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07" w:rsidRDefault="00DB1EE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61.05pt;margin-top:290.7pt;width:43.5pt;height:16.5pt;flip:x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682.8pt;margin-top:262.2pt;width:16.5pt;height:60.75pt;flip:x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98.8pt;margin-top:-78.3pt;width:180pt;height:340.5pt;z-index:25166438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EF47B3" w:rsidRPr="00EF47B3" w:rsidRDefault="00EF47B3" w:rsidP="00EF47B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0"/>
                      <w:lang w:eastAsia="ru-RU"/>
                    </w:rPr>
                  </w:pPr>
                  <w:r w:rsidRPr="00EF47B3">
                    <w:rPr>
                      <w:rFonts w:ascii="Times New Roman" w:eastAsia="Times New Roman" w:hAnsi="Times New Roman" w:cs="Times New Roman"/>
                      <w:color w:val="FF0000"/>
                      <w:szCs w:val="20"/>
                      <w:lang w:eastAsia="ru-RU"/>
                    </w:rPr>
                    <w:t>Значение патриотического воспитания в подготовительной группе:</w:t>
                  </w:r>
                </w:p>
                <w:p w:rsidR="00EF47B3" w:rsidRPr="00EF47B3" w:rsidRDefault="00EF47B3" w:rsidP="00EF47B3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  <w:r w:rsidRPr="00EF47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Привить любовь к отечеству – задача нелегкая, особенно применительно к самым младшим. Показатели, с помощью которых можно было бы оценивать взрослых людей, не подходят для малышей. Чтобы отыскать верный путь в работе над взращиванием всеобъемлющего чувства любви к Родине, определяют основу, на которой она может взойти. Патриотизм не станет полноценным, не имея сначала эмоционально-познавательной базы. Понятие блага Родины станет навсегда оторванным от конкретной личности, если ребенок с ранних лет не научился любви, ответственности за маму и брата, не умеет добросовестно выполнить порученное дело.</w:t>
                  </w:r>
                </w:p>
                <w:p w:rsidR="00EF47B3" w:rsidRPr="00EF47B3" w:rsidRDefault="00EF47B3" w:rsidP="00EF47B3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  <w:r w:rsidRPr="00EF47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Если малыш любит свой дом, его традиции, этот образ становится основой любви к Отечеству. С «высоты» своих лет маленький член общества не способен понять, где этот дом находится, в какой стране. </w:t>
                  </w:r>
                </w:p>
                <w:p w:rsidR="00EF47B3" w:rsidRDefault="00EF47B3"/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32" style="position:absolute;margin-left:593.55pt;margin-top:256.2pt;width:11.25pt;height:4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294.3pt;margin-top:274.2pt;width:12.75pt;height:16.5pt;flip:x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361.05pt;margin-top:313.95pt;width:24pt;height:30.7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115.8pt;margin-top:245.7pt;width:32.25pt;height:24.75pt;flip:x;z-index:251671552" o:connectortype="straight">
            <v:stroke endarrow="block"/>
          </v:shape>
        </w:pict>
      </w:r>
      <w:r w:rsidR="00EB4C5B">
        <w:rPr>
          <w:noProof/>
          <w:lang w:eastAsia="ru-RU"/>
        </w:rPr>
        <w:pict>
          <v:shape id="_x0000_s1038" type="#_x0000_t202" style="position:absolute;margin-left:503.55pt;margin-top:301.2pt;width:146.25pt;height:21.75pt;z-index:251670528">
            <v:textbox>
              <w:txbxContent>
                <w:p w:rsidR="00EB4C5B" w:rsidRPr="00EB4C5B" w:rsidRDefault="00EB4C5B" w:rsidP="00EB4C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4C5B">
                    <w:rPr>
                      <w:rFonts w:ascii="Times New Roman" w:hAnsi="Times New Roman" w:cs="Times New Roman"/>
                      <w:highlight w:val="magenta"/>
                    </w:rPr>
                    <w:t>Методы</w:t>
                  </w:r>
                </w:p>
              </w:txbxContent>
            </v:textbox>
          </v:shape>
        </w:pict>
      </w:r>
      <w:r w:rsidR="00EB4C5B">
        <w:rPr>
          <w:noProof/>
          <w:lang w:eastAsia="ru-RU"/>
        </w:rPr>
        <w:pict>
          <v:shape id="_x0000_s1036" type="#_x0000_t202" style="position:absolute;margin-left:385.05pt;margin-top:322.95pt;width:390pt;height:177pt;z-index:251668480">
            <v:textbox>
              <w:txbxContent>
                <w:p w:rsidR="00EB4C5B" w:rsidRPr="00EB4C5B" w:rsidRDefault="00EB4C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B4C5B">
                    <w:rPr>
                      <w:rStyle w:val="c4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В ряду эффективных средств патриотического воспитания можно назвать </w:t>
                  </w:r>
                  <w:r w:rsidRPr="00EB4C5B">
                    <w:rPr>
                      <w:rStyle w:val="c4"/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исследовательский метод</w:t>
                  </w:r>
                  <w:r w:rsidRPr="00EB4C5B">
                    <w:rPr>
                      <w:rStyle w:val="c4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 (социальные опросы, интервьюирование). Предмет и проблемы опроса могут быть связаны с прошлыми историческими эпохами и современностью.</w:t>
                  </w:r>
                  <w:r w:rsidRPr="00EB4C5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EB4C5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EB4C5B">
                    <w:rPr>
                      <w:rStyle w:val="c4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Интервьюирование родственников и знакомых характеризуется следующим: во-первых, ученик получает возможность непосредственного общения с носителями исторического опыта (бабушки, дедушки, родители): во-вторых, интервью является средством получения данных о состоянии общественного мнения, уровне сознания и поведении людей; в-третьих, важное достоинство этого метода - широта охвата разнообразных сфер социальной практики.</w:t>
                  </w:r>
                  <w:r w:rsidRPr="00EB4C5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EB4C5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EB4C5B">
                    <w:rPr>
                      <w:rStyle w:val="c4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Следует отметить, что перечисленные методы помогают формированию гражданских навыков: обогащения социального опыта учащихся путем активного включения в реальную жизнь, уважения мнения другого человека, открытости к диалогу. </w:t>
                  </w:r>
                  <w:proofErr w:type="gramStart"/>
                  <w:r w:rsidRPr="00EB4C5B">
                    <w:rPr>
                      <w:rStyle w:val="c4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Благодаря</w:t>
                  </w:r>
                  <w:proofErr w:type="gramEnd"/>
                  <w:r w:rsidRPr="00EB4C5B">
                    <w:rPr>
                      <w:rStyle w:val="c4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gramStart"/>
                  <w:r w:rsidRPr="00EB4C5B">
                    <w:rPr>
                      <w:rStyle w:val="c4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им</w:t>
                  </w:r>
                  <w:proofErr w:type="gramEnd"/>
                  <w:r w:rsidRPr="00EB4C5B">
                    <w:rPr>
                      <w:rStyle w:val="c4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фактический материал усваивается на более высоком уровне в единстве знаний, чувств и практической деятельности.</w:t>
                  </w:r>
                </w:p>
              </w:txbxContent>
            </v:textbox>
          </v:shape>
        </w:pict>
      </w:r>
      <w:r w:rsidR="00EB4C5B">
        <w:rPr>
          <w:noProof/>
          <w:lang w:eastAsia="ru-RU"/>
        </w:rPr>
        <w:pict>
          <v:shape id="_x0000_s1037" type="#_x0000_t202" style="position:absolute;margin-left:14.55pt;margin-top:274.2pt;width:172.5pt;height:20.25pt;z-index:251669504">
            <v:textbox>
              <w:txbxContent>
                <w:p w:rsidR="00EB4C5B" w:rsidRPr="00EB4C5B" w:rsidRDefault="00EB4C5B" w:rsidP="00EB4C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4C5B">
                    <w:rPr>
                      <w:rFonts w:ascii="Times New Roman" w:hAnsi="Times New Roman" w:cs="Times New Roman"/>
                      <w:highlight w:val="green"/>
                    </w:rPr>
                    <w:t>Средства</w:t>
                  </w:r>
                </w:p>
              </w:txbxContent>
            </v:textbox>
          </v:shape>
        </w:pict>
      </w:r>
      <w:r w:rsidR="00EB4C5B">
        <w:rPr>
          <w:noProof/>
          <w:lang w:eastAsia="ru-RU"/>
        </w:rPr>
        <w:pict>
          <v:shape id="_x0000_s1035" type="#_x0000_t202" style="position:absolute;margin-left:-48.45pt;margin-top:294.45pt;width:409.5pt;height:196.5pt;z-index:251667456" fillcolor="white [3201]" strokecolor="#4f81bd [3204]" strokeweight="1pt">
            <v:stroke dashstyle="dash"/>
            <v:shadow color="#868686"/>
            <v:textbox>
              <w:txbxContent>
                <w:p w:rsidR="00EB4C5B" w:rsidRPr="00EB4C5B" w:rsidRDefault="00EB4C5B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B4C5B">
                    <w:rPr>
                      <w:rStyle w:val="c4"/>
                      <w:rFonts w:ascii="Times New Roman" w:hAnsi="Times New Roman" w:cs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К эффективным средствам патриотического воспитания относятся разнообразные формы уроков героико-патриотической тематики: интегрированные, проблемные, дискуссии, театрализованные, групповые семинары, уроки-характеристики и др. Ведущий принцип современного образования — принцип интеграции, предполагающий объединение нескольких предметов вокруг общих для них проблем.</w:t>
                  </w:r>
                  <w:r w:rsidRPr="00EB4C5B"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br/>
                  </w:r>
                  <w:r w:rsidRPr="00EB4C5B"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br/>
                  </w:r>
                  <w:r w:rsidRPr="00EB4C5B">
                    <w:rPr>
                      <w:rStyle w:val="c4"/>
                      <w:rFonts w:ascii="Times New Roman" w:hAnsi="Times New Roman" w:cs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К эффективным средствам патриотического воспитания мы относим также дидактические методы и приемы. Среди них интересны </w:t>
                  </w:r>
                  <w:r w:rsidRPr="00EB4C5B">
                    <w:rPr>
                      <w:rStyle w:val="c4"/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20"/>
                      <w:shd w:val="clear" w:color="auto" w:fill="FFFFFF"/>
                    </w:rPr>
                    <w:t>метод художественного исполнительства</w:t>
                  </w:r>
                  <w:r w:rsidRPr="00EB4C5B">
                    <w:rPr>
                      <w:rStyle w:val="c4"/>
                      <w:rFonts w:ascii="Times New Roman" w:hAnsi="Times New Roman" w:cs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 (изображение эпохи в виде эмблемы-символа), </w:t>
                  </w:r>
                  <w:r w:rsidRPr="00EB4C5B">
                    <w:rPr>
                      <w:rStyle w:val="c4"/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20"/>
                      <w:shd w:val="clear" w:color="auto" w:fill="FFFFFF"/>
                    </w:rPr>
                    <w:t>исследовательский метод</w:t>
                  </w:r>
                  <w:r w:rsidRPr="00EB4C5B">
                    <w:rPr>
                      <w:rStyle w:val="c4"/>
                      <w:rFonts w:ascii="Times New Roman" w:hAnsi="Times New Roman" w:cs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 (интервьюирование, социальные опросы и т. п.)</w:t>
                  </w:r>
                  <w:r w:rsidRPr="00EB4C5B"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br/>
                  </w:r>
                  <w:r w:rsidRPr="00EB4C5B">
                    <w:rPr>
                      <w:rStyle w:val="c4"/>
                      <w:rFonts w:ascii="Times New Roman" w:hAnsi="Times New Roman" w:cs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В методе художественного исполнительства для учителя на первый план выступает информация об уровне эмоционального отношения учащихся к историческому периоду или личности. Учащиеся изображают определенные детали, которые в их сознании ассоциируются с изучаемым периодом или конкретной личностью, используя подходящую цветовую гамму. Данный метод довольно сложный, требует от школьников не только художественных способностей, но и творческого осмысления материала в разных аспектах: историческом, психологическом, философском. При этом степень обобщения исторического знания доводится до уровня определенного зрительного образа.</w:t>
                  </w:r>
                </w:p>
              </w:txbxContent>
            </v:textbox>
          </v:shape>
        </w:pict>
      </w:r>
      <w:r w:rsidR="00EB4C5B">
        <w:rPr>
          <w:noProof/>
          <w:lang w:eastAsia="ru-RU"/>
        </w:rPr>
        <w:pict>
          <v:shape id="_x0000_s1031" type="#_x0000_t202" style="position:absolute;margin-left:404.55pt;margin-top:13.95pt;width:189pt;height:276.75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EF47B3" w:rsidRDefault="00EF47B3" w:rsidP="00EF47B3">
                  <w:pPr>
                    <w:jc w:val="center"/>
                    <w:rPr>
                      <w:rFonts w:ascii="Times New Roman" w:hAnsi="Times New Roman" w:cs="Times New Roman"/>
                      <w:color w:val="00B050"/>
                    </w:rPr>
                  </w:pPr>
                  <w:proofErr w:type="gramStart"/>
                  <w:r w:rsidRPr="00EF47B3">
                    <w:rPr>
                      <w:rFonts w:ascii="Times New Roman" w:hAnsi="Times New Roman" w:cs="Times New Roman"/>
                      <w:color w:val="00B050"/>
                    </w:rPr>
                    <w:t>Значение патриотического воспитания в старшей группы:</w:t>
                  </w:r>
                  <w:proofErr w:type="gramEnd"/>
                </w:p>
                <w:p w:rsidR="00EB4C5B" w:rsidRPr="00EB4C5B" w:rsidRDefault="00EB4C5B" w:rsidP="00EB4C5B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0"/>
                      <w:szCs w:val="20"/>
                    </w:rPr>
                  </w:pPr>
                  <w:r w:rsidRPr="00EB4C5B">
                    <w:rPr>
                      <w:color w:val="111111"/>
                      <w:sz w:val="20"/>
                      <w:szCs w:val="27"/>
                    </w:rPr>
                    <w:t>Современная </w:t>
                  </w:r>
                  <w:r w:rsidRPr="00EB4C5B">
                    <w:rPr>
                      <w:rStyle w:val="a3"/>
                      <w:b w:val="0"/>
                      <w:color w:val="111111"/>
                      <w:sz w:val="20"/>
                      <w:szCs w:val="27"/>
                      <w:bdr w:val="none" w:sz="0" w:space="0" w:color="auto" w:frame="1"/>
                    </w:rPr>
                    <w:t>дошкольная</w:t>
                  </w:r>
                  <w:r w:rsidRPr="00EB4C5B">
                    <w:rPr>
                      <w:color w:val="111111"/>
                      <w:sz w:val="20"/>
                      <w:szCs w:val="27"/>
                    </w:rPr>
                    <w:t> педагогика одним из эффективных средств формирования начал </w:t>
                  </w:r>
                  <w:r w:rsidRPr="00EB4C5B">
                    <w:rPr>
                      <w:rStyle w:val="a3"/>
                      <w:b w:val="0"/>
                      <w:color w:val="111111"/>
                      <w:sz w:val="20"/>
                      <w:szCs w:val="27"/>
                      <w:bdr w:val="none" w:sz="0" w:space="0" w:color="auto" w:frame="1"/>
                    </w:rPr>
                    <w:t>патриотизма считает игру</w:t>
                  </w:r>
                  <w:r w:rsidRPr="00EB4C5B">
                    <w:rPr>
                      <w:b/>
                      <w:color w:val="111111"/>
                      <w:sz w:val="20"/>
                      <w:szCs w:val="27"/>
                    </w:rPr>
                    <w:t>.</w:t>
                  </w:r>
                  <w:r w:rsidRPr="00EB4C5B">
                    <w:rPr>
                      <w:color w:val="111111"/>
                      <w:sz w:val="20"/>
                      <w:szCs w:val="27"/>
                    </w:rPr>
                    <w:t xml:space="preserve"> Её особое</w:t>
                  </w:r>
                  <w:r w:rsidRPr="00EB4C5B">
                    <w:rPr>
                      <w:b/>
                      <w:color w:val="111111"/>
                      <w:sz w:val="20"/>
                      <w:szCs w:val="27"/>
                    </w:rPr>
                    <w:t> </w:t>
                  </w:r>
                  <w:r w:rsidRPr="00EB4C5B">
                    <w:rPr>
                      <w:rStyle w:val="a3"/>
                      <w:b w:val="0"/>
                      <w:color w:val="111111"/>
                      <w:sz w:val="20"/>
                      <w:szCs w:val="27"/>
                      <w:bdr w:val="none" w:sz="0" w:space="0" w:color="auto" w:frame="1"/>
                    </w:rPr>
                    <w:t>значение состоит в том</w:t>
                  </w:r>
                  <w:r w:rsidRPr="00EB4C5B">
                    <w:rPr>
                      <w:b/>
                      <w:color w:val="111111"/>
                      <w:sz w:val="20"/>
                      <w:szCs w:val="27"/>
                    </w:rPr>
                    <w:t>,</w:t>
                  </w:r>
                  <w:r w:rsidRPr="00EB4C5B">
                    <w:rPr>
                      <w:color w:val="111111"/>
                      <w:sz w:val="20"/>
                      <w:szCs w:val="27"/>
                    </w:rPr>
                    <w:t xml:space="preserve"> что она способствует </w:t>
                  </w:r>
                  <w:r w:rsidRPr="00EB4C5B">
                    <w:rPr>
                      <w:rStyle w:val="a3"/>
                      <w:b w:val="0"/>
                      <w:color w:val="111111"/>
                      <w:sz w:val="20"/>
                      <w:szCs w:val="27"/>
                      <w:bdr w:val="none" w:sz="0" w:space="0" w:color="auto" w:frame="1"/>
                    </w:rPr>
                    <w:t>воспитанию</w:t>
                  </w:r>
                  <w:r w:rsidRPr="00EB4C5B">
                    <w:rPr>
                      <w:color w:val="111111"/>
                      <w:sz w:val="20"/>
                      <w:szCs w:val="27"/>
                    </w:rPr>
                    <w:t> определенного отношения ко всему окружающему </w:t>
                  </w:r>
                  <w:r w:rsidRPr="00EB4C5B">
                    <w:rPr>
                      <w:rStyle w:val="a3"/>
                      <w:b w:val="0"/>
                      <w:color w:val="111111"/>
                      <w:sz w:val="20"/>
                      <w:szCs w:val="27"/>
                      <w:bdr w:val="none" w:sz="0" w:space="0" w:color="auto" w:frame="1"/>
                    </w:rPr>
                    <w:t>детей</w:t>
                  </w:r>
                  <w:r w:rsidRPr="00EB4C5B">
                    <w:rPr>
                      <w:color w:val="111111"/>
                      <w:sz w:val="20"/>
                      <w:szCs w:val="27"/>
                    </w:rPr>
                    <w:t xml:space="preserve">, к явлениям общественной жизни. Поскольку в детской игре своеобразно отражается окружающая действительность, она как никакой другой вид деятельности, может быть насыщена социальным </w:t>
                  </w:r>
                  <w:r w:rsidRPr="00EB4C5B">
                    <w:rPr>
                      <w:color w:val="111111"/>
                      <w:sz w:val="20"/>
                      <w:szCs w:val="20"/>
                    </w:rPr>
                    <w:t>содержанием. В ней ребенок искренне, непосредственно выражает свои мысли и чувства – симпатию к героям войны и трудовых будней, дружеское отношение к людям разных национальностей. В игре ребенок приобщается к великим событиям современности.</w:t>
                  </w:r>
                </w:p>
                <w:p w:rsidR="00EF47B3" w:rsidRDefault="00EF47B3" w:rsidP="00EF47B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  <w:p w:rsidR="00EF47B3" w:rsidRPr="00EF47B3" w:rsidRDefault="00EF47B3" w:rsidP="00EF47B3">
                  <w:pPr>
                    <w:jc w:val="center"/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  <w:p w:rsidR="00EF47B3" w:rsidRDefault="00EF47B3"/>
              </w:txbxContent>
            </v:textbox>
          </v:shape>
        </w:pict>
      </w:r>
      <w:r w:rsidR="00EB4C5B">
        <w:rPr>
          <w:noProof/>
          <w:lang w:eastAsia="ru-RU"/>
        </w:rPr>
        <w:pict>
          <v:shape id="_x0000_s1033" type="#_x0000_t32" style="position:absolute;margin-left:437.55pt;margin-top:.45pt;width:21.75pt;height:13.5pt;z-index:251665408" o:connectortype="straight">
            <v:stroke endarrow="block"/>
          </v:shape>
        </w:pict>
      </w:r>
      <w:r w:rsidR="00EB4C5B">
        <w:rPr>
          <w:noProof/>
          <w:lang w:eastAsia="ru-RU"/>
        </w:rPr>
        <w:pict>
          <v:shape id="_x0000_s1029" type="#_x0000_t202" style="position:absolute;margin-left:192.3pt;margin-top:13.95pt;width:207.75pt;height:260.25pt;z-index:251661312" fillcolor="white [3201]" strokecolor="#4bacc6 [3208]" strokeweight="5pt">
            <v:stroke linestyle="thickThin"/>
            <v:shadow color="#868686"/>
            <v:textbox>
              <w:txbxContent>
                <w:p w:rsidR="00EF47B3" w:rsidRPr="00EF47B3" w:rsidRDefault="00EF47B3" w:rsidP="00EF47B3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proofErr w:type="gramStart"/>
                  <w:r w:rsidRPr="00EF47B3">
                    <w:rPr>
                      <w:rFonts w:ascii="Times New Roman" w:hAnsi="Times New Roman" w:cs="Times New Roman"/>
                      <w:color w:val="002060"/>
                    </w:rPr>
                    <w:t>Значение патриотического воспитания в средней группы:</w:t>
                  </w:r>
                  <w:proofErr w:type="gramEnd"/>
                </w:p>
                <w:p w:rsidR="00EF47B3" w:rsidRPr="00EF47B3" w:rsidRDefault="00EF47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В период </w:t>
                  </w:r>
                  <w:r w:rsidRPr="00EF47B3">
                    <w:rPr>
                      <w:rStyle w:val="a3"/>
                      <w:rFonts w:ascii="Times New Roman" w:hAnsi="Times New Roman" w:cs="Times New Roman"/>
                      <w:b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среднего</w:t>
                  </w:r>
                  <w:r w:rsidRPr="00EF47B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 дошкольного возраста развиваются высокие социальные мотивы и благородные чувства. От того, как они будут сформированы </w:t>
                  </w:r>
                  <w:proofErr w:type="gramStart"/>
                  <w:r w:rsidRPr="00EF47B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 первые</w:t>
                  </w:r>
                  <w:proofErr w:type="gramEnd"/>
                  <w:r w:rsidRPr="00EF47B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годы жизни ребенка, во многом зависит все его последующее развитие. В этот период начинают развиваться те чувства, черты характера, которые незримо уже связывают его со своим народом, своей страной. </w:t>
                  </w:r>
                  <w:proofErr w:type="gramStart"/>
                  <w:r w:rsidRPr="00EF47B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Корни этого влияния - в языке народа, который усваивает ребенок, в народных песнях, музыке, играх, игрушках, впечатлениях о природе родного края, о труде, быте, нравах и обычаях людей, </w:t>
                  </w:r>
                  <w:r w:rsidRPr="00EF47B3">
                    <w:rPr>
                      <w:rStyle w:val="a3"/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среди которых он живет</w:t>
                  </w:r>
                  <w:r w:rsidRPr="00EF47B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EB4C5B">
        <w:rPr>
          <w:noProof/>
          <w:lang w:eastAsia="ru-RU"/>
        </w:rPr>
        <w:pict>
          <v:shape id="_x0000_s1030" type="#_x0000_t32" style="position:absolute;margin-left:305.55pt;margin-top:.45pt;width:1.5pt;height:13.5pt;z-index:251662336" o:connectortype="straight">
            <v:stroke endarrow="block"/>
          </v:shape>
        </w:pict>
      </w:r>
      <w:r w:rsidR="00EB4C5B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99.8pt;margin-top:-78.3pt;width:332.25pt;height:78.75pt;z-index:251658240" fillcolor="#8064a2 [3207]" strokecolor="#f2f2f2 [3041]" strokeweight="3pt">
            <v:shadow on="t" type="perspective" color="#3f3151 [1607]" opacity=".5" offset="1pt" offset2="-1pt"/>
            <v:textbox>
              <w:txbxContent>
                <w:p w:rsidR="005C2C02" w:rsidRPr="005C2C02" w:rsidRDefault="005C2C02" w:rsidP="005C2C0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C2C0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7"/>
                      <w:highlight w:val="red"/>
                      <w:shd w:val="clear" w:color="auto" w:fill="FFFFFF"/>
                    </w:rPr>
                    <w:t>Патриотическое</w:t>
                  </w:r>
                  <w:r w:rsidRPr="005C2C02">
                    <w:rPr>
                      <w:rFonts w:ascii="Times New Roman" w:hAnsi="Times New Roman" w:cs="Times New Roman"/>
                      <w:sz w:val="28"/>
                      <w:szCs w:val="27"/>
                      <w:highlight w:val="red"/>
                      <w:shd w:val="clear" w:color="auto" w:fill="FFFFFF"/>
                    </w:rPr>
                    <w:t> </w:t>
                  </w:r>
                  <w:r w:rsidRPr="005C2C0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7"/>
                      <w:highlight w:val="red"/>
                      <w:shd w:val="clear" w:color="auto" w:fill="FFFFFF"/>
                    </w:rPr>
                    <w:t>воспитание</w:t>
                  </w:r>
                  <w:r w:rsidRPr="005C2C02">
                    <w:rPr>
                      <w:rFonts w:ascii="Times New Roman" w:hAnsi="Times New Roman" w:cs="Times New Roman"/>
                      <w:sz w:val="28"/>
                      <w:szCs w:val="27"/>
                      <w:shd w:val="clear" w:color="auto" w:fill="FFFFFF"/>
                    </w:rPr>
                    <w:t xml:space="preserve">  </w:t>
                  </w:r>
                  <w:r w:rsidRPr="00EF47B3">
                    <w:rPr>
                      <w:rFonts w:ascii="Times New Roman" w:hAnsi="Times New Roman" w:cs="Times New Roman"/>
                      <w:szCs w:val="27"/>
                      <w:shd w:val="clear" w:color="auto" w:fill="FFFFFF"/>
                    </w:rPr>
                    <w:t>детей дошкольного возраста – </w:t>
                  </w:r>
                  <w:r w:rsidRPr="00EF47B3">
                    <w:rPr>
                      <w:rFonts w:ascii="Times New Roman" w:hAnsi="Times New Roman" w:cs="Times New Roman"/>
                      <w:b/>
                      <w:bCs/>
                      <w:szCs w:val="27"/>
                      <w:shd w:val="clear" w:color="auto" w:fill="FFFFFF"/>
                    </w:rPr>
                    <w:t>это</w:t>
                  </w:r>
                  <w:r w:rsidRPr="00EF47B3">
                    <w:rPr>
                      <w:rFonts w:ascii="Times New Roman" w:hAnsi="Times New Roman" w:cs="Times New Roman"/>
                      <w:szCs w:val="27"/>
                      <w:shd w:val="clear" w:color="auto" w:fill="FFFFFF"/>
                    </w:rPr>
                    <w:t> целенаправленная деятельность, призванная формировать у детей и ценностные ориентации, качества, нормы поведения гражданина и патриота России.</w:t>
                  </w:r>
                </w:p>
              </w:txbxContent>
            </v:textbox>
          </v:shape>
        </w:pict>
      </w:r>
      <w:r w:rsidR="00EF47B3">
        <w:rPr>
          <w:noProof/>
          <w:lang w:eastAsia="ru-RU"/>
        </w:rPr>
        <w:pict>
          <v:shape id="_x0000_s1034" type="#_x0000_t32" style="position:absolute;margin-left:532.05pt;margin-top:-43.05pt;width:66.75pt;height:16.5pt;z-index:251666432" o:connectortype="straight">
            <v:stroke endarrow="block"/>
          </v:shape>
        </w:pict>
      </w:r>
      <w:r w:rsidR="00EF47B3">
        <w:rPr>
          <w:noProof/>
          <w:lang w:eastAsia="ru-RU"/>
        </w:rPr>
        <w:pict>
          <v:shape id="_x0000_s1027" type="#_x0000_t202" style="position:absolute;margin-left:-52.95pt;margin-top:-78.3pt;width:240pt;height:324pt;z-index:251659264" fillcolor="white [3201]" strokecolor="#4f81bd [3204]" strokeweight="2.5pt">
            <v:shadow color="#868686"/>
            <v:textbox>
              <w:txbxContent>
                <w:p w:rsidR="005C2C02" w:rsidRPr="005C2C02" w:rsidRDefault="005C2C02" w:rsidP="005C2C02">
                  <w:pPr>
                    <w:jc w:val="center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5C2C02">
                    <w:rPr>
                      <w:rFonts w:ascii="Times New Roman" w:hAnsi="Times New Roman" w:cs="Times New Roman"/>
                      <w:color w:val="0070C0"/>
                    </w:rPr>
                    <w:t>Значение патриотического воспитания в младшей группы:</w:t>
                  </w:r>
                </w:p>
                <w:p w:rsidR="005C2C02" w:rsidRPr="005C2C02" w:rsidRDefault="005C2C02" w:rsidP="005C2C02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0"/>
                      <w:szCs w:val="22"/>
                    </w:rPr>
                  </w:pPr>
                  <w:r w:rsidRPr="005C2C02">
                    <w:rPr>
                      <w:color w:val="000000"/>
                      <w:sz w:val="20"/>
                      <w:szCs w:val="22"/>
                      <w:shd w:val="clear" w:color="auto" w:fill="FFFFFF"/>
                    </w:rPr>
                    <w:t xml:space="preserve">Воспитывать патриотизм необходимо с раннего детства, не забывая о том, что патриотизм у каждого формируется индивидуально. Одним из ведущих факторов формирования патриотического сознания детей является воспитание любви к самому близкому окружению ребёнка – семье, дому, детскому саду и своему городу. </w:t>
                  </w:r>
                  <w:r w:rsidRPr="005C2C02">
                    <w:rPr>
                      <w:rStyle w:val="c1"/>
                      <w:color w:val="000000"/>
                      <w:sz w:val="20"/>
                      <w:szCs w:val="22"/>
                    </w:rPr>
                    <w:t xml:space="preserve">В младшей группе основное внимание уделяется воспитанию любви </w:t>
                  </w:r>
                  <w:proofErr w:type="gramStart"/>
                  <w:r w:rsidRPr="005C2C02">
                    <w:rPr>
                      <w:rStyle w:val="c1"/>
                      <w:color w:val="000000"/>
                      <w:sz w:val="20"/>
                      <w:szCs w:val="22"/>
                    </w:rPr>
                    <w:t>к</w:t>
                  </w:r>
                  <w:proofErr w:type="gramEnd"/>
                </w:p>
                <w:p w:rsidR="005C2C02" w:rsidRPr="005C2C02" w:rsidRDefault="005C2C02" w:rsidP="005C2C02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0"/>
                      <w:szCs w:val="22"/>
                    </w:rPr>
                  </w:pPr>
                  <w:r w:rsidRPr="005C2C02">
                    <w:rPr>
                      <w:rStyle w:val="c1"/>
                      <w:color w:val="000000"/>
                      <w:sz w:val="20"/>
                      <w:szCs w:val="22"/>
                    </w:rPr>
                    <w:t>самому близкому в семье человеку маме. </w:t>
                  </w:r>
                  <w:r w:rsidRPr="005C2C02">
                    <w:rPr>
                      <w:rFonts w:ascii="Calibri" w:hAnsi="Calibri"/>
                      <w:color w:val="000000"/>
                      <w:sz w:val="20"/>
                      <w:szCs w:val="22"/>
                    </w:rPr>
                    <w:t xml:space="preserve"> </w:t>
                  </w:r>
                  <w:r w:rsidRPr="005C2C02">
                    <w:rPr>
                      <w:rStyle w:val="c1"/>
                      <w:color w:val="000000"/>
                      <w:sz w:val="20"/>
                      <w:szCs w:val="22"/>
                    </w:rPr>
                    <w:t xml:space="preserve">Детей младшей </w:t>
                  </w:r>
                  <w:proofErr w:type="gramStart"/>
                  <w:r w:rsidRPr="005C2C02">
                    <w:rPr>
                      <w:rStyle w:val="c1"/>
                      <w:color w:val="000000"/>
                      <w:sz w:val="20"/>
                      <w:szCs w:val="22"/>
                    </w:rPr>
                    <w:t>группы</w:t>
                  </w:r>
                  <w:proofErr w:type="gramEnd"/>
                  <w:r w:rsidRPr="005C2C02">
                    <w:rPr>
                      <w:rStyle w:val="c1"/>
                      <w:color w:val="000000"/>
                      <w:sz w:val="20"/>
                      <w:szCs w:val="22"/>
                    </w:rPr>
                    <w:t xml:space="preserve"> прежде всего знакомят с трудом сотрудников</w:t>
                  </w:r>
                </w:p>
                <w:p w:rsidR="005C2C02" w:rsidRPr="005C2C02" w:rsidRDefault="005C2C02" w:rsidP="005C2C02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0"/>
                      <w:szCs w:val="22"/>
                    </w:rPr>
                  </w:pPr>
                  <w:r w:rsidRPr="005C2C02">
                    <w:rPr>
                      <w:rStyle w:val="c1"/>
                      <w:color w:val="000000"/>
                      <w:sz w:val="20"/>
                      <w:szCs w:val="22"/>
                    </w:rPr>
                    <w:t>детского сада, постоянно подчеркивая их заботу о детях. В первую очередь</w:t>
                  </w:r>
                </w:p>
                <w:p w:rsidR="005C2C02" w:rsidRPr="005C2C02" w:rsidRDefault="005C2C02" w:rsidP="005C2C02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0"/>
                      <w:szCs w:val="22"/>
                    </w:rPr>
                  </w:pPr>
                  <w:r w:rsidRPr="005C2C02">
                    <w:rPr>
                      <w:rStyle w:val="c1"/>
                      <w:color w:val="000000"/>
                      <w:sz w:val="20"/>
                      <w:szCs w:val="22"/>
                    </w:rPr>
                    <w:t>детей знакомят с трудом помощника воспитателя, с которым дети</w:t>
                  </w:r>
                </w:p>
                <w:p w:rsidR="005C2C02" w:rsidRPr="005C2C02" w:rsidRDefault="005C2C02" w:rsidP="005C2C02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0"/>
                      <w:szCs w:val="22"/>
                    </w:rPr>
                  </w:pPr>
                  <w:r w:rsidRPr="005C2C02">
                    <w:rPr>
                      <w:rStyle w:val="c1"/>
                      <w:color w:val="000000"/>
                      <w:sz w:val="20"/>
                      <w:szCs w:val="22"/>
                    </w:rPr>
                    <w:t xml:space="preserve">сталкиваются каждый день. </w:t>
                  </w:r>
                  <w:proofErr w:type="gramStart"/>
                  <w:r w:rsidRPr="005C2C02">
                    <w:rPr>
                      <w:rStyle w:val="c1"/>
                      <w:color w:val="000000"/>
                      <w:sz w:val="20"/>
                      <w:szCs w:val="22"/>
                    </w:rPr>
                    <w:t>Воспитание любви к родному городу — одна из задач патриотического</w:t>
                  </w:r>
                  <w:proofErr w:type="gramEnd"/>
                </w:p>
                <w:p w:rsidR="005C2C02" w:rsidRPr="005C2C02" w:rsidRDefault="005C2C02" w:rsidP="005C2C02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0"/>
                      <w:szCs w:val="22"/>
                    </w:rPr>
                  </w:pPr>
                  <w:r w:rsidRPr="005C2C02">
                    <w:rPr>
                      <w:rStyle w:val="c1"/>
                      <w:color w:val="000000"/>
                      <w:sz w:val="20"/>
                      <w:szCs w:val="22"/>
                    </w:rPr>
                    <w:t>воспитания детей.  Понятие «страна» для детей младшей группы так же трудно, как и</w:t>
                  </w:r>
                </w:p>
                <w:p w:rsidR="005C2C02" w:rsidRPr="005C2C02" w:rsidRDefault="005C2C02" w:rsidP="005C2C02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0"/>
                      <w:szCs w:val="22"/>
                    </w:rPr>
                  </w:pPr>
                  <w:r w:rsidRPr="005C2C02">
                    <w:rPr>
                      <w:rStyle w:val="c1"/>
                      <w:color w:val="000000"/>
                      <w:sz w:val="20"/>
                      <w:szCs w:val="22"/>
                    </w:rPr>
                    <w:t xml:space="preserve">понятие «город». Поэтому к жизни своей страны малыши приобщаются </w:t>
                  </w:r>
                  <w:proofErr w:type="gramStart"/>
                  <w:r w:rsidRPr="005C2C02">
                    <w:rPr>
                      <w:rStyle w:val="c1"/>
                      <w:color w:val="000000"/>
                      <w:sz w:val="20"/>
                      <w:szCs w:val="22"/>
                    </w:rPr>
                    <w:t>во</w:t>
                  </w:r>
                  <w:proofErr w:type="gramEnd"/>
                </w:p>
                <w:p w:rsidR="005C2C02" w:rsidRPr="005C2C02" w:rsidRDefault="005C2C02" w:rsidP="005C2C02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0"/>
                      <w:szCs w:val="22"/>
                    </w:rPr>
                  </w:pPr>
                  <w:r w:rsidRPr="005C2C02">
                    <w:rPr>
                      <w:rStyle w:val="c1"/>
                      <w:color w:val="000000"/>
                      <w:sz w:val="20"/>
                      <w:szCs w:val="22"/>
                    </w:rPr>
                    <w:t>время праздников, каких-либо общественных событий.</w:t>
                  </w:r>
                </w:p>
                <w:p w:rsidR="005C2C02" w:rsidRDefault="005C2C02" w:rsidP="005C2C02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5C2C02" w:rsidRDefault="005C2C02" w:rsidP="005C2C02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5C2C02" w:rsidRPr="005C2C02" w:rsidRDefault="005C2C02" w:rsidP="005C2C02">
                  <w:pPr>
                    <w:rPr>
                      <w:rFonts w:ascii="Times New Roman" w:hAnsi="Times New Roman" w:cs="Times New Roman"/>
                      <w:color w:val="0070C0"/>
                      <w:sz w:val="24"/>
                    </w:rPr>
                  </w:pPr>
                </w:p>
              </w:txbxContent>
            </v:textbox>
          </v:shape>
        </w:pict>
      </w:r>
      <w:r w:rsidR="00EF47B3">
        <w:rPr>
          <w:noProof/>
          <w:lang w:eastAsia="ru-RU"/>
        </w:rPr>
        <w:pict>
          <v:shape id="_x0000_s1028" type="#_x0000_t32" style="position:absolute;margin-left:187.05pt;margin-top:-53.55pt;width:17.25pt;height:15pt;flip:x y;z-index:251660288" o:connectortype="straight">
            <v:stroke endarrow="block"/>
          </v:shape>
        </w:pict>
      </w:r>
    </w:p>
    <w:sectPr w:rsidR="00E53A07" w:rsidSect="005C2C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C02"/>
    <w:rsid w:val="005C2C02"/>
    <w:rsid w:val="00DB1EE5"/>
    <w:rsid w:val="00E53A07"/>
    <w:rsid w:val="00EB4C5B"/>
    <w:rsid w:val="00EF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2" type="connector" idref="#_x0000_s1028"/>
        <o:r id="V:Rule4" type="connector" idref="#_x0000_s1030"/>
        <o:r id="V:Rule6" type="connector" idref="#_x0000_s1033"/>
        <o:r id="V:Rule8" type="connector" idref="#_x0000_s1034"/>
        <o:r id="V:Rule10" type="connector" idref="#_x0000_s1039"/>
        <o:r id="V:Rule12" type="connector" idref="#_x0000_s1040"/>
        <o:r id="V:Rule14" type="connector" idref="#_x0000_s1041"/>
        <o:r id="V:Rule16" type="connector" idref="#_x0000_s1042"/>
        <o:r id="V:Rule18" type="connector" idref="#_x0000_s1043"/>
        <o:r id="V:Rule20" type="connector" idref="#_x0000_s1044"/>
        <o:r id="V:Rule2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2C02"/>
  </w:style>
  <w:style w:type="character" w:styleId="a3">
    <w:name w:val="Strong"/>
    <w:basedOn w:val="a0"/>
    <w:uiPriority w:val="22"/>
    <w:qFormat/>
    <w:rsid w:val="00EF47B3"/>
    <w:rPr>
      <w:b/>
      <w:bCs/>
    </w:rPr>
  </w:style>
  <w:style w:type="paragraph" w:styleId="a4">
    <w:name w:val="Normal (Web)"/>
    <w:basedOn w:val="a"/>
    <w:uiPriority w:val="99"/>
    <w:semiHidden/>
    <w:unhideWhenUsed/>
    <w:rsid w:val="00EB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4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2020-04-07T09:55:00Z</dcterms:created>
  <dcterms:modified xsi:type="dcterms:W3CDTF">2020-04-07T10:27:00Z</dcterms:modified>
</cp:coreProperties>
</file>