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5EBF" w14:textId="3021C101" w:rsidR="00792C98" w:rsidRPr="001A5734" w:rsidRDefault="00792C98" w:rsidP="001A5734">
      <w:pPr>
        <w:pStyle w:val="futurismarkdown-paragraph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color w:val="333333"/>
          <w:sz w:val="28"/>
          <w:szCs w:val="28"/>
        </w:rPr>
      </w:pPr>
      <w:bookmarkStart w:id="0" w:name="_GoBack"/>
      <w:r w:rsidRPr="001A5734">
        <w:rPr>
          <w:rStyle w:val="a3"/>
          <w:color w:val="333333"/>
          <w:sz w:val="28"/>
          <w:szCs w:val="28"/>
        </w:rPr>
        <w:t>Физическая культура и спорт в моей жизни</w:t>
      </w:r>
    </w:p>
    <w:bookmarkEnd w:id="0"/>
    <w:p w14:paraId="2E2161FA" w14:textId="77777777" w:rsidR="003D5A6D" w:rsidRPr="001A5734" w:rsidRDefault="003D5A6D" w:rsidP="001A5734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</w:rPr>
      </w:pPr>
    </w:p>
    <w:p w14:paraId="03131247" w14:textId="6AEAF602" w:rsidR="00792C98" w:rsidRPr="001A5734" w:rsidRDefault="00792C98" w:rsidP="001A573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5734">
        <w:rPr>
          <w:sz w:val="28"/>
          <w:szCs w:val="28"/>
        </w:rPr>
        <w:t xml:space="preserve">С самого детства я неразделимо связан со спортом: посещал разные секции по боевым искусствам, баскетболу, плаванию и теннису </w:t>
      </w:r>
      <w:r w:rsidR="003D5A6D" w:rsidRPr="001A5734">
        <w:rPr>
          <w:sz w:val="28"/>
          <w:szCs w:val="28"/>
        </w:rPr>
        <w:t>-</w:t>
      </w:r>
      <w:r w:rsidRPr="001A5734">
        <w:rPr>
          <w:sz w:val="28"/>
          <w:szCs w:val="28"/>
        </w:rPr>
        <w:t xml:space="preserve"> что помогло приобщиться к физической культуре и сделать спорт неотъемлемой частью моей жизни.  </w:t>
      </w:r>
      <w:r w:rsidR="003D5A6D" w:rsidRPr="001A5734">
        <w:rPr>
          <w:sz w:val="28"/>
          <w:szCs w:val="28"/>
        </w:rPr>
        <w:t>С</w:t>
      </w:r>
      <w:r w:rsidRPr="001A5734">
        <w:rPr>
          <w:sz w:val="28"/>
          <w:szCs w:val="28"/>
        </w:rPr>
        <w:t xml:space="preserve">порт должен присутствовать в жизни каждого человека, ведь спорт полезен не только для физического здоровья, но также и для психологического состояния. Стоит уделять хотя бы час в день на пробежку, хождение в спортивный зал, чтобы всегда чувствовать себя в тонусе.  </w:t>
      </w:r>
      <w:r w:rsidR="003D5A6D" w:rsidRPr="001A5734">
        <w:rPr>
          <w:sz w:val="28"/>
          <w:szCs w:val="28"/>
        </w:rPr>
        <w:t>С</w:t>
      </w:r>
      <w:r w:rsidRPr="001A5734">
        <w:rPr>
          <w:sz w:val="28"/>
          <w:szCs w:val="28"/>
        </w:rPr>
        <w:t>порт</w:t>
      </w:r>
      <w:r w:rsidR="003D5A6D" w:rsidRPr="001A5734">
        <w:rPr>
          <w:sz w:val="28"/>
          <w:szCs w:val="28"/>
        </w:rPr>
        <w:t xml:space="preserve"> и сейчас</w:t>
      </w:r>
      <w:r w:rsidRPr="001A5734">
        <w:rPr>
          <w:sz w:val="28"/>
          <w:szCs w:val="28"/>
        </w:rPr>
        <w:t xml:space="preserve"> не покидает мою жизнь </w:t>
      </w:r>
      <w:r w:rsidR="003D5A6D" w:rsidRPr="001A5734">
        <w:rPr>
          <w:sz w:val="28"/>
          <w:szCs w:val="28"/>
        </w:rPr>
        <w:t>-</w:t>
      </w:r>
      <w:r w:rsidRPr="001A5734">
        <w:rPr>
          <w:sz w:val="28"/>
          <w:szCs w:val="28"/>
        </w:rPr>
        <w:t xml:space="preserve"> каждый день я уделяю 20 минут на зарядку, хожу в тренажёрный зал. На парах физической культуры я активно играю в разные подвижные и соревновательные игры со своими одногруппниками, а также совершенствую свои навыки лёгкой атлетики. Всё это развивает во мне выносливость, ловкость, силу, а ещё, что наиболее важно, командную деятельность.  </w:t>
      </w:r>
    </w:p>
    <w:p w14:paraId="0DB0E2C5" w14:textId="6CC85B0D" w:rsidR="00792C98" w:rsidRPr="001A5734" w:rsidRDefault="00792C98" w:rsidP="001A5734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734">
        <w:rPr>
          <w:sz w:val="28"/>
          <w:szCs w:val="28"/>
        </w:rPr>
        <w:t xml:space="preserve">Как отмечал </w:t>
      </w:r>
      <w:r w:rsidR="003D5A6D" w:rsidRPr="001A5734">
        <w:rPr>
          <w:sz w:val="28"/>
          <w:szCs w:val="28"/>
        </w:rPr>
        <w:t>лауреат Нобелевской премии по литературе и автор знаменитого цикла «Сага о Форсайтах, Джон Голсуорси: «Спасительной силой в нашем мире является спорт: над ним по-прежнему возвышается оптимизм, здесь уважают противника и соблюдают правила независимо от того, на чьей стороне победа</w:t>
      </w:r>
      <w:proofErr w:type="gramStart"/>
      <w:r w:rsidR="003D5A6D" w:rsidRPr="001A5734">
        <w:rPr>
          <w:sz w:val="28"/>
          <w:szCs w:val="28"/>
        </w:rPr>
        <w:t>».</w:t>
      </w:r>
      <w:r w:rsidRPr="001A5734">
        <w:rPr>
          <w:sz w:val="28"/>
          <w:szCs w:val="28"/>
        </w:rPr>
        <w:t>.</w:t>
      </w:r>
      <w:proofErr w:type="gramEnd"/>
      <w:r w:rsidRPr="001A5734">
        <w:rPr>
          <w:color w:val="333333"/>
          <w:sz w:val="28"/>
          <w:szCs w:val="28"/>
        </w:rPr>
        <w:t xml:space="preserve"> </w:t>
      </w:r>
      <w:r w:rsidRPr="001A5734">
        <w:rPr>
          <w:sz w:val="28"/>
          <w:szCs w:val="28"/>
        </w:rPr>
        <w:t>Такие вдохновляющие слова могут стать девизом для тех, кто только задумывается об активной жизни. Ведь положительный настрой к своим победам складывается не только из регулярных тренировок и изучения различных техник и приёмов. Мудрые высказывания формируют желание твёрдо идти к своей цели, не боясь трудностей на пути!</w:t>
      </w:r>
    </w:p>
    <w:p w14:paraId="6F453B81" w14:textId="4B290E19" w:rsidR="00792C98" w:rsidRPr="001A5734" w:rsidRDefault="00792C98" w:rsidP="001A5734">
      <w:pPr>
        <w:pStyle w:val="c6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A5734">
        <w:rPr>
          <w:sz w:val="28"/>
          <w:szCs w:val="28"/>
        </w:rPr>
        <w:t>На данный момент современн</w:t>
      </w:r>
      <w:r w:rsidR="00967524" w:rsidRPr="001A5734">
        <w:rPr>
          <w:sz w:val="28"/>
          <w:szCs w:val="28"/>
        </w:rPr>
        <w:t>ое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общество очень ленивое и лишь некоторое число людей хотят заниматься спортом. Поэтому все чаще стали проводить спортивные мероприятия и различные семинары по теме спорт, </w:t>
      </w:r>
      <w:r w:rsidR="00967524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которые смогут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рассказать все </w:t>
      </w:r>
      <w:r w:rsidR="00967524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плюсы и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пробудить желание у других заниматься спортом. Спорт приобрел в наше время такую социальную силу и значимость, аналога каким в истории общества он не имел, пожалуй, никогда.</w:t>
      </w:r>
      <w:r w:rsidR="00967524" w:rsidRPr="001A5734">
        <w:rPr>
          <w:color w:val="000000"/>
          <w:sz w:val="28"/>
          <w:szCs w:val="28"/>
        </w:rPr>
        <w:t xml:space="preserve"> 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Физическая культура и спорт 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являются не только эффективным средством физического развития человека, укрепления и охраны его здоровья, сферой общения и проявления социальной активности людей, разумной формой организации и проведения их досуга, но и бесспорно влияют и на другие стороны человеческой жизни: авторитет и положение в обществе, трудовую деятельность</w:t>
      </w:r>
      <w:r w:rsidR="00967524" w:rsidRPr="001A5734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Физкультура и спорт предоставляют каждому члену общества широчайшие возможности для развития, утверждения и выражения собственного «я», для сопереживания и сопричастия спортивному действию как процессу творчества, заставляют радоваться победе, огорчаться поражением, отражая всю гамму человеческих эмоций, и вызывают чувство </w:t>
      </w:r>
      <w:r w:rsidR="00967524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гордости за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беспредельность потенциальных возможностей человека.</w:t>
      </w:r>
    </w:p>
    <w:p w14:paraId="21975322" w14:textId="576196B0" w:rsidR="00792C98" w:rsidRPr="001A5734" w:rsidRDefault="00792C98" w:rsidP="001A5734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     Для меня спорт</w:t>
      </w:r>
      <w:proofErr w:type="gramStart"/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>-</w:t>
      </w:r>
      <w:r w:rsidR="00967524" w:rsidRPr="001A5734">
        <w:rPr>
          <w:rStyle w:val="c0"/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радость, игра силы, совершенство человеческих достоинств, быстрая реакция, смекалка, фантазия, неожиданности и открытия.</w:t>
      </w:r>
      <w:r w:rsidR="00182E87" w:rsidRPr="001A5734">
        <w:rPr>
          <w:color w:val="000000"/>
          <w:sz w:val="28"/>
          <w:szCs w:val="28"/>
        </w:rPr>
        <w:t xml:space="preserve"> 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Спорт, вне всякого сомнени</w:t>
      </w:r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я 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разви</w:t>
      </w:r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вает 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необходимы</w:t>
      </w:r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е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человеку двигательны</w:t>
      </w:r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е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физически</w:t>
      </w:r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е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качеств</w:t>
      </w:r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>а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. Но не только. В процессе занятий спортом закаляется его воля, характер, совершенствуется умение управлять собой, быстро и правильно ориентироваться в разнообразных сложных ситуациях, своевременно принимать решения, разумно рисковать или воздерживаться от риска.</w:t>
      </w:r>
    </w:p>
    <w:p w14:paraId="68213042" w14:textId="017F9AC7" w:rsidR="00792C98" w:rsidRPr="001A5734" w:rsidRDefault="00792C98" w:rsidP="001A5734">
      <w:pPr>
        <w:pStyle w:val="c6"/>
        <w:spacing w:before="0" w:beforeAutospacing="0" w:after="0" w:afterAutospacing="0" w:line="360" w:lineRule="auto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Заниматься спортом </w:t>
      </w:r>
      <w:proofErr w:type="gramStart"/>
      <w:r w:rsidR="00182E87" w:rsidRPr="001A5734">
        <w:rPr>
          <w:rStyle w:val="c0"/>
          <w:color w:val="000000"/>
          <w:sz w:val="28"/>
          <w:szCs w:val="28"/>
          <w:bdr w:val="none" w:sz="0" w:space="0" w:color="auto" w:frame="1"/>
        </w:rPr>
        <w:t>-</w:t>
      </w: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значит путем упорных тренировок и постепенно возрастающих нагрузок добиваться высоких результатов.</w:t>
      </w:r>
    </w:p>
    <w:p w14:paraId="5C4549C3" w14:textId="176185B5" w:rsidR="00792C98" w:rsidRPr="001A5734" w:rsidRDefault="00792C98" w:rsidP="001A5734">
      <w:pPr>
        <w:pStyle w:val="c6"/>
        <w:spacing w:before="0" w:beforeAutospacing="0" w:after="0" w:afterAutospacing="0" w:line="360" w:lineRule="auto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1A5734">
        <w:rPr>
          <w:rStyle w:val="c0"/>
          <w:color w:val="000000"/>
          <w:sz w:val="28"/>
          <w:szCs w:val="28"/>
          <w:bdr w:val="none" w:sz="0" w:space="0" w:color="auto" w:frame="1"/>
        </w:rPr>
        <w:t>Спорт от физической культуры отличается тем, что в нем имеется обязательная соревновательная часть. И физкультурник, и спортсмен могут использовать в своих занятиях и тренировках одни и те же физические упражнения (например, бег), но при этом спортсмен всегда сравнивает свои достижения с успехами других спортсменов в соревнованиях.</w:t>
      </w:r>
    </w:p>
    <w:p w14:paraId="3C00994F" w14:textId="4FC0C6A9" w:rsidR="00483B0C" w:rsidRPr="001A5734" w:rsidRDefault="00792C98" w:rsidP="001A5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Моё самое любимое увлечение это </w:t>
      </w:r>
      <w:r w:rsidR="00182E87" w:rsidRPr="001A573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теннис</w:t>
      </w:r>
      <w:r w:rsidR="00182E87" w:rsidRPr="001A5734">
        <w:rPr>
          <w:rFonts w:ascii="Times New Roman" w:hAnsi="Times New Roman" w:cs="Times New Roman"/>
          <w:sz w:val="28"/>
          <w:szCs w:val="28"/>
        </w:rPr>
        <w:t>.</w:t>
      </w:r>
      <w:r w:rsidR="00F03D73" w:rsidRPr="001A5734">
        <w:rPr>
          <w:rFonts w:ascii="Times New Roman" w:hAnsi="Times New Roman" w:cs="Times New Roman"/>
          <w:sz w:val="28"/>
          <w:szCs w:val="28"/>
        </w:rPr>
        <w:t xml:space="preserve"> </w:t>
      </w:r>
      <w:r w:rsidR="00483B0C" w:rsidRPr="001A5734">
        <w:rPr>
          <w:rFonts w:ascii="Times New Roman" w:hAnsi="Times New Roman" w:cs="Times New Roman"/>
          <w:sz w:val="28"/>
          <w:szCs w:val="28"/>
        </w:rPr>
        <w:t xml:space="preserve">Сейчас уже сложно сказать в какой именно стране зародился настольный теннис. Некоторые полагают, что впервые настольный теннис появился в Японии или Китае, другие считают, что его родина Франция или Англия. Ряд историков ищет истоки игры в Древнем </w:t>
      </w:r>
      <w:r w:rsidR="00483B0C" w:rsidRPr="001A5734">
        <w:rPr>
          <w:rFonts w:ascii="Times New Roman" w:hAnsi="Times New Roman" w:cs="Times New Roman"/>
          <w:sz w:val="28"/>
          <w:szCs w:val="28"/>
        </w:rPr>
        <w:lastRenderedPageBreak/>
        <w:t>Риме. Несмотря на все эти споры с уверенность можно сказать, что история тенниса уходит своими корнями в далекое прошлое.</w:t>
      </w:r>
      <w:r w:rsidR="00483B0C" w:rsidRPr="001A5734">
        <w:rPr>
          <w:sz w:val="28"/>
          <w:szCs w:val="28"/>
        </w:rPr>
        <w:t xml:space="preserve"> </w:t>
      </w:r>
      <w:r w:rsidR="00483B0C" w:rsidRPr="001A5734">
        <w:rPr>
          <w:rFonts w:ascii="Times New Roman" w:hAnsi="Times New Roman" w:cs="Times New Roman"/>
          <w:sz w:val="28"/>
          <w:szCs w:val="28"/>
        </w:rPr>
        <w:t>Возникновение слова «теннис» неизвестно, так как оно не имеет слов-родоначальников в современном языке. Историки предполагают, что название игры теннис произошло от игры, в которой участвовало 10 (</w:t>
      </w:r>
      <w:proofErr w:type="gramStart"/>
      <w:r w:rsidR="00483B0C" w:rsidRPr="001A573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83B0C" w:rsidRPr="001A5734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 w:rsidR="00483B0C" w:rsidRPr="001A57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3B0C" w:rsidRPr="001A5734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483B0C" w:rsidRPr="001A5734">
        <w:rPr>
          <w:rFonts w:ascii="Times New Roman" w:hAnsi="Times New Roman" w:cs="Times New Roman"/>
          <w:sz w:val="28"/>
          <w:szCs w:val="28"/>
        </w:rPr>
        <w:t>») игроков, по 5 человек на каждой стороне площадки, а может быть от латинского слова «тенниса» – лента, тесьма («сетка» теперь). Есть также предположение, что название игры произошло от французского слова «</w:t>
      </w:r>
      <w:proofErr w:type="spellStart"/>
      <w:r w:rsidR="00483B0C" w:rsidRPr="001A5734">
        <w:rPr>
          <w:rFonts w:ascii="Times New Roman" w:hAnsi="Times New Roman" w:cs="Times New Roman"/>
          <w:sz w:val="28"/>
          <w:szCs w:val="28"/>
        </w:rPr>
        <w:t>тенез</w:t>
      </w:r>
      <w:proofErr w:type="spellEnd"/>
      <w:r w:rsidR="00483B0C" w:rsidRPr="001A5734">
        <w:rPr>
          <w:rFonts w:ascii="Times New Roman" w:hAnsi="Times New Roman" w:cs="Times New Roman"/>
          <w:sz w:val="28"/>
          <w:szCs w:val="28"/>
        </w:rPr>
        <w:t>», которое переводится «вот вам, берите». Эту фразу часто говорили французские игроки, посылая мяч партнеру. Так или иначе, но слово «теннис» сегодня прочно вошло в наш лексикон, и означает игру в мяч через сетку ракетками.</w:t>
      </w:r>
      <w:r w:rsidR="00483B0C" w:rsidRPr="001A5734">
        <w:rPr>
          <w:sz w:val="28"/>
          <w:szCs w:val="28"/>
        </w:rPr>
        <w:t xml:space="preserve"> </w:t>
      </w:r>
      <w:r w:rsidR="00483B0C" w:rsidRPr="001A5734">
        <w:rPr>
          <w:rFonts w:ascii="Times New Roman" w:hAnsi="Times New Roman" w:cs="Times New Roman"/>
          <w:sz w:val="28"/>
          <w:szCs w:val="28"/>
        </w:rPr>
        <w:t xml:space="preserve">Большинство специалистов считает, что настольный теннис появился в Англии. Считается, что своим рождением настольный теннис обязан дождливой английской погоде. На мокрых лужайках невозможно было играть в теннис, и игру перенесли в помещение. Вначале играли на полу. Позднее из-за отсутствия больших залов появилась игра на двух столах, расположенных на некотором расстоянии один от другого. Через некоторое время столы сдвинули, а между ними натянули сетку. Эта комнатная игра была известна под названием </w:t>
      </w:r>
      <w:proofErr w:type="spellStart"/>
      <w:r w:rsidR="00483B0C" w:rsidRPr="001A5734">
        <w:rPr>
          <w:rFonts w:ascii="Times New Roman" w:hAnsi="Times New Roman" w:cs="Times New Roman"/>
          <w:sz w:val="28"/>
          <w:szCs w:val="28"/>
        </w:rPr>
        <w:t>госсима</w:t>
      </w:r>
      <w:proofErr w:type="spellEnd"/>
      <w:r w:rsidR="00483B0C" w:rsidRPr="001A5734">
        <w:rPr>
          <w:rFonts w:ascii="Times New Roman" w:hAnsi="Times New Roman" w:cs="Times New Roman"/>
          <w:sz w:val="28"/>
          <w:szCs w:val="28"/>
        </w:rPr>
        <w:t>. Родилась она во второй половине XIX века как игра-развлечение.</w:t>
      </w:r>
    </w:p>
    <w:p w14:paraId="5D81407E" w14:textId="77777777" w:rsidR="00483B0C" w:rsidRPr="001A5734" w:rsidRDefault="00483B0C" w:rsidP="001A5734">
      <w:pPr>
        <w:spacing w:after="0" w:line="360" w:lineRule="auto"/>
        <w:ind w:firstLine="567"/>
        <w:jc w:val="both"/>
        <w:rPr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 xml:space="preserve">Простой инвентарь, а главное – небольшие размеры площадки позволяли </w:t>
      </w:r>
      <w:proofErr w:type="gramStart"/>
      <w:r w:rsidRPr="001A5734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1A5734">
        <w:rPr>
          <w:rFonts w:ascii="Times New Roman" w:hAnsi="Times New Roman" w:cs="Times New Roman"/>
          <w:sz w:val="28"/>
          <w:szCs w:val="28"/>
        </w:rPr>
        <w:t xml:space="preserve"> где угодно. Это обеспечило широкое распространение настольной игры, которая в короткие сроки стал излюбленной салонной игрой в Англии, а затем и в других странах Европы, Азии и Африки. Интересно, что игра велась в строгой вечерней одежде: женщины в длинных платьях, мужчины в смокингах и фраках.</w:t>
      </w:r>
      <w:r w:rsidRPr="001A5734">
        <w:rPr>
          <w:sz w:val="28"/>
          <w:szCs w:val="28"/>
        </w:rPr>
        <w:t xml:space="preserve"> </w:t>
      </w:r>
    </w:p>
    <w:p w14:paraId="152AA10D" w14:textId="64E2743E" w:rsidR="00792C98" w:rsidRPr="001A5734" w:rsidRDefault="00483B0C" w:rsidP="001A5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 xml:space="preserve">Официальные правила игры неоднократно менялись, на настоящий момент в России действует последняя редакция правил от 2016 года. Полная редакция правил настольного тенниса имеет объём в несколько десятков страниц. Федерации большинства стран утверждают свои правила в соответствии с принятыми Международной федерацией настольного тенниса. Полная редакция </w:t>
      </w:r>
      <w:r w:rsidRPr="001A5734">
        <w:rPr>
          <w:rFonts w:ascii="Times New Roman" w:hAnsi="Times New Roman" w:cs="Times New Roman"/>
          <w:sz w:val="28"/>
          <w:szCs w:val="28"/>
        </w:rPr>
        <w:lastRenderedPageBreak/>
        <w:t>современных правил игры доступна на официальном сайте Международной федерации настольного тенниса.</w:t>
      </w:r>
    </w:p>
    <w:p w14:paraId="5E925673" w14:textId="1AE35270" w:rsidR="00483B0C" w:rsidRPr="001A5734" w:rsidRDefault="00483B0C" w:rsidP="001A573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34">
        <w:rPr>
          <w:rFonts w:eastAsiaTheme="minorHAnsi"/>
          <w:sz w:val="28"/>
          <w:szCs w:val="28"/>
          <w:lang w:eastAsia="en-US"/>
        </w:rPr>
        <w:t>120–170 км/ч - такую скорость может развивать мяч в настольном теннисе, а траектория меняется после каждого удара. Сопернику приходится почти ежесекундно принимать решения и успевать совершить нужное движение. Профессиональные игроки в настольный теннис имеют самую лучшую координацию движений, уступая только канатоходцам. Не случайно боксеры регулярно играют в пинг-понг, чтобы выработать высокую скорость реакции. Четко двигаться и постоянно следить за мячом, который меняет направление и движется с невероятной скоростью, - лучшее упражнение для развития вестибулярного аппарата. Пинг-понг рекомендуется всем, кто страдает от укачивания в транспорте.  Одно из самых полезных </w:t>
      </w:r>
      <w:hyperlink r:id="rId4" w:history="1">
        <w:r w:rsidRPr="001A5734">
          <w:rPr>
            <w:rFonts w:eastAsiaTheme="minorHAnsi"/>
            <w:sz w:val="28"/>
            <w:szCs w:val="28"/>
            <w:lang w:eastAsia="en-US"/>
          </w:rPr>
          <w:t>упражнений для глаз</w:t>
        </w:r>
      </w:hyperlink>
      <w:r w:rsidRPr="001A5734">
        <w:rPr>
          <w:rFonts w:eastAsiaTheme="minorHAnsi"/>
          <w:sz w:val="28"/>
          <w:szCs w:val="28"/>
          <w:lang w:eastAsia="en-US"/>
        </w:rPr>
        <w:t> – это поочередно смотреть на предмет рядом с собой, а затем – в удалении. Играя в пинг-понг, человек постоянно следит взглядом за мячиком, который находится то близко, то далеко. При этом шарик еще и движется в разных направлениях. Такая тренировка для глаз помогает поддерживать отличное зрение, снимает усталость после длительной работы с компьютером. Офтальмологи рекомендуют занятия настольным теннисом и близоруким, и дальнозорким, а также, после операций на глазах. Быстрый темп игры и интенсивная равномерная нагрузка помогают </w:t>
      </w:r>
      <w:hyperlink r:id="rId5" w:history="1">
        <w:r w:rsidRPr="001A5734">
          <w:rPr>
            <w:rFonts w:eastAsiaTheme="minorHAnsi"/>
            <w:sz w:val="28"/>
            <w:szCs w:val="28"/>
            <w:lang w:eastAsia="en-US"/>
          </w:rPr>
          <w:t>укрепить сердечно-сосудистую систему</w:t>
        </w:r>
      </w:hyperlink>
      <w:r w:rsidRPr="001A5734">
        <w:rPr>
          <w:rFonts w:eastAsiaTheme="minorHAnsi"/>
          <w:sz w:val="28"/>
          <w:szCs w:val="28"/>
          <w:lang w:eastAsia="en-US"/>
        </w:rPr>
        <w:t>, привести давление в норму</w:t>
      </w:r>
      <w:r w:rsidR="00CD5085" w:rsidRPr="001A5734">
        <w:rPr>
          <w:rFonts w:eastAsiaTheme="minorHAnsi"/>
          <w:sz w:val="28"/>
          <w:szCs w:val="28"/>
          <w:lang w:eastAsia="en-US"/>
        </w:rPr>
        <w:t>.</w:t>
      </w:r>
    </w:p>
    <w:p w14:paraId="3C973A3E" w14:textId="12453E35" w:rsidR="00CD5085" w:rsidRPr="001A5734" w:rsidRDefault="00CD5085" w:rsidP="001A5734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 xml:space="preserve">         Сложно отыскать более доступный и одновременно увлекательный вид физической активности, чем настольный теннис. Несложный инвентарь, простота правил, возможность играть как в помещении, так и на открытых площадках делают эту игру поистине универсальной, причем и для детей, и для их родителей. Самое, пожалуй, актуальное преимущество этого вида спорта: он полезен для глаз, как ни один другой. Во время игры в пинг-понг глаза непрерывно делают зарядку, фокусируясь попеременно, то на приближающемся, то на удаляющемся шарике. Настольный теннис улучшает способность концентрировать внимание. Отличным упражнением для тренировки внимания </w:t>
      </w:r>
      <w:r w:rsidRPr="001A573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даже простая «чеканка» шариком. Игра развивает быстроту реакции. Умение быстро реагировать на изменяющиеся обстоятельства – важное преимущество в нашем быстро меняющемся мире. </w:t>
      </w:r>
    </w:p>
    <w:p w14:paraId="60950DA7" w14:textId="6C63A054" w:rsidR="00CD5085" w:rsidRPr="001A5734" w:rsidRDefault="00CD5085" w:rsidP="001A57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 xml:space="preserve">Игра развивает мелкую моторику, поскольку тренирует мышцы рук и кисти. А это самым лучшим образом отражается на почерке. Здоровое сердце, отличное настроение и заряд энергии – все эти преимущества получают регулярно встающие за теннисный стол.  Успех в этой игре во многом зависит от упорства, настойчивости и целеустремленности спортсмена, а значит, регулярные тренировки развивают эти бесценные качества. </w:t>
      </w:r>
    </w:p>
    <w:p w14:paraId="5139A80B" w14:textId="32F6CC00" w:rsidR="00CD5085" w:rsidRPr="001A5734" w:rsidRDefault="00CD5085" w:rsidP="001A573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 xml:space="preserve">Теннис динамично развивается. Это многомиллиардный по оборотам вид спорта, массовый на всех континентах Земли. </w:t>
      </w:r>
      <w:r w:rsidR="00EE02EF" w:rsidRPr="001A5734">
        <w:rPr>
          <w:rFonts w:ascii="Times New Roman" w:hAnsi="Times New Roman" w:cs="Times New Roman"/>
          <w:sz w:val="28"/>
          <w:szCs w:val="28"/>
        </w:rPr>
        <w:t xml:space="preserve">Мою </w:t>
      </w:r>
      <w:proofErr w:type="gramStart"/>
      <w:r w:rsidR="00EE02EF" w:rsidRPr="001A5734">
        <w:rPr>
          <w:rFonts w:ascii="Times New Roman" w:hAnsi="Times New Roman" w:cs="Times New Roman"/>
          <w:sz w:val="28"/>
          <w:szCs w:val="28"/>
        </w:rPr>
        <w:t>статью  хотелось</w:t>
      </w:r>
      <w:proofErr w:type="gramEnd"/>
      <w:r w:rsidR="00EE02EF" w:rsidRPr="001A5734">
        <w:rPr>
          <w:rFonts w:ascii="Times New Roman" w:hAnsi="Times New Roman" w:cs="Times New Roman"/>
          <w:sz w:val="28"/>
          <w:szCs w:val="28"/>
        </w:rPr>
        <w:t xml:space="preserve"> бы закончить словами великого гроссмейстера Анатолия Карпова, любившего играть в большой теннис и очень ценившего эту игру: «Большой теннис – это шахматы в движении»! Теннис покоряется только настоящим интеллектуалам! Начав заниматься, человек поймёт всю красоту, увлекательность, силу и глубину этой игры. Желаю всем увлечься теннисом и полюбить его также, как и я!</w:t>
      </w:r>
    </w:p>
    <w:p w14:paraId="1DDE4BA3" w14:textId="77777777" w:rsidR="00CD5085" w:rsidRPr="001A5734" w:rsidRDefault="00CD5085" w:rsidP="001A573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883EAC0" w14:textId="7F671A83" w:rsidR="00020255" w:rsidRDefault="00020255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109D4" w14:textId="5892D5C4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FB28C" w14:textId="1F115F61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4E0C1" w14:textId="1CAF481F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E986B" w14:textId="2CD9FB77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0DFB8" w14:textId="6DE3675D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14C9A" w14:textId="74E4867C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83B61" w14:textId="1CDAEDA7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BEB6C" w14:textId="30E35A37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8AA80" w14:textId="7081C504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02676" w14:textId="06C3E9F5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6FFDC0FE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1.</w:t>
      </w:r>
      <w:r w:rsidRPr="001A5734">
        <w:rPr>
          <w:rFonts w:ascii="Times New Roman" w:hAnsi="Times New Roman" w:cs="Times New Roman"/>
          <w:sz w:val="28"/>
          <w:szCs w:val="28"/>
        </w:rPr>
        <w:tab/>
        <w:t xml:space="preserve">Г.В. </w:t>
      </w:r>
      <w:proofErr w:type="spellStart"/>
      <w:r w:rsidRPr="001A5734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1A5734">
        <w:rPr>
          <w:rFonts w:ascii="Times New Roman" w:hAnsi="Times New Roman" w:cs="Times New Roman"/>
          <w:sz w:val="28"/>
          <w:szCs w:val="28"/>
        </w:rPr>
        <w:t xml:space="preserve">, В.М.М. </w:t>
      </w:r>
      <w:proofErr w:type="spellStart"/>
      <w:r w:rsidRPr="001A5734">
        <w:rPr>
          <w:rFonts w:ascii="Times New Roman" w:hAnsi="Times New Roman" w:cs="Times New Roman"/>
          <w:sz w:val="28"/>
          <w:szCs w:val="28"/>
        </w:rPr>
        <w:t>Богушас</w:t>
      </w:r>
      <w:proofErr w:type="spellEnd"/>
      <w:r w:rsidRPr="001A5734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proofErr w:type="gramStart"/>
      <w:r w:rsidRPr="001A5734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Pr="001A573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1A5734">
        <w:rPr>
          <w:rFonts w:ascii="Times New Roman" w:hAnsi="Times New Roman" w:cs="Times New Roman"/>
          <w:sz w:val="28"/>
          <w:szCs w:val="28"/>
        </w:rPr>
        <w:t>Теория и методика настольного тенниса»</w:t>
      </w:r>
    </w:p>
    <w:p w14:paraId="74E1C7DB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2.</w:t>
      </w:r>
      <w:r w:rsidRPr="001A5734">
        <w:rPr>
          <w:rFonts w:ascii="Times New Roman" w:hAnsi="Times New Roman" w:cs="Times New Roman"/>
          <w:sz w:val="28"/>
          <w:szCs w:val="28"/>
        </w:rPr>
        <w:tab/>
        <w:t xml:space="preserve">Э.Я. </w:t>
      </w:r>
      <w:proofErr w:type="spellStart"/>
      <w:proofErr w:type="gramStart"/>
      <w:r w:rsidRPr="001A5734">
        <w:rPr>
          <w:rFonts w:ascii="Times New Roman" w:hAnsi="Times New Roman" w:cs="Times New Roman"/>
          <w:sz w:val="28"/>
          <w:szCs w:val="28"/>
        </w:rPr>
        <w:t>Фримерман</w:t>
      </w:r>
      <w:proofErr w:type="spellEnd"/>
      <w:r w:rsidRPr="001A573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1A5734">
        <w:rPr>
          <w:rFonts w:ascii="Times New Roman" w:hAnsi="Times New Roman" w:cs="Times New Roman"/>
          <w:sz w:val="28"/>
          <w:szCs w:val="28"/>
        </w:rPr>
        <w:t xml:space="preserve">Краткая спортивная энциклопедия. Настольный теннис» </w:t>
      </w:r>
    </w:p>
    <w:p w14:paraId="14BD18DE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3.</w:t>
      </w:r>
      <w:r w:rsidRPr="001A5734">
        <w:rPr>
          <w:rFonts w:ascii="Times New Roman" w:hAnsi="Times New Roman" w:cs="Times New Roman"/>
          <w:sz w:val="28"/>
          <w:szCs w:val="28"/>
        </w:rPr>
        <w:tab/>
        <w:t>https://ru.wikipedia.org/wiki/</w:t>
      </w:r>
    </w:p>
    <w:p w14:paraId="356FBD50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4.</w:t>
      </w:r>
      <w:r w:rsidRPr="001A5734">
        <w:rPr>
          <w:rFonts w:ascii="Times New Roman" w:hAnsi="Times New Roman" w:cs="Times New Roman"/>
          <w:sz w:val="28"/>
          <w:szCs w:val="28"/>
        </w:rPr>
        <w:tab/>
        <w:t>https://sportsfan.ru/sports-academy/summer-sports/tennis/tennis-rules.html</w:t>
      </w:r>
    </w:p>
    <w:p w14:paraId="1ABE768A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5.</w:t>
      </w:r>
      <w:r w:rsidRPr="001A5734">
        <w:rPr>
          <w:rFonts w:ascii="Times New Roman" w:hAnsi="Times New Roman" w:cs="Times New Roman"/>
          <w:sz w:val="28"/>
          <w:szCs w:val="28"/>
        </w:rPr>
        <w:tab/>
        <w:t>http://ttdubna.ru/interesnye-fakty/540-vrashhenie-myacha-v-nastolnom-tennise</w:t>
      </w:r>
    </w:p>
    <w:p w14:paraId="17D642C2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6.</w:t>
      </w:r>
      <w:r w:rsidRPr="001A5734">
        <w:rPr>
          <w:rFonts w:ascii="Times New Roman" w:hAnsi="Times New Roman" w:cs="Times New Roman"/>
          <w:sz w:val="28"/>
          <w:szCs w:val="28"/>
        </w:rPr>
        <w:tab/>
        <w:t>ПОРТАЛ О ЗДОРОВОМ ОБРАЗЕ ЖИЗНИ</w:t>
      </w:r>
    </w:p>
    <w:p w14:paraId="11CBCFEA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34">
        <w:rPr>
          <w:rFonts w:ascii="Times New Roman" w:hAnsi="Times New Roman" w:cs="Times New Roman"/>
          <w:sz w:val="28"/>
          <w:szCs w:val="28"/>
        </w:rPr>
        <w:t>Официальный ресурс Министерства здравоохранения Российской Федерации</w:t>
      </w:r>
    </w:p>
    <w:p w14:paraId="5E57C8C6" w14:textId="68BE2F6A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DED64" w14:textId="73F90724" w:rsid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3ECE9" w14:textId="77777777" w:rsidR="001A5734" w:rsidRPr="001A5734" w:rsidRDefault="001A5734" w:rsidP="001A5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734" w:rsidRPr="001A5734" w:rsidSect="001A57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F"/>
    <w:rsid w:val="00020255"/>
    <w:rsid w:val="00182E87"/>
    <w:rsid w:val="001A5734"/>
    <w:rsid w:val="00206A47"/>
    <w:rsid w:val="003D5A6D"/>
    <w:rsid w:val="00483B0C"/>
    <w:rsid w:val="00792C98"/>
    <w:rsid w:val="00967524"/>
    <w:rsid w:val="00CD5085"/>
    <w:rsid w:val="00D0479F"/>
    <w:rsid w:val="00EE02EF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6327"/>
  <w15:chartTrackingRefBased/>
  <w15:docId w15:val="{D59A962A-885F-4881-A452-7AAA96FE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9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2C98"/>
    <w:rPr>
      <w:b/>
      <w:bCs/>
    </w:rPr>
  </w:style>
  <w:style w:type="character" w:styleId="a4">
    <w:name w:val="Hyperlink"/>
    <w:basedOn w:val="a0"/>
    <w:uiPriority w:val="99"/>
    <w:semiHidden/>
    <w:unhideWhenUsed/>
    <w:rsid w:val="00792C98"/>
    <w:rPr>
      <w:color w:val="0000FF"/>
      <w:u w:val="single"/>
    </w:rPr>
  </w:style>
  <w:style w:type="paragraph" w:customStyle="1" w:styleId="c6">
    <w:name w:val="c6"/>
    <w:basedOn w:val="a"/>
    <w:rsid w:val="0079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C98"/>
  </w:style>
  <w:style w:type="paragraph" w:customStyle="1" w:styleId="c14">
    <w:name w:val="c14"/>
    <w:basedOn w:val="a"/>
    <w:rsid w:val="0079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CD508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rsid w:val="00CD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/profilaktika/serdce-i-sosudy/kardiotrenirovki/" TargetMode="External"/><Relationship Id="rId4" Type="http://schemas.openxmlformats.org/officeDocument/2006/relationships/hyperlink" Target="http://www.takzdorovo.ru/profilaktika/obraz-zhizni/gimnastika-dlya-gl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2025-03-07T15:08:00Z</dcterms:created>
  <dcterms:modified xsi:type="dcterms:W3CDTF">2025-03-07T17:30:00Z</dcterms:modified>
</cp:coreProperties>
</file>