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56BD7" w:rsidRDefault="00000000" w:rsidP="0013313B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ЭМОЦИОНАЛЬНОЕ РАЗВИТИЕ РЕБЕНКА: СОВРЕМЕННЫЕ МЕТОДИКИ ПОДДЕРЖКИ И КОРРЕКЦИИ</w:t>
      </w:r>
    </w:p>
    <w:p w14:paraId="00000002" w14:textId="77777777" w:rsidR="00456BD7" w:rsidRDefault="00456BD7" w:rsidP="0013313B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498BE7" w14:textId="77777777" w:rsidR="00D94971" w:rsidRDefault="00D94971" w:rsidP="00D94971">
      <w:pPr>
        <w:spacing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Лаврова Наталья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Фёдоровна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воспитатель</w:t>
      </w:r>
      <w:proofErr w:type="gramEnd"/>
    </w:p>
    <w:p w14:paraId="3688D484" w14:textId="77777777" w:rsidR="00D94971" w:rsidRDefault="00D94971" w:rsidP="00D94971">
      <w:pPr>
        <w:spacing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1056">
        <w:rPr>
          <w:rFonts w:ascii="Times New Roman" w:eastAsia="Times New Roman" w:hAnsi="Times New Roman" w:cs="Times New Roman"/>
          <w:sz w:val="28"/>
          <w:szCs w:val="28"/>
        </w:rPr>
        <w:t xml:space="preserve">АНО «Павловская гимназия», Московская область, д. </w:t>
      </w:r>
      <w:proofErr w:type="spellStart"/>
      <w:r w:rsidRPr="00411056">
        <w:rPr>
          <w:rFonts w:ascii="Times New Roman" w:eastAsia="Times New Roman" w:hAnsi="Times New Roman" w:cs="Times New Roman"/>
          <w:sz w:val="28"/>
          <w:szCs w:val="28"/>
        </w:rPr>
        <w:t>Веледниково</w:t>
      </w:r>
      <w:proofErr w:type="spellEnd"/>
    </w:p>
    <w:p w14:paraId="00000004" w14:textId="77777777" w:rsidR="00456BD7" w:rsidRPr="00D94971" w:rsidRDefault="00456BD7" w:rsidP="0013313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05" w14:textId="77777777" w:rsidR="00456BD7" w:rsidRDefault="00000000" w:rsidP="0013313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Аннотация.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Статья посвящена изучению современных методик поддержки и коррекции эмоционального развития детей дошкольного возраста. Рассматриваются основные подходы к формированию у ребенка эмоциональной устойчивости, способности выражать чувства и взаимодействовать с окружающим миром. Приводятся примеры эффективных методик, направленных на развитие эмоционального интеллекта и социально-коммуникативных навыков.</w:t>
      </w:r>
    </w:p>
    <w:p w14:paraId="00000006" w14:textId="77777777" w:rsidR="00456BD7" w:rsidRDefault="00000000" w:rsidP="0013313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Ключевые слова: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эмоциональное развитие, дошкольное образование, воспитание, эмоциональный интеллект, социализация, методики.</w:t>
      </w:r>
    </w:p>
    <w:p w14:paraId="00000007" w14:textId="77777777" w:rsidR="00456BD7" w:rsidRDefault="00456BD7" w:rsidP="0013313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08" w14:textId="77777777" w:rsidR="00456BD7" w:rsidRDefault="00000000" w:rsidP="0013313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Эмоциональное развитие ребенка в дошкольном возрасте играет важную роль в формировании его личности и будущей успешности в обществе. Современные методики поддержки и коррекции эмоционального состояния детей направлены на развитие у них способности понимать и выражать эмоции, управлять своими чувствами и находить гармонию в общении с окружающими.</w:t>
      </w:r>
    </w:p>
    <w:p w14:paraId="00000009" w14:textId="77777777" w:rsidR="00456BD7" w:rsidRDefault="00000000" w:rsidP="0013313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Одним из наиболее эффективных подходов является методика эмоционального интеллекта Дэниела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Гоулмана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основанная на развитии у ребенка самосознания, эмпатии и навыков саморегуляции. В игровой форме детям предлагаются задания, направленные на осознание собственных эмоций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 чувств других людей. Это способствует формированию уверенности в себе и способности к сотрудничеству.</w:t>
      </w:r>
    </w:p>
    <w:p w14:paraId="0000000A" w14:textId="77777777" w:rsidR="00456BD7" w:rsidRDefault="00000000" w:rsidP="0013313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Методика сказкотерапии является еще одним важным инструментом в работе с дошкольниками. Сказки помогают детям понять сложные жизненные ситуации, учат их анализировать поступки персонажей и находить выходы из конфликтных ситуаций. Благодаря этому дети учатся выражать свои переживания и развивать воображение, что положительно влияет на их эмоциональное благополучие.</w:t>
      </w:r>
    </w:p>
    <w:p w14:paraId="0000000B" w14:textId="77777777" w:rsidR="00456BD7" w:rsidRDefault="00000000" w:rsidP="0013313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Технологии арт-терапии, такие как рисование, лепка, музыка и танцы, также активно применяются в работе с эмоциональным развитием детей. Эти методики позволяют ребенку выразить свои чувства через творчество, снижая уровень тревожности и напряженности. Особенно полезны такие занятия для детей с повышенной эмоциональной чувствительностью.</w:t>
      </w:r>
    </w:p>
    <w:p w14:paraId="0000000C" w14:textId="77777777" w:rsidR="00456BD7" w:rsidRDefault="00000000" w:rsidP="0013313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Игровые методики, включающие ролевые игры, драматизацию и театральные постановки, позволяют детям лучше понимать эмоции, развивать навыки коммуникации и учиться взаимодействовать в коллективе. Такие игры помогают дошкольникам преодолевать страхи, застенчивость и негативные эмоции.</w:t>
      </w:r>
    </w:p>
    <w:p w14:paraId="0000000D" w14:textId="77777777" w:rsidR="00456BD7" w:rsidRDefault="00000000" w:rsidP="0013313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Важную роль в эмоциональном развитии ребенка играет педагог. Воспитатель должен создавать в группе атмосферу доверия и безопасности, способствовать эмоциональному комфорту каждого ребенка и помогать ему справляться с возникающими трудностями. Методы поддержки включают индивидуальные беседы, работу в малых группах и коллективные занятия, направленные на развитие эмоциональной грамотности.</w:t>
      </w:r>
    </w:p>
    <w:p w14:paraId="0000000E" w14:textId="77777777" w:rsidR="00456BD7" w:rsidRDefault="00000000" w:rsidP="0013313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заключение можно отметить, что эмоциональное развитие ребенка – важный аспект дошкольного воспитания. Современные методики поддержки и коррекции помогают детям научиться понимать и выражать свои эмоции,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формируют у них основы эмоционального интеллекта и социализации, что в дальнейшем способствует их успешной адаптации в обществе.</w:t>
      </w:r>
    </w:p>
    <w:p w14:paraId="0000000F" w14:textId="77777777" w:rsidR="00456BD7" w:rsidRDefault="00456BD7" w:rsidP="0013313B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0" w14:textId="77777777" w:rsidR="00456BD7" w:rsidRDefault="00000000" w:rsidP="0013313B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литературы:</w:t>
      </w:r>
    </w:p>
    <w:p w14:paraId="7AACC340" w14:textId="4C30D96D" w:rsidR="0013313B" w:rsidRDefault="0013313B" w:rsidP="0013313B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Обухов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А.С. Эмоциональное развитие детей. Человек, 2019. </w:t>
      </w:r>
    </w:p>
    <w:p w14:paraId="50CB67C8" w14:textId="77777777" w:rsidR="0013313B" w:rsidRDefault="0013313B" w:rsidP="0013313B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Плешкова Е.В. Эмоциональное развитие дошкольников. Проблемы педагогики, 2022.</w:t>
      </w:r>
    </w:p>
    <w:p w14:paraId="26595579" w14:textId="77777777" w:rsidR="0013313B" w:rsidRDefault="0013313B" w:rsidP="0013313B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Хурвалиева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Т.Л. Эмоциональное развитие детей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дошколного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возраста. </w:t>
      </w:r>
      <w:hyperlink r:id="rId5">
        <w:proofErr w:type="spellStart"/>
        <w:r>
          <w:rPr>
            <w:rFonts w:ascii="Times New Roman" w:eastAsia="Times New Roman" w:hAnsi="Times New Roman" w:cs="Times New Roman"/>
            <w:sz w:val="28"/>
            <w:szCs w:val="28"/>
          </w:rPr>
          <w:t>Academic</w:t>
        </w:r>
        <w:proofErr w:type="spellEnd"/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</w:rPr>
          <w:t>research</w:t>
        </w:r>
        <w:proofErr w:type="spellEnd"/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</w:rPr>
          <w:t>in</w:t>
        </w:r>
        <w:proofErr w:type="spellEnd"/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</w:rPr>
          <w:t>educational</w:t>
        </w:r>
        <w:proofErr w:type="spellEnd"/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</w:rPr>
          <w:t>sciences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>, 2024.</w:t>
      </w:r>
    </w:p>
    <w:p w14:paraId="00000014" w14:textId="77777777" w:rsidR="00456BD7" w:rsidRDefault="00456BD7" w:rsidP="0013313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456BD7" w:rsidRDefault="00456BD7" w:rsidP="0013313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56BD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414DF2"/>
    <w:multiLevelType w:val="multilevel"/>
    <w:tmpl w:val="01EC35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888151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BD7"/>
    <w:rsid w:val="0013313B"/>
    <w:rsid w:val="001B0D0F"/>
    <w:rsid w:val="00456BD7"/>
    <w:rsid w:val="00D94971"/>
    <w:rsid w:val="00F8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F9E0A"/>
  <w15:docId w15:val="{B51C1C91-2178-4D4E-9D40-29A041B9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yberleninka.ru/journal/n/academic-research-in-educational-scien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Nadejda</cp:lastModifiedBy>
  <cp:revision>3</cp:revision>
  <dcterms:created xsi:type="dcterms:W3CDTF">2025-03-24T13:06:00Z</dcterms:created>
  <dcterms:modified xsi:type="dcterms:W3CDTF">2025-03-25T06:24:00Z</dcterms:modified>
</cp:coreProperties>
</file>