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4994B" w14:textId="02A65239" w:rsidR="001B109D" w:rsidRDefault="005A6A22" w:rsidP="00D3393D">
      <w:pPr>
        <w:ind w:firstLine="0"/>
        <w:jc w:val="center"/>
        <w:rPr>
          <w:b/>
          <w:bCs/>
          <w:caps/>
        </w:rPr>
      </w:pPr>
      <w:r w:rsidRPr="005A6A22">
        <w:rPr>
          <w:b/>
          <w:bCs/>
          <w:caps/>
        </w:rPr>
        <w:t>Экологическое воспитание младших школьников через практические задания и мини-проекты</w:t>
      </w:r>
    </w:p>
    <w:p w14:paraId="41AD1179" w14:textId="77777777" w:rsidR="005A6A22" w:rsidRDefault="005A6A22" w:rsidP="00D3393D">
      <w:pPr>
        <w:ind w:firstLine="0"/>
        <w:jc w:val="center"/>
        <w:rPr>
          <w:b/>
          <w:bCs/>
        </w:rPr>
      </w:pPr>
    </w:p>
    <w:p w14:paraId="22D83D93" w14:textId="77777777" w:rsidR="005A6A22" w:rsidRDefault="005A6A22" w:rsidP="00451FEF">
      <w:pPr>
        <w:spacing w:after="0"/>
        <w:jc w:val="both"/>
      </w:pPr>
    </w:p>
    <w:p w14:paraId="36ECDC02" w14:textId="77777777" w:rsidR="005A6A22" w:rsidRDefault="005A6A22" w:rsidP="005A6A22">
      <w:pPr>
        <w:spacing w:after="0"/>
        <w:jc w:val="both"/>
      </w:pPr>
      <w:bookmarkStart w:id="0" w:name="_GoBack"/>
      <w:r>
        <w:t xml:space="preserve">Современное образование все чаще обращается к проблеме экологического воспитания, особенно в работе с младшими школьниками. Именно в этом возрасте закладываются основы экологического сознания, формируется ответственность за окружающую среду. Дети младшего школьного возраста восприимчивы, любознательны и готовы активно участвовать в практической деятельности. Использование практических заданий и мини-проектов позволяет эффективно решать задачи экологического воспитания.  </w:t>
      </w:r>
    </w:p>
    <w:bookmarkEnd w:id="0"/>
    <w:p w14:paraId="027C92AD" w14:textId="77777777" w:rsidR="005A6A22" w:rsidRDefault="005A6A22" w:rsidP="005A6A22">
      <w:pPr>
        <w:spacing w:after="0"/>
        <w:jc w:val="both"/>
      </w:pPr>
      <w:r>
        <w:t xml:space="preserve">Практическая деятельность помогает сделать процесс экологического образования более наглядным и запоминающимся. Например, одно из простых, но эффективных заданий — составление календаря погоды. Учитель предлагает ученикам ежедневно записывать данные о температуре, осадках, ветре, а в конце месяца обсуждать, какие изменения происходили в природе. Это не только развивает наблюдательность, но и помогает детям осознать взаимосвязь природных явлений.  </w:t>
      </w:r>
    </w:p>
    <w:p w14:paraId="0AAE4408" w14:textId="77777777" w:rsidR="005A6A22" w:rsidRDefault="005A6A22" w:rsidP="005A6A22">
      <w:pPr>
        <w:spacing w:after="0"/>
        <w:jc w:val="both"/>
      </w:pPr>
      <w:r>
        <w:t xml:space="preserve">Мини-проекты, в свою очередь, дают возможность ученикам почувствовать себя исследователями. Одним из популярных проектов может стать «Живая природа моего двора». Дети вместе с родителями или в группе изучают растения и животных, обитающих рядом с их домом, делают зарисовки, фотографируют или собирают листья для гербария. В процессе работы ученики узнают, какие растения нуждаются в защите, и размышляют, как можно улучшить состояние дворовой территории.  </w:t>
      </w:r>
    </w:p>
    <w:p w14:paraId="4841A5B2" w14:textId="77777777" w:rsidR="005A6A22" w:rsidRDefault="005A6A22" w:rsidP="005A6A22">
      <w:pPr>
        <w:spacing w:after="0"/>
        <w:jc w:val="both"/>
      </w:pPr>
      <w:r>
        <w:t xml:space="preserve">Одной из важнейших тем экологического воспитания является правильное обращение с отходами. Практическое задание, связанное с раздельным сбором мусора, может стать не только обучающим, но и </w:t>
      </w:r>
      <w:r>
        <w:lastRenderedPageBreak/>
        <w:t xml:space="preserve">полезным для окружающей среды. Например, учитель может организовать акцию по сбору макулатуры или пластиковых бутылок. Кроме того, можно предложить детям создать из отходов полезные вещи: бумажные открытки, контейнеры для мелочей из пластиковых банок или элементы декора. Такая деятельность учит детей перерабатывать материалы и уменьшать количество отходов.  </w:t>
      </w:r>
    </w:p>
    <w:p w14:paraId="22FACA34" w14:textId="77777777" w:rsidR="005A6A22" w:rsidRDefault="005A6A22" w:rsidP="005A6A22">
      <w:pPr>
        <w:spacing w:after="0"/>
        <w:jc w:val="both"/>
      </w:pPr>
      <w:r>
        <w:t xml:space="preserve">Мини-проект «Мой экологический день» может включать несколько этапов: ученики составляют план дня, в котором учитываются только экологически чистые действия, такие как экономия воды, использование многоразовых сумок вместо пакетов, прогулка пешком вместо поездки на транспорте. В конце дня дети делятся своими результатами и обсуждают, что удалось сделать и какие трудности возникли. Это учит их осознанному подходу к повседневной жизни.  </w:t>
      </w:r>
    </w:p>
    <w:p w14:paraId="515C5B89" w14:textId="77777777" w:rsidR="005A6A22" w:rsidRDefault="005A6A22" w:rsidP="005A6A22">
      <w:pPr>
        <w:spacing w:after="0"/>
        <w:jc w:val="both"/>
      </w:pPr>
      <w:r>
        <w:t xml:space="preserve">Особое внимание в рамках экологического воспитания следует уделить изучению растений и животных родного края. Учитель может организовать проект «Красная книга нашего региона», где дети собирают информацию о редких или исчезающих видах, создают рисунки или стенгазеты. Такой подход помогает формировать эмоциональную связь с природой и прививать чувство ответственности за её сохранение.  </w:t>
      </w:r>
    </w:p>
    <w:p w14:paraId="5F1DD0B3" w14:textId="77777777" w:rsidR="005A6A22" w:rsidRDefault="005A6A22" w:rsidP="005A6A22">
      <w:pPr>
        <w:spacing w:after="0"/>
        <w:jc w:val="both"/>
      </w:pPr>
      <w:r>
        <w:t xml:space="preserve">Практические задания можно интегрировать и в уроки окружающего мира. Например, тема «Почва» может быть раскрыта через эксперимент: дети вместе с учителем исследуют разные виды почвы, выращивают растения в различных условиях и наблюдают за результатами. Это позволяет ученикам понять, насколько важно сохранять плодородие земли и бережно относиться к её ресурсам.  </w:t>
      </w:r>
    </w:p>
    <w:p w14:paraId="30FCE294" w14:textId="3C968824" w:rsidR="001B109D" w:rsidRDefault="005A6A22" w:rsidP="005A6A22">
      <w:pPr>
        <w:spacing w:after="0"/>
        <w:jc w:val="both"/>
      </w:pPr>
      <w:r>
        <w:t xml:space="preserve">Еще одним эффективным методом экологического воспитания являются экскурсии. Например, посещение парка или леса может быть связано с практическими заданиями, такими как сбор мусора, наблюдение за птицами или изучение растительности. После экскурсии дети могут </w:t>
      </w:r>
      <w:r>
        <w:lastRenderedPageBreak/>
        <w:t>подготовить мини-проект в виде альбома с фотографиями, рисунками и заметками о том, что они увидели и узнали.</w:t>
      </w:r>
    </w:p>
    <w:p w14:paraId="32DBD8FF" w14:textId="77777777" w:rsidR="005A6A22" w:rsidRDefault="005A6A22" w:rsidP="005A6A22">
      <w:pPr>
        <w:spacing w:after="0"/>
        <w:jc w:val="both"/>
      </w:pPr>
      <w:r>
        <w:t xml:space="preserve">Важным элементом экологического воспитания является вовлечение родителей. Например, можно организовать семейный мини-проект «Экологическая тропа», где родители вместе с детьми создают маршрут, включающий интересные природные объекты. Это способствует укреплению семейных связей и вовлечению взрослых в процесс экологического образования.  </w:t>
      </w:r>
    </w:p>
    <w:p w14:paraId="73B0BE0E" w14:textId="77777777" w:rsidR="005A6A22" w:rsidRDefault="005A6A22" w:rsidP="005A6A22">
      <w:pPr>
        <w:spacing w:after="0"/>
        <w:jc w:val="both"/>
      </w:pPr>
      <w:r>
        <w:t xml:space="preserve">Учитель также может проводить экологические недели, где каждый день посвящается отдельной теме: сохранение воды, защита животных, борьба с загрязнением воздуха. Такие мероприятия делают экологическое воспитание более систематическим и позволяют ученикам погружаться в разные аспекты проблемы.  </w:t>
      </w:r>
    </w:p>
    <w:p w14:paraId="75F1A019" w14:textId="34244F25" w:rsidR="005A6A22" w:rsidRDefault="00800D56" w:rsidP="005A6A22">
      <w:pPr>
        <w:spacing w:after="0"/>
        <w:jc w:val="both"/>
      </w:pPr>
      <w:r>
        <w:t>Таким образом, э</w:t>
      </w:r>
      <w:r w:rsidR="005A6A22">
        <w:t>кологическое воспитание через практические задания и мини-проекты помогает младшим школьникам не только лучше понять окружающий мир, но и осознать свою роль в его сохранении. Учитель, используя данные методы, воспитывает у детей любовь к природе, формирует у них экологическую грамотность и прививает привычки, которые остаются с ними на всю жизнь. Такой подход делает процесс обучения не только познавательным, но и вдохновляющим, побуждая детей к активным действиям в защите нашей планеты.</w:t>
      </w:r>
    </w:p>
    <w:p w14:paraId="5197C2D0" w14:textId="77777777" w:rsidR="005A6A22" w:rsidRDefault="005A6A22" w:rsidP="005A6A22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5F8FC145" w14:textId="5AB55E30" w:rsidR="00800D56" w:rsidRPr="00800D56" w:rsidRDefault="00800D56" w:rsidP="00800D56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>
        <w:t xml:space="preserve">Быкова Н. В. Особенности экологического воспитания в начальной школе // Наука, техника и образование. </w:t>
      </w:r>
      <w:r w:rsidRPr="00800D56">
        <w:rPr>
          <w:lang w:val="en-US"/>
        </w:rPr>
        <w:t xml:space="preserve">2018. №8 (49). URL: </w:t>
      </w:r>
      <w:hyperlink r:id="rId5" w:tgtFrame="_blank" w:history="1">
        <w:r w:rsidRPr="00800D56">
          <w:rPr>
            <w:rStyle w:val="a4"/>
            <w:lang w:val="en-US"/>
          </w:rPr>
          <w:t>https://cyberleninka.ru/article/n/osobennosti-ekologicheskogo-vospitaniya-v-nachalnoy-shkole</w:t>
        </w:r>
      </w:hyperlink>
    </w:p>
    <w:p w14:paraId="14AE623D" w14:textId="60C48829" w:rsidR="00616275" w:rsidRPr="00800D56" w:rsidRDefault="00800D56" w:rsidP="00800D56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800D56">
        <w:t xml:space="preserve">Маркова А. А. Экологическое воспитание на уроках окружающего мира в начальной школе // Вестник МАН РС. 2022. </w:t>
      </w:r>
      <w:r w:rsidRPr="00800D56">
        <w:rPr>
          <w:lang w:val="en-US"/>
        </w:rPr>
        <w:t xml:space="preserve">№S2. URL: </w:t>
      </w:r>
      <w:r w:rsidR="007E7D87">
        <w:lastRenderedPageBreak/>
        <w:fldChar w:fldCharType="begin"/>
      </w:r>
      <w:r w:rsidR="007E7D87" w:rsidRPr="007E7D87">
        <w:rPr>
          <w:lang w:val="en-US"/>
        </w:rPr>
        <w:instrText xml:space="preserve"> HYPERLINK "https://cyberleninka.ru/article/n/ekologicheskoe-vospitanie-na-urokah-okruzhayuschego-mira-v-nachalnoy-shkole" \t "_blank" </w:instrText>
      </w:r>
      <w:r w:rsidR="007E7D87">
        <w:fldChar w:fldCharType="separate"/>
      </w:r>
      <w:r w:rsidRPr="00800D56">
        <w:rPr>
          <w:rStyle w:val="a4"/>
          <w:lang w:val="en-US"/>
        </w:rPr>
        <w:t>https://cyberleninka.ru/article/n/ekologicheskoe-vospitanie-na-urokah-okruzhayuschego-mira-v-nachalnoy-shkole</w:t>
      </w:r>
      <w:r w:rsidR="007E7D87">
        <w:rPr>
          <w:rStyle w:val="a4"/>
          <w:lang w:val="en-US"/>
        </w:rPr>
        <w:fldChar w:fldCharType="end"/>
      </w:r>
    </w:p>
    <w:p w14:paraId="240E1546" w14:textId="3D5E3C38" w:rsidR="00800D56" w:rsidRPr="00800D56" w:rsidRDefault="00800D56" w:rsidP="00800D56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>
        <w:t>Стерхова</w:t>
      </w:r>
      <w:proofErr w:type="spellEnd"/>
      <w:r>
        <w:t xml:space="preserve"> Н. С., </w:t>
      </w:r>
      <w:proofErr w:type="spellStart"/>
      <w:r>
        <w:t>Вилюм</w:t>
      </w:r>
      <w:proofErr w:type="spellEnd"/>
      <w:r>
        <w:t xml:space="preserve"> М. Н. Экологическое воспитание: понятийно-исторический аспект, основные направления и формы организации в начальной школе // Вестник </w:t>
      </w:r>
      <w:proofErr w:type="spellStart"/>
      <w:r>
        <w:t>Шадринского</w:t>
      </w:r>
      <w:proofErr w:type="spellEnd"/>
      <w:r>
        <w:t xml:space="preserve"> государственного педагогического университета. </w:t>
      </w:r>
      <w:r w:rsidRPr="00800D56">
        <w:rPr>
          <w:lang w:val="en-US"/>
        </w:rPr>
        <w:t xml:space="preserve">2024. №3 (63). URL: </w:t>
      </w:r>
      <w:r w:rsidR="007E7D87">
        <w:fldChar w:fldCharType="begin"/>
      </w:r>
      <w:r w:rsidR="007E7D87" w:rsidRPr="007E7D87">
        <w:rPr>
          <w:lang w:val="en-US"/>
        </w:rPr>
        <w:instrText xml:space="preserve"> HYPERLINK "https://cyberleninka.ru/article/n/ekologicheskoe-vospitanie-ponyatiyno-istoricheskiy-aspekt-osnovnye-napravleniya-i-formy-organizatsii-v-nachalnoy-shkole" \t "_blank" </w:instrText>
      </w:r>
      <w:r w:rsidR="007E7D87">
        <w:fldChar w:fldCharType="separate"/>
      </w:r>
      <w:r w:rsidRPr="00800D56">
        <w:rPr>
          <w:rStyle w:val="a4"/>
          <w:lang w:val="en-US"/>
        </w:rPr>
        <w:t>https://cyberleninka.ru/article/n/ekologicheskoe-vospitanie-ponyatiyno-istoricheskiy-aspekt-osnovnye-napravleniya-i-formy-organizatsii-v-nachalnoy-shkole</w:t>
      </w:r>
      <w:r w:rsidR="007E7D87">
        <w:rPr>
          <w:rStyle w:val="a4"/>
          <w:lang w:val="en-US"/>
        </w:rPr>
        <w:fldChar w:fldCharType="end"/>
      </w:r>
    </w:p>
    <w:p w14:paraId="6338F966" w14:textId="088B357D" w:rsidR="00800D56" w:rsidRPr="00800D56" w:rsidRDefault="00800D56" w:rsidP="00800D56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>
        <w:t>Тужикова</w:t>
      </w:r>
      <w:proofErr w:type="spellEnd"/>
      <w:r>
        <w:t xml:space="preserve"> В. Д. Экологическое воспитание в начальной школе // Инновации в науке. </w:t>
      </w:r>
      <w:r w:rsidRPr="00800D56">
        <w:rPr>
          <w:lang w:val="en-US"/>
        </w:rPr>
        <w:t xml:space="preserve">2018. №11 (87). URL: </w:t>
      </w:r>
      <w:hyperlink r:id="rId6" w:tgtFrame="_blank" w:history="1">
        <w:r w:rsidRPr="00800D56">
          <w:rPr>
            <w:rStyle w:val="a4"/>
            <w:lang w:val="en-US"/>
          </w:rPr>
          <w:t>https://cyberleninka.ru/article/n/ekologicheskoe-vospitanie-v-nachalnoy-shkole-2</w:t>
        </w:r>
      </w:hyperlink>
    </w:p>
    <w:sectPr w:rsidR="00800D56" w:rsidRPr="0080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 w15:restartNumberingAfterBreak="0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109D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85911"/>
    <w:rsid w:val="00387740"/>
    <w:rsid w:val="00396022"/>
    <w:rsid w:val="003F1175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A6A22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7746"/>
    <w:rsid w:val="007E7D87"/>
    <w:rsid w:val="007F42D8"/>
    <w:rsid w:val="00800D56"/>
    <w:rsid w:val="00801DE6"/>
    <w:rsid w:val="00802B82"/>
    <w:rsid w:val="00805ACC"/>
    <w:rsid w:val="00831943"/>
    <w:rsid w:val="00840F5B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5391EE3A-1191-41E2-9BC6-B2BCAF1D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ekologicheskoe-vospitanie-v-nachalnoy-shkole-2" TargetMode="External"/><Relationship Id="rId5" Type="http://schemas.openxmlformats.org/officeDocument/2006/relationships/hyperlink" Target="https://cyberleninka.ru/article/n/osobennosti-ekologicheskogo-vospitaniya-v-nachalnoy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Нати</cp:lastModifiedBy>
  <cp:revision>81</cp:revision>
  <dcterms:created xsi:type="dcterms:W3CDTF">2024-09-17T06:40:00Z</dcterms:created>
  <dcterms:modified xsi:type="dcterms:W3CDTF">2025-03-27T10:17:00Z</dcterms:modified>
</cp:coreProperties>
</file>