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BD51" w14:textId="111EB922" w:rsidR="001702AC" w:rsidRDefault="00EB2DF1" w:rsidP="00EB2DF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DF1">
        <w:rPr>
          <w:rFonts w:ascii="Times New Roman" w:hAnsi="Times New Roman" w:cs="Times New Roman"/>
          <w:b/>
          <w:bCs/>
          <w:sz w:val="28"/>
          <w:szCs w:val="28"/>
        </w:rPr>
        <w:t>Духовно-гражданское воспитание: роль классного руководителя в работе с семьями.</w:t>
      </w:r>
    </w:p>
    <w:p w14:paraId="234CDACC" w14:textId="27EFD7B8" w:rsidR="003A3DFF" w:rsidRPr="003A3DFF" w:rsidRDefault="003A3DFF" w:rsidP="008E7285">
      <w:pPr>
        <w:spacing w:after="0" w:line="360" w:lineRule="auto"/>
        <w:ind w:left="70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DFF">
        <w:rPr>
          <w:rFonts w:ascii="Times New Roman" w:hAnsi="Times New Roman" w:cs="Times New Roman"/>
          <w:sz w:val="28"/>
          <w:szCs w:val="28"/>
        </w:rPr>
        <w:t>Учитель нач. классов</w:t>
      </w:r>
    </w:p>
    <w:p w14:paraId="3733684A" w14:textId="1276CB36" w:rsidR="003A3DFF" w:rsidRPr="003A3DFF" w:rsidRDefault="003A3DFF" w:rsidP="008E7285">
      <w:pPr>
        <w:spacing w:after="0" w:line="360" w:lineRule="auto"/>
        <w:ind w:left="70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DFF">
        <w:rPr>
          <w:rFonts w:ascii="Times New Roman" w:hAnsi="Times New Roman" w:cs="Times New Roman"/>
          <w:sz w:val="28"/>
          <w:szCs w:val="28"/>
        </w:rPr>
        <w:t>Карафизи</w:t>
      </w:r>
      <w:proofErr w:type="spellEnd"/>
      <w:r w:rsidRPr="003A3DFF">
        <w:rPr>
          <w:rFonts w:ascii="Times New Roman" w:hAnsi="Times New Roman" w:cs="Times New Roman"/>
          <w:sz w:val="28"/>
          <w:szCs w:val="28"/>
        </w:rPr>
        <w:t xml:space="preserve"> Т.И.</w:t>
      </w:r>
    </w:p>
    <w:p w14:paraId="41587D81" w14:textId="5FF27FE4" w:rsidR="001702AC" w:rsidRPr="001702AC" w:rsidRDefault="001702AC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2AC">
        <w:rPr>
          <w:rFonts w:ascii="Times New Roman" w:hAnsi="Times New Roman" w:cs="Times New Roman"/>
          <w:sz w:val="28"/>
          <w:szCs w:val="28"/>
        </w:rPr>
        <w:t>В современном мире, где ценности и моральные ориентиры часто подвергаются сомнению, задача воспитания подрастающего поколения становится особенно актуальной.</w:t>
      </w:r>
    </w:p>
    <w:p w14:paraId="6BB95580" w14:textId="77777777" w:rsidR="00EC472A" w:rsidRPr="00EC472A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2A">
        <w:rPr>
          <w:rFonts w:ascii="Times New Roman" w:hAnsi="Times New Roman" w:cs="Times New Roman"/>
          <w:sz w:val="28"/>
          <w:szCs w:val="28"/>
        </w:rPr>
        <w:t>Работа классного руководителя с семьями учащихся является неотъемлемой частью образовательного процесса, особенно когда речь идет о духовно-гражданском воспитании школьников. Сегодня, когда общество сталкивается с многочисленными вызовами, важно формировать у детей моральные ценности, уважение к культурным традициям, любовь к Родине и ответственность за свои поступки. Достижение этих целей возможно только при тесном сотрудничестве школы и семьи.</w:t>
      </w:r>
    </w:p>
    <w:p w14:paraId="2BA04A45" w14:textId="77777777" w:rsidR="00EC472A" w:rsidRPr="001702AC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2A">
        <w:rPr>
          <w:rFonts w:ascii="Times New Roman" w:hAnsi="Times New Roman" w:cs="Times New Roman"/>
          <w:sz w:val="28"/>
          <w:szCs w:val="28"/>
        </w:rPr>
        <w:t xml:space="preserve">Создание партнерства с родителями, внедрение программ воспитания, обсуждение ценностей и традиций, а также обеспечение обратной связи — все это способствует формированию гармоничной личности, способной к активному участию в жизни общества. </w:t>
      </w:r>
      <w:r>
        <w:rPr>
          <w:rFonts w:ascii="Times New Roman" w:hAnsi="Times New Roman" w:cs="Times New Roman"/>
          <w:sz w:val="28"/>
          <w:szCs w:val="28"/>
        </w:rPr>
        <w:t>Нужно каждый день работать с учащимися так</w:t>
      </w:r>
      <w:r w:rsidRPr="00EC472A">
        <w:rPr>
          <w:rFonts w:ascii="Times New Roman" w:hAnsi="Times New Roman" w:cs="Times New Roman"/>
          <w:sz w:val="28"/>
          <w:szCs w:val="28"/>
        </w:rPr>
        <w:t xml:space="preserve">, чтобы наши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EC472A">
        <w:rPr>
          <w:rFonts w:ascii="Times New Roman" w:hAnsi="Times New Roman" w:cs="Times New Roman"/>
          <w:sz w:val="28"/>
          <w:szCs w:val="28"/>
        </w:rPr>
        <w:t xml:space="preserve"> росли не только образованными, но и духовно развитыми гражданами</w:t>
      </w:r>
    </w:p>
    <w:p w14:paraId="0B3154C5" w14:textId="77777777" w:rsidR="00EC472A" w:rsidRPr="00EC472A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2A">
        <w:rPr>
          <w:rFonts w:ascii="Times New Roman" w:hAnsi="Times New Roman" w:cs="Times New Roman"/>
          <w:sz w:val="28"/>
          <w:szCs w:val="28"/>
        </w:rPr>
        <w:t>Основные задачи работы с семьями</w:t>
      </w:r>
    </w:p>
    <w:p w14:paraId="210FA459" w14:textId="77777777" w:rsidR="00EC472A" w:rsidRPr="00EC472A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2A">
        <w:rPr>
          <w:rFonts w:ascii="Times New Roman" w:hAnsi="Times New Roman" w:cs="Times New Roman"/>
          <w:sz w:val="28"/>
          <w:szCs w:val="28"/>
        </w:rPr>
        <w:t>1. Формирование общих ценностных ориентиров. Родители должны быть активными участниками воспитательного процесса, разделяя с педагогами понимание важности духовно-нравственных и гражданских качеств.</w:t>
      </w:r>
    </w:p>
    <w:p w14:paraId="41D9B961" w14:textId="77777777" w:rsidR="00EC472A" w:rsidRPr="00EC472A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2A">
        <w:rPr>
          <w:rFonts w:ascii="Times New Roman" w:hAnsi="Times New Roman" w:cs="Times New Roman"/>
          <w:sz w:val="28"/>
          <w:szCs w:val="28"/>
        </w:rPr>
        <w:t>2. Укрепление семейных традиций. Семейные праздники, совместные мероприятия и поддержка традиций помогают укрепить связь поколений и привить детям уважение к культуре.</w:t>
      </w:r>
    </w:p>
    <w:p w14:paraId="40364560" w14:textId="77777777" w:rsidR="00EC472A" w:rsidRPr="00EC472A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2A">
        <w:rPr>
          <w:rFonts w:ascii="Times New Roman" w:hAnsi="Times New Roman" w:cs="Times New Roman"/>
          <w:sz w:val="28"/>
          <w:szCs w:val="28"/>
        </w:rPr>
        <w:t>3. Создание условий для открытого диалога. Родители и педагоги должны выстраивать конструктивное общение, делиться опытом и искать пути решения проблем.</w:t>
      </w:r>
    </w:p>
    <w:p w14:paraId="5C4123B6" w14:textId="2649CF3C" w:rsidR="00EC472A" w:rsidRPr="00EC472A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2A">
        <w:rPr>
          <w:rFonts w:ascii="Times New Roman" w:hAnsi="Times New Roman" w:cs="Times New Roman"/>
          <w:sz w:val="28"/>
          <w:szCs w:val="28"/>
        </w:rPr>
        <w:t>Ключевые направления работы</w:t>
      </w:r>
    </w:p>
    <w:p w14:paraId="14D53314" w14:textId="77777777" w:rsidR="00EC472A" w:rsidRPr="00EC472A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2A">
        <w:rPr>
          <w:rFonts w:ascii="Times New Roman" w:hAnsi="Times New Roman" w:cs="Times New Roman"/>
          <w:sz w:val="28"/>
          <w:szCs w:val="28"/>
        </w:rPr>
        <w:t>1. Информационно-просветительская деятельность.</w:t>
      </w:r>
    </w:p>
    <w:p w14:paraId="52153E9C" w14:textId="77777777" w:rsidR="00EC472A" w:rsidRPr="00EC472A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2A">
        <w:rPr>
          <w:rFonts w:ascii="Times New Roman" w:hAnsi="Times New Roman" w:cs="Times New Roman"/>
          <w:sz w:val="28"/>
          <w:szCs w:val="28"/>
        </w:rPr>
        <w:t>Классный руководитель организует встречи, лекции, мастер-классы и тренинги для родителей, где обсуждаются вопросы духовно-нравственного воспитания, важности семейных ценностей, а также гражданской ответственности.</w:t>
      </w:r>
    </w:p>
    <w:p w14:paraId="5BAE297D" w14:textId="77777777" w:rsidR="00EC472A" w:rsidRPr="00EC472A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2A">
        <w:rPr>
          <w:rFonts w:ascii="Times New Roman" w:hAnsi="Times New Roman" w:cs="Times New Roman"/>
          <w:sz w:val="28"/>
          <w:szCs w:val="28"/>
        </w:rPr>
        <w:lastRenderedPageBreak/>
        <w:t>2. Совместные мероприятия.</w:t>
      </w:r>
    </w:p>
    <w:p w14:paraId="30328BB9" w14:textId="77777777" w:rsidR="00EC472A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2A">
        <w:rPr>
          <w:rFonts w:ascii="Times New Roman" w:hAnsi="Times New Roman" w:cs="Times New Roman"/>
          <w:sz w:val="28"/>
          <w:szCs w:val="28"/>
        </w:rPr>
        <w:t xml:space="preserve">Праздники, патриотические акции, экскурсии и проекты, в которых участвуют дети и их родители, способствуют сплочению семьи и школы. </w:t>
      </w:r>
    </w:p>
    <w:p w14:paraId="437A93CD" w14:textId="3F4E0C16" w:rsidR="00EC472A" w:rsidRPr="00EC472A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2A">
        <w:rPr>
          <w:rFonts w:ascii="Times New Roman" w:hAnsi="Times New Roman" w:cs="Times New Roman"/>
          <w:sz w:val="28"/>
          <w:szCs w:val="28"/>
        </w:rPr>
        <w:t>Например:</w:t>
      </w:r>
    </w:p>
    <w:p w14:paraId="3AC0BDC7" w14:textId="1E2708FB" w:rsidR="00EC472A" w:rsidRPr="00EC472A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C472A">
        <w:rPr>
          <w:rFonts w:ascii="Times New Roman" w:hAnsi="Times New Roman" w:cs="Times New Roman"/>
          <w:sz w:val="28"/>
          <w:szCs w:val="28"/>
        </w:rPr>
        <w:t>Организация Дней памяти и встреч с ветеранами.</w:t>
      </w:r>
    </w:p>
    <w:p w14:paraId="3C00ED2A" w14:textId="5A9057AE" w:rsidR="00EC472A" w:rsidRPr="00EC472A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C472A">
        <w:rPr>
          <w:rFonts w:ascii="Times New Roman" w:hAnsi="Times New Roman" w:cs="Times New Roman"/>
          <w:sz w:val="28"/>
          <w:szCs w:val="28"/>
        </w:rPr>
        <w:t>Участие в экологических или благотворительных акциях.</w:t>
      </w:r>
    </w:p>
    <w:p w14:paraId="6935BFBB" w14:textId="6E808786" w:rsidR="00EC472A" w:rsidRPr="00EC472A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C472A">
        <w:rPr>
          <w:rFonts w:ascii="Times New Roman" w:hAnsi="Times New Roman" w:cs="Times New Roman"/>
          <w:sz w:val="28"/>
          <w:szCs w:val="28"/>
        </w:rPr>
        <w:t>Семейные проекты, направленные на изучение истории своей семьи или родного края.</w:t>
      </w:r>
    </w:p>
    <w:p w14:paraId="633FCFCA" w14:textId="77777777" w:rsidR="00EC472A" w:rsidRPr="00EC472A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2A">
        <w:rPr>
          <w:rFonts w:ascii="Times New Roman" w:hAnsi="Times New Roman" w:cs="Times New Roman"/>
          <w:sz w:val="28"/>
          <w:szCs w:val="28"/>
        </w:rPr>
        <w:t>3. Индивидуальная работа.</w:t>
      </w:r>
    </w:p>
    <w:p w14:paraId="2213537F" w14:textId="77777777" w:rsidR="00EC472A" w:rsidRPr="00EC472A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2A">
        <w:rPr>
          <w:rFonts w:ascii="Times New Roman" w:hAnsi="Times New Roman" w:cs="Times New Roman"/>
          <w:sz w:val="28"/>
          <w:szCs w:val="28"/>
        </w:rPr>
        <w:t>Каждая семья уникальна, и педагог должен учитывать ее особенности. Это включает индивидуальные беседы, консультации и помощь в решении личных вопросов.</w:t>
      </w:r>
    </w:p>
    <w:p w14:paraId="41D6B229" w14:textId="77777777" w:rsidR="00EC472A" w:rsidRPr="00EC472A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2A">
        <w:rPr>
          <w:rFonts w:ascii="Times New Roman" w:hAnsi="Times New Roman" w:cs="Times New Roman"/>
          <w:sz w:val="28"/>
          <w:szCs w:val="28"/>
        </w:rPr>
        <w:t>4. Развитие школьного самоуправления.</w:t>
      </w:r>
    </w:p>
    <w:p w14:paraId="647DAB81" w14:textId="77777777" w:rsidR="00EC472A" w:rsidRPr="00EC472A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2A">
        <w:rPr>
          <w:rFonts w:ascii="Times New Roman" w:hAnsi="Times New Roman" w:cs="Times New Roman"/>
          <w:sz w:val="28"/>
          <w:szCs w:val="28"/>
        </w:rPr>
        <w:t>Создание условий, при которых дети могут участвовать в управлении классом или школой, помогает им ощутить свою значимость и понять, что такое ответственность перед обществом. Вовлечение родителей в этот процесс укрепляет связь между семьей и учебным заведением.</w:t>
      </w:r>
    </w:p>
    <w:p w14:paraId="448DD4D6" w14:textId="77777777" w:rsidR="00EC472A" w:rsidRPr="00EC472A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2A">
        <w:rPr>
          <w:rFonts w:ascii="Times New Roman" w:hAnsi="Times New Roman" w:cs="Times New Roman"/>
          <w:sz w:val="28"/>
          <w:szCs w:val="28"/>
        </w:rPr>
        <w:t>Примеры успешных практик</w:t>
      </w:r>
    </w:p>
    <w:p w14:paraId="5C4F809E" w14:textId="77777777" w:rsidR="00EC472A" w:rsidRPr="00EC472A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2A">
        <w:rPr>
          <w:rFonts w:ascii="Times New Roman" w:hAnsi="Times New Roman" w:cs="Times New Roman"/>
          <w:sz w:val="28"/>
          <w:szCs w:val="28"/>
        </w:rPr>
        <w:t>1. Проведение родительских клубов по вопросам воспитания.</w:t>
      </w:r>
    </w:p>
    <w:p w14:paraId="26642C6C" w14:textId="361A1B2C" w:rsidR="00EC472A" w:rsidRPr="00EC472A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2A">
        <w:rPr>
          <w:rFonts w:ascii="Times New Roman" w:hAnsi="Times New Roman" w:cs="Times New Roman"/>
          <w:sz w:val="28"/>
          <w:szCs w:val="28"/>
        </w:rPr>
        <w:t xml:space="preserve">2. Организация </w:t>
      </w:r>
      <w:r w:rsidR="00D33D75">
        <w:rPr>
          <w:rFonts w:ascii="Times New Roman" w:hAnsi="Times New Roman" w:cs="Times New Roman"/>
          <w:sz w:val="28"/>
          <w:szCs w:val="28"/>
        </w:rPr>
        <w:t>«</w:t>
      </w:r>
      <w:r w:rsidRPr="00EC472A">
        <w:rPr>
          <w:rFonts w:ascii="Times New Roman" w:hAnsi="Times New Roman" w:cs="Times New Roman"/>
          <w:sz w:val="28"/>
          <w:szCs w:val="28"/>
        </w:rPr>
        <w:t>Дня открытых дверей</w:t>
      </w:r>
      <w:r w:rsidR="00D33D75">
        <w:rPr>
          <w:rFonts w:ascii="Times New Roman" w:hAnsi="Times New Roman" w:cs="Times New Roman"/>
          <w:sz w:val="28"/>
          <w:szCs w:val="28"/>
        </w:rPr>
        <w:t>»</w:t>
      </w:r>
      <w:r w:rsidRPr="00EC472A">
        <w:rPr>
          <w:rFonts w:ascii="Times New Roman" w:hAnsi="Times New Roman" w:cs="Times New Roman"/>
          <w:sz w:val="28"/>
          <w:szCs w:val="28"/>
        </w:rPr>
        <w:t>, где родители могут увидеть образовательный процесс и внести свои предложения.</w:t>
      </w:r>
    </w:p>
    <w:p w14:paraId="6CA47086" w14:textId="77777777" w:rsidR="00EC472A" w:rsidRPr="00EC472A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2A">
        <w:rPr>
          <w:rFonts w:ascii="Times New Roman" w:hAnsi="Times New Roman" w:cs="Times New Roman"/>
          <w:sz w:val="28"/>
          <w:szCs w:val="28"/>
        </w:rPr>
        <w:t>3. Реализация проектов «Моя семья в истории страны», где дети совместно с родителями создают презентации или стенды.</w:t>
      </w:r>
    </w:p>
    <w:p w14:paraId="6581A719" w14:textId="58020123" w:rsidR="00EC472A" w:rsidRPr="001702AC" w:rsidRDefault="00EC472A" w:rsidP="008E72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2A">
        <w:rPr>
          <w:rFonts w:ascii="Times New Roman" w:hAnsi="Times New Roman" w:cs="Times New Roman"/>
          <w:sz w:val="28"/>
          <w:szCs w:val="28"/>
        </w:rPr>
        <w:t>Духовно-гражданское воспитание школьников невозможно без участия семьи. Классный руководитель играет роль связующего звена между школой и родителями, направляя их взаимодействие в единое русло. Только совместными усилиями мы можем вырастить поколение, которое будет уважать традиции, ценить свободу и с гордостью нести звание гражданина своей страны.</w:t>
      </w:r>
    </w:p>
    <w:sectPr w:rsidR="00EC472A" w:rsidRPr="001702AC" w:rsidSect="001702A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26"/>
    <w:rsid w:val="00066F26"/>
    <w:rsid w:val="001702AC"/>
    <w:rsid w:val="003A3DFF"/>
    <w:rsid w:val="005B1A70"/>
    <w:rsid w:val="0075785F"/>
    <w:rsid w:val="008D4A11"/>
    <w:rsid w:val="008E7285"/>
    <w:rsid w:val="009D0E01"/>
    <w:rsid w:val="00D33D75"/>
    <w:rsid w:val="00EB2DF1"/>
    <w:rsid w:val="00EC472A"/>
    <w:rsid w:val="00FC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10B9"/>
  <w15:chartTrackingRefBased/>
  <w15:docId w15:val="{78BA3681-E559-4AC0-93C5-5F7894E8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9</cp:revision>
  <dcterms:created xsi:type="dcterms:W3CDTF">2025-01-15T16:47:00Z</dcterms:created>
  <dcterms:modified xsi:type="dcterms:W3CDTF">2025-03-27T16:13:00Z</dcterms:modified>
</cp:coreProperties>
</file>