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3C3" w:rsidRPr="008735A5" w:rsidRDefault="00F6260D" w:rsidP="00F6260D">
      <w:pPr>
        <w:pStyle w:val="a5"/>
        <w:jc w:val="center"/>
        <w:rPr>
          <w:sz w:val="40"/>
          <w:szCs w:val="40"/>
        </w:rPr>
      </w:pPr>
      <w:r w:rsidRPr="008735A5">
        <w:rPr>
          <w:rStyle w:val="a4"/>
          <w:sz w:val="40"/>
          <w:szCs w:val="40"/>
        </w:rPr>
        <w:t>техника “Жгут”.</w:t>
      </w:r>
      <w:r w:rsidRPr="008735A5">
        <w:rPr>
          <w:sz w:val="40"/>
          <w:szCs w:val="40"/>
        </w:rPr>
        <w:t xml:space="preserve">  </w:t>
      </w:r>
    </w:p>
    <w:p w:rsidR="004D7B3B" w:rsidRPr="008735A5" w:rsidRDefault="00AB2F3F" w:rsidP="00AB2F3F">
      <w:pPr>
        <w:pStyle w:val="a5"/>
        <w:rPr>
          <w:sz w:val="16"/>
          <w:szCs w:val="16"/>
        </w:rPr>
      </w:pPr>
      <w:r w:rsidRPr="008735A5">
        <w:rPr>
          <w:sz w:val="16"/>
          <w:szCs w:val="16"/>
        </w:rPr>
        <w:t>Тема название;</w:t>
      </w:r>
      <w:r w:rsidR="004D7B3B" w:rsidRPr="008735A5">
        <w:rPr>
          <w:sz w:val="16"/>
          <w:szCs w:val="16"/>
        </w:rPr>
        <w:t xml:space="preserve"> </w:t>
      </w:r>
      <w:proofErr w:type="gramStart"/>
      <w:r w:rsidR="004D7B3B" w:rsidRPr="008735A5">
        <w:rPr>
          <w:sz w:val="16"/>
          <w:szCs w:val="16"/>
        </w:rPr>
        <w:t>Древне греческий</w:t>
      </w:r>
      <w:proofErr w:type="gramEnd"/>
      <w:r w:rsidR="004D7B3B" w:rsidRPr="008735A5">
        <w:rPr>
          <w:sz w:val="16"/>
          <w:szCs w:val="16"/>
        </w:rPr>
        <w:t xml:space="preserve"> Пифос, </w:t>
      </w:r>
    </w:p>
    <w:p w:rsidR="00AB2F3F" w:rsidRPr="008735A5" w:rsidRDefault="004D7B3B" w:rsidP="00AB2F3F">
      <w:pPr>
        <w:pStyle w:val="a5"/>
        <w:rPr>
          <w:sz w:val="16"/>
          <w:szCs w:val="16"/>
        </w:rPr>
      </w:pPr>
      <w:r w:rsidRPr="008735A5">
        <w:rPr>
          <w:sz w:val="16"/>
          <w:szCs w:val="16"/>
        </w:rPr>
        <w:t>сосуд для продуктов.</w:t>
      </w:r>
    </w:p>
    <w:p w:rsidR="004D7B3B" w:rsidRPr="008735A5" w:rsidRDefault="004D7B3B" w:rsidP="004D7B3B">
      <w:pPr>
        <w:pStyle w:val="a5"/>
        <w:rPr>
          <w:sz w:val="16"/>
          <w:szCs w:val="16"/>
        </w:rPr>
      </w:pPr>
      <w:r w:rsidRPr="008735A5">
        <w:rPr>
          <w:sz w:val="16"/>
          <w:szCs w:val="16"/>
        </w:rPr>
        <w:t>Пифос представляет собой, керамический сосуд крупного размеров форме шара или яйца (обращенного острым концом вниз)</w:t>
      </w:r>
      <w:proofErr w:type="gramStart"/>
      <w:r w:rsidRPr="008735A5">
        <w:rPr>
          <w:sz w:val="16"/>
          <w:szCs w:val="16"/>
        </w:rPr>
        <w:t>,н</w:t>
      </w:r>
      <w:proofErr w:type="gramEnd"/>
      <w:r w:rsidRPr="008735A5">
        <w:rPr>
          <w:sz w:val="16"/>
          <w:szCs w:val="16"/>
        </w:rPr>
        <w:t>апоминающий амфору.</w:t>
      </w:r>
    </w:p>
    <w:p w:rsidR="004D7B3B" w:rsidRPr="008735A5" w:rsidRDefault="00242893" w:rsidP="00242893">
      <w:pPr>
        <w:pStyle w:val="a5"/>
        <w:rPr>
          <w:sz w:val="16"/>
          <w:szCs w:val="16"/>
        </w:rPr>
      </w:pPr>
      <w:r w:rsidRPr="008735A5">
        <w:rPr>
          <w:sz w:val="16"/>
          <w:szCs w:val="16"/>
        </w:rPr>
        <w:t xml:space="preserve">Однако у Пифоса чаще встречается не острое дно, </w:t>
      </w:r>
      <w:r w:rsidR="00F87352" w:rsidRPr="008735A5">
        <w:rPr>
          <w:sz w:val="16"/>
          <w:szCs w:val="16"/>
        </w:rPr>
        <w:t>а плос</w:t>
      </w:r>
      <w:r w:rsidRPr="008735A5">
        <w:rPr>
          <w:sz w:val="16"/>
          <w:szCs w:val="16"/>
        </w:rPr>
        <w:t>кое,</w:t>
      </w:r>
      <w:r w:rsidR="00F87352" w:rsidRPr="008735A5">
        <w:rPr>
          <w:sz w:val="16"/>
          <w:szCs w:val="16"/>
        </w:rPr>
        <w:t xml:space="preserve"> </w:t>
      </w:r>
      <w:r w:rsidRPr="008735A5">
        <w:rPr>
          <w:sz w:val="16"/>
          <w:szCs w:val="16"/>
        </w:rPr>
        <w:t>позволяющее ему стоять</w:t>
      </w:r>
      <w:r w:rsidR="00F87352" w:rsidRPr="008735A5">
        <w:rPr>
          <w:sz w:val="16"/>
          <w:szCs w:val="16"/>
        </w:rPr>
        <w:t xml:space="preserve">. Поверхность Пифоса может быть гладкой или украшена ленточным узором. Потому сегодняшний наш с вами Пифос будет состоять с </w:t>
      </w:r>
      <w:proofErr w:type="gramStart"/>
      <w:r w:rsidR="00F87352" w:rsidRPr="008735A5">
        <w:rPr>
          <w:sz w:val="16"/>
          <w:szCs w:val="16"/>
        </w:rPr>
        <w:t>лент</w:t>
      </w:r>
      <w:proofErr w:type="gramEnd"/>
      <w:r w:rsidR="00F87352" w:rsidRPr="008735A5">
        <w:rPr>
          <w:sz w:val="16"/>
          <w:szCs w:val="16"/>
        </w:rPr>
        <w:t xml:space="preserve"> то есть жгутов.</w:t>
      </w:r>
    </w:p>
    <w:p w:rsidR="006C5068" w:rsidRPr="008735A5" w:rsidRDefault="00B0232E" w:rsidP="00B0232E">
      <w:pPr>
        <w:pStyle w:val="a5"/>
        <w:rPr>
          <w:sz w:val="16"/>
          <w:szCs w:val="16"/>
        </w:rPr>
      </w:pPr>
      <w:r w:rsidRPr="008735A5">
        <w:rPr>
          <w:sz w:val="16"/>
          <w:szCs w:val="16"/>
        </w:rPr>
        <w:t>Начало работы, с подготовки глины и рабочих инструментов, рабочего места, спецодежда (фартук).</w:t>
      </w:r>
    </w:p>
    <w:p w:rsidR="00F6260D" w:rsidRPr="008735A5" w:rsidRDefault="00315C96" w:rsidP="00B0232E">
      <w:pPr>
        <w:pStyle w:val="a5"/>
        <w:rPr>
          <w:sz w:val="16"/>
          <w:szCs w:val="16"/>
        </w:rPr>
      </w:pPr>
      <w:r w:rsidRPr="008735A5">
        <w:rPr>
          <w:sz w:val="16"/>
          <w:szCs w:val="16"/>
        </w:rPr>
        <w:t xml:space="preserve"> Используемые материалы</w:t>
      </w:r>
      <w:r w:rsidR="006C5068" w:rsidRPr="008735A5">
        <w:rPr>
          <w:sz w:val="16"/>
          <w:szCs w:val="16"/>
        </w:rPr>
        <w:t xml:space="preserve">; влажная ветошь, направляющие, скалка, ножик, шпажка, </w:t>
      </w:r>
      <w:proofErr w:type="spellStart"/>
      <w:r w:rsidR="006C5068" w:rsidRPr="008735A5">
        <w:rPr>
          <w:sz w:val="16"/>
          <w:szCs w:val="16"/>
        </w:rPr>
        <w:t>шликер</w:t>
      </w:r>
      <w:proofErr w:type="spellEnd"/>
      <w:r w:rsidR="006C5068" w:rsidRPr="008735A5">
        <w:rPr>
          <w:sz w:val="16"/>
          <w:szCs w:val="16"/>
        </w:rPr>
        <w:t xml:space="preserve"> с кисточкой, губка для сглаживания неровностей и </w:t>
      </w:r>
      <w:proofErr w:type="spellStart"/>
      <w:r w:rsidR="006C5068" w:rsidRPr="008735A5">
        <w:rPr>
          <w:sz w:val="16"/>
          <w:szCs w:val="16"/>
        </w:rPr>
        <w:t>широховатосте</w:t>
      </w:r>
      <w:r w:rsidR="00D2257C" w:rsidRPr="008735A5">
        <w:rPr>
          <w:sz w:val="16"/>
          <w:szCs w:val="16"/>
        </w:rPr>
        <w:t>й</w:t>
      </w:r>
      <w:proofErr w:type="spellEnd"/>
      <w:r w:rsidR="006C5068" w:rsidRPr="008735A5">
        <w:rPr>
          <w:sz w:val="16"/>
          <w:szCs w:val="16"/>
        </w:rPr>
        <w:t xml:space="preserve">, </w:t>
      </w:r>
      <w:proofErr w:type="spellStart"/>
      <w:r w:rsidR="006C5068" w:rsidRPr="008735A5">
        <w:rPr>
          <w:sz w:val="16"/>
          <w:szCs w:val="16"/>
        </w:rPr>
        <w:t>Турнетка</w:t>
      </w:r>
      <w:proofErr w:type="spellEnd"/>
      <w:proofErr w:type="gramStart"/>
      <w:r w:rsidR="006C5068" w:rsidRPr="008735A5">
        <w:rPr>
          <w:sz w:val="16"/>
          <w:szCs w:val="16"/>
        </w:rPr>
        <w:t xml:space="preserve"> ,</w:t>
      </w:r>
      <w:proofErr w:type="gramEnd"/>
      <w:r w:rsidR="006C5068" w:rsidRPr="008735A5">
        <w:rPr>
          <w:sz w:val="16"/>
          <w:szCs w:val="16"/>
        </w:rPr>
        <w:t xml:space="preserve"> Экструдер,  пакет.  </w:t>
      </w:r>
    </w:p>
    <w:p w:rsidR="008735A5" w:rsidRDefault="00B0232E" w:rsidP="004D721D">
      <w:pPr>
        <w:pStyle w:val="a5"/>
      </w:pPr>
      <w:r w:rsidRPr="008735A5">
        <w:rPr>
          <w:sz w:val="16"/>
          <w:szCs w:val="16"/>
        </w:rPr>
        <w:t>Техники формования; ком и жгут</w:t>
      </w:r>
      <w:r w:rsidRPr="008735A5">
        <w:rPr>
          <w:sz w:val="36"/>
          <w:szCs w:val="36"/>
        </w:rPr>
        <w:t>.</w:t>
      </w:r>
      <w:r w:rsidR="00961AFA" w:rsidRPr="008735A5">
        <w:rPr>
          <w:sz w:val="36"/>
          <w:szCs w:val="36"/>
        </w:rPr>
        <w:t xml:space="preserve">           </w:t>
      </w:r>
    </w:p>
    <w:p w:rsidR="00B0232E" w:rsidRPr="008735A5" w:rsidRDefault="004D721D" w:rsidP="004D721D">
      <w:pPr>
        <w:pStyle w:val="a5"/>
        <w:rPr>
          <w:sz w:val="16"/>
          <w:szCs w:val="16"/>
        </w:rPr>
      </w:pPr>
      <w:r w:rsidRPr="008735A5">
        <w:rPr>
          <w:sz w:val="16"/>
          <w:szCs w:val="16"/>
        </w:rPr>
        <w:t>Этапы изготовления изделия:</w:t>
      </w:r>
    </w:p>
    <w:p w:rsidR="004D721D" w:rsidRPr="008735A5" w:rsidRDefault="004D721D" w:rsidP="0054535D">
      <w:pPr>
        <w:pStyle w:val="a5"/>
        <w:numPr>
          <w:ilvl w:val="0"/>
          <w:numId w:val="1"/>
        </w:numPr>
        <w:rPr>
          <w:sz w:val="16"/>
          <w:szCs w:val="16"/>
        </w:rPr>
      </w:pPr>
      <w:r w:rsidRPr="008735A5">
        <w:rPr>
          <w:sz w:val="16"/>
          <w:szCs w:val="16"/>
        </w:rPr>
        <w:t xml:space="preserve">Начинаем с промина массы глины и отбивания для лучшей усадки фракций входящих в состав, также для выхода пузырьков воздуха не только с </w:t>
      </w:r>
      <w:proofErr w:type="gramStart"/>
      <w:r w:rsidRPr="008735A5">
        <w:rPr>
          <w:sz w:val="16"/>
          <w:szCs w:val="16"/>
        </w:rPr>
        <w:t>внешних</w:t>
      </w:r>
      <w:proofErr w:type="gramEnd"/>
      <w:r w:rsidRPr="008735A5">
        <w:rPr>
          <w:sz w:val="16"/>
          <w:szCs w:val="16"/>
        </w:rPr>
        <w:t xml:space="preserve"> но и внутренних слоев.</w:t>
      </w:r>
    </w:p>
    <w:p w:rsidR="0054535D" w:rsidRPr="008735A5" w:rsidRDefault="0054535D" w:rsidP="005A2C08">
      <w:pPr>
        <w:pStyle w:val="a5"/>
        <w:numPr>
          <w:ilvl w:val="0"/>
          <w:numId w:val="1"/>
        </w:numPr>
        <w:rPr>
          <w:sz w:val="16"/>
          <w:szCs w:val="16"/>
        </w:rPr>
      </w:pPr>
      <w:r w:rsidRPr="008735A5">
        <w:rPr>
          <w:sz w:val="16"/>
          <w:szCs w:val="16"/>
        </w:rPr>
        <w:t>Дальше катаем и уминаем ком, постукивая по нему ладонями со всех сторон, надавливаем ладонями сверх</w:t>
      </w:r>
      <w:proofErr w:type="gramStart"/>
      <w:r w:rsidRPr="008735A5">
        <w:rPr>
          <w:sz w:val="16"/>
          <w:szCs w:val="16"/>
        </w:rPr>
        <w:t>у(</w:t>
      </w:r>
      <w:proofErr w:type="gramEnd"/>
      <w:r w:rsidRPr="008735A5">
        <w:rPr>
          <w:sz w:val="16"/>
          <w:szCs w:val="16"/>
        </w:rPr>
        <w:t>форма шайбы).Делаем круглую основу, дно нашего Пифоса</w:t>
      </w:r>
      <w:r w:rsidR="005A2C08" w:rsidRPr="008735A5">
        <w:rPr>
          <w:sz w:val="16"/>
          <w:szCs w:val="16"/>
        </w:rPr>
        <w:t>.</w:t>
      </w:r>
    </w:p>
    <w:p w:rsidR="005A2C08" w:rsidRPr="008735A5" w:rsidRDefault="005A2C08" w:rsidP="00366E68">
      <w:pPr>
        <w:pStyle w:val="a5"/>
        <w:numPr>
          <w:ilvl w:val="0"/>
          <w:numId w:val="1"/>
        </w:numPr>
        <w:rPr>
          <w:sz w:val="16"/>
          <w:szCs w:val="16"/>
        </w:rPr>
      </w:pPr>
      <w:r w:rsidRPr="008735A5">
        <w:rPr>
          <w:sz w:val="16"/>
          <w:szCs w:val="16"/>
        </w:rPr>
        <w:t xml:space="preserve">Кладем на стол ветошь желательно </w:t>
      </w:r>
      <w:proofErr w:type="gramStart"/>
      <w:r w:rsidRPr="008735A5">
        <w:rPr>
          <w:sz w:val="16"/>
          <w:szCs w:val="16"/>
        </w:rPr>
        <w:t>влажную</w:t>
      </w:r>
      <w:proofErr w:type="gramEnd"/>
      <w:r w:rsidRPr="008735A5">
        <w:rPr>
          <w:sz w:val="16"/>
          <w:szCs w:val="16"/>
        </w:rPr>
        <w:t xml:space="preserve"> чтоб глина не прилипала, не к столу не к ткани. При помощи скалки и двух направляющих раскатываем пласт</w:t>
      </w:r>
      <w:r w:rsidR="00A12AB7" w:rsidRPr="008735A5">
        <w:rPr>
          <w:sz w:val="16"/>
          <w:szCs w:val="16"/>
        </w:rPr>
        <w:t>, толщ</w:t>
      </w:r>
      <w:r w:rsidRPr="008735A5">
        <w:rPr>
          <w:sz w:val="16"/>
          <w:szCs w:val="16"/>
        </w:rPr>
        <w:t>иной не больше</w:t>
      </w:r>
      <w:r w:rsidR="00A12AB7" w:rsidRPr="008735A5">
        <w:rPr>
          <w:sz w:val="16"/>
          <w:szCs w:val="16"/>
        </w:rPr>
        <w:t xml:space="preserve"> 0.7-1см. Стараемся пласт переворачивать после прокатки, с одной стороны на другую. Когда скалка гладко скользит по направляющим, раскатка окончена. Накрываем пакетом</w:t>
      </w:r>
      <w:r w:rsidR="00366E68" w:rsidRPr="008735A5">
        <w:rPr>
          <w:sz w:val="16"/>
          <w:szCs w:val="16"/>
        </w:rPr>
        <w:t>,</w:t>
      </w:r>
      <w:r w:rsidR="00A12AB7" w:rsidRPr="008735A5">
        <w:rPr>
          <w:sz w:val="16"/>
          <w:szCs w:val="16"/>
        </w:rPr>
        <w:t xml:space="preserve"> разглаживаем и при помощи чашки</w:t>
      </w:r>
      <w:r w:rsidR="00366E68" w:rsidRPr="008735A5">
        <w:rPr>
          <w:sz w:val="16"/>
          <w:szCs w:val="16"/>
        </w:rPr>
        <w:t>, продавливаем сквозь пакет</w:t>
      </w:r>
      <w:r w:rsidR="00A12AB7" w:rsidRPr="008735A5">
        <w:rPr>
          <w:sz w:val="16"/>
          <w:szCs w:val="16"/>
        </w:rPr>
        <w:t xml:space="preserve"> </w:t>
      </w:r>
      <w:r w:rsidR="00366E68" w:rsidRPr="008735A5">
        <w:rPr>
          <w:sz w:val="16"/>
          <w:szCs w:val="16"/>
        </w:rPr>
        <w:t>форму нашего будущего дна. Идеальный круг.</w:t>
      </w:r>
    </w:p>
    <w:p w:rsidR="00366E68" w:rsidRPr="008735A5" w:rsidRDefault="00366E68" w:rsidP="00366E68">
      <w:pPr>
        <w:pStyle w:val="a5"/>
        <w:numPr>
          <w:ilvl w:val="0"/>
          <w:numId w:val="1"/>
        </w:numPr>
        <w:rPr>
          <w:sz w:val="16"/>
          <w:szCs w:val="16"/>
        </w:rPr>
      </w:pPr>
      <w:r w:rsidRPr="008735A5">
        <w:rPr>
          <w:sz w:val="16"/>
          <w:szCs w:val="16"/>
        </w:rPr>
        <w:t xml:space="preserve">Выкладываем наш круг на </w:t>
      </w:r>
      <w:proofErr w:type="spellStart"/>
      <w:r w:rsidRPr="008735A5">
        <w:rPr>
          <w:sz w:val="16"/>
          <w:szCs w:val="16"/>
        </w:rPr>
        <w:t>турнетку</w:t>
      </w:r>
      <w:proofErr w:type="spellEnd"/>
      <w:r w:rsidRPr="008735A5">
        <w:rPr>
          <w:sz w:val="16"/>
          <w:szCs w:val="16"/>
        </w:rPr>
        <w:t>. И приступаем к изготовлению жгутов.</w:t>
      </w:r>
    </w:p>
    <w:p w:rsidR="00366E68" w:rsidRPr="008735A5" w:rsidRDefault="00366E68" w:rsidP="00366E68">
      <w:pPr>
        <w:pStyle w:val="a5"/>
        <w:numPr>
          <w:ilvl w:val="0"/>
          <w:numId w:val="1"/>
        </w:numPr>
        <w:rPr>
          <w:sz w:val="16"/>
          <w:szCs w:val="16"/>
        </w:rPr>
      </w:pPr>
      <w:r w:rsidRPr="008735A5">
        <w:rPr>
          <w:sz w:val="16"/>
          <w:szCs w:val="16"/>
        </w:rPr>
        <w:t xml:space="preserve">При помощи экструдера ручного, накатываю колбаски толщиной с палец для того что бы глину равномерно </w:t>
      </w:r>
      <w:r w:rsidR="00EB742F" w:rsidRPr="008735A5">
        <w:rPr>
          <w:sz w:val="16"/>
          <w:szCs w:val="16"/>
        </w:rPr>
        <w:t>и плотно без воздуха уплотнять во внутреннюю часть механизма. Продавливая жгуты необходимо быть крайне осторожными не порвать полосу, и сразу выкладывать на влажное полотенце (накрывать сверху) чтоб не высыхала глина. Можно сразу по одному жгуту накручивать и  начинать собирать Пифос,</w:t>
      </w:r>
      <w:r w:rsidR="00D3068E" w:rsidRPr="008735A5">
        <w:rPr>
          <w:sz w:val="16"/>
          <w:szCs w:val="16"/>
        </w:rPr>
        <w:t xml:space="preserve"> но я сначала накрутила </w:t>
      </w:r>
      <w:proofErr w:type="spellStart"/>
      <w:proofErr w:type="gramStart"/>
      <w:r w:rsidR="00D3068E" w:rsidRPr="008735A5">
        <w:rPr>
          <w:sz w:val="16"/>
          <w:szCs w:val="16"/>
        </w:rPr>
        <w:t>шт</w:t>
      </w:r>
      <w:proofErr w:type="spellEnd"/>
      <w:proofErr w:type="gramEnd"/>
      <w:r w:rsidR="00D3068E" w:rsidRPr="008735A5">
        <w:rPr>
          <w:sz w:val="16"/>
          <w:szCs w:val="16"/>
        </w:rPr>
        <w:t xml:space="preserve"> 40-50 полос и начала  собирать.</w:t>
      </w:r>
    </w:p>
    <w:p w:rsidR="00D3068E" w:rsidRPr="008735A5" w:rsidRDefault="00D3068E" w:rsidP="00F04928">
      <w:pPr>
        <w:pStyle w:val="a5"/>
        <w:numPr>
          <w:ilvl w:val="0"/>
          <w:numId w:val="1"/>
        </w:numPr>
        <w:rPr>
          <w:sz w:val="16"/>
          <w:szCs w:val="16"/>
        </w:rPr>
      </w:pPr>
      <w:r w:rsidRPr="008735A5">
        <w:rPr>
          <w:sz w:val="16"/>
          <w:szCs w:val="16"/>
        </w:rPr>
        <w:t xml:space="preserve">При помощи инструментов или шпажки делаем насечки на круге по краям, промазываем </w:t>
      </w:r>
      <w:proofErr w:type="spellStart"/>
      <w:r w:rsidRPr="008735A5">
        <w:rPr>
          <w:sz w:val="16"/>
          <w:szCs w:val="16"/>
        </w:rPr>
        <w:t>шликером</w:t>
      </w:r>
      <w:proofErr w:type="spellEnd"/>
      <w:r w:rsidRPr="008735A5">
        <w:rPr>
          <w:sz w:val="16"/>
          <w:szCs w:val="16"/>
        </w:rPr>
        <w:t>, делаем насечки также на жгуте.</w:t>
      </w:r>
      <w:r w:rsidR="00F04928" w:rsidRPr="008735A5">
        <w:rPr>
          <w:sz w:val="16"/>
          <w:szCs w:val="16"/>
        </w:rPr>
        <w:t xml:space="preserve"> Соединяем по спирали, места соединений жгутов срезаем ножиком наискось, чтоб следующая полоса шла стык в стык.</w:t>
      </w:r>
    </w:p>
    <w:p w:rsidR="00F04928" w:rsidRPr="008735A5" w:rsidRDefault="00F04928" w:rsidP="00F04928">
      <w:pPr>
        <w:pStyle w:val="a5"/>
        <w:numPr>
          <w:ilvl w:val="0"/>
          <w:numId w:val="1"/>
        </w:numPr>
        <w:rPr>
          <w:sz w:val="16"/>
          <w:szCs w:val="16"/>
        </w:rPr>
      </w:pPr>
      <w:r w:rsidRPr="008735A5">
        <w:rPr>
          <w:sz w:val="16"/>
          <w:szCs w:val="16"/>
        </w:rPr>
        <w:t>По мере подъёма стенки сначала расширяем, а затем сужаем, делая форму вазы.</w:t>
      </w:r>
    </w:p>
    <w:p w:rsidR="00F04928" w:rsidRPr="008735A5" w:rsidRDefault="00F04928" w:rsidP="00525B4B">
      <w:pPr>
        <w:pStyle w:val="a5"/>
        <w:numPr>
          <w:ilvl w:val="0"/>
          <w:numId w:val="1"/>
        </w:numPr>
        <w:rPr>
          <w:sz w:val="16"/>
          <w:szCs w:val="16"/>
        </w:rPr>
      </w:pPr>
      <w:r w:rsidRPr="008735A5">
        <w:rPr>
          <w:sz w:val="16"/>
          <w:szCs w:val="16"/>
        </w:rPr>
        <w:t xml:space="preserve">Внутреннюю часть обязательно </w:t>
      </w:r>
      <w:proofErr w:type="spellStart"/>
      <w:r w:rsidRPr="008735A5">
        <w:rPr>
          <w:sz w:val="16"/>
          <w:szCs w:val="16"/>
        </w:rPr>
        <w:t>злаживам</w:t>
      </w:r>
      <w:proofErr w:type="spellEnd"/>
      <w:r w:rsidR="00525B4B" w:rsidRPr="008735A5">
        <w:rPr>
          <w:sz w:val="16"/>
          <w:szCs w:val="16"/>
        </w:rPr>
        <w:t>, пальчиками изнутри. Для ещё большего соединения слоев.</w:t>
      </w:r>
      <w:r w:rsidRPr="008735A5">
        <w:rPr>
          <w:sz w:val="16"/>
          <w:szCs w:val="16"/>
        </w:rPr>
        <w:t xml:space="preserve"> </w:t>
      </w:r>
    </w:p>
    <w:p w:rsidR="00D2257C" w:rsidRPr="008735A5" w:rsidRDefault="00525B4B" w:rsidP="00D2257C">
      <w:pPr>
        <w:pStyle w:val="a5"/>
        <w:numPr>
          <w:ilvl w:val="0"/>
          <w:numId w:val="1"/>
        </w:numPr>
        <w:rPr>
          <w:sz w:val="16"/>
          <w:szCs w:val="16"/>
        </w:rPr>
      </w:pPr>
      <w:r w:rsidRPr="008735A5">
        <w:rPr>
          <w:sz w:val="16"/>
          <w:szCs w:val="16"/>
        </w:rPr>
        <w:t xml:space="preserve">После окончания накладывания слоев спирали. Необходимо накрыть изделие либо </w:t>
      </w:r>
      <w:r w:rsidR="00315C96" w:rsidRPr="008735A5">
        <w:rPr>
          <w:sz w:val="16"/>
          <w:szCs w:val="16"/>
        </w:rPr>
        <w:t xml:space="preserve">пакетом либо тканью, с нижней части закрыть не плотно для постепенного доступа воздуха, и просушивания высокого изделия равномерно снизу вверх </w:t>
      </w:r>
      <w:proofErr w:type="gramStart"/>
      <w:r w:rsidR="00315C96" w:rsidRPr="008735A5">
        <w:rPr>
          <w:sz w:val="16"/>
          <w:szCs w:val="16"/>
        </w:rPr>
        <w:t xml:space="preserve">( </w:t>
      </w:r>
      <w:proofErr w:type="gramEnd"/>
      <w:r w:rsidR="00315C96" w:rsidRPr="008735A5">
        <w:rPr>
          <w:sz w:val="16"/>
          <w:szCs w:val="16"/>
        </w:rPr>
        <w:t>а не наоборот). Время сушки быстро застывающей глины “Светлячок” от двух до трех дней.</w:t>
      </w:r>
    </w:p>
    <w:p w:rsidR="00D2257C" w:rsidRPr="008735A5" w:rsidRDefault="00D2257C" w:rsidP="00D2257C">
      <w:pPr>
        <w:pStyle w:val="a5"/>
        <w:numPr>
          <w:ilvl w:val="0"/>
          <w:numId w:val="1"/>
        </w:numPr>
        <w:rPr>
          <w:sz w:val="16"/>
          <w:szCs w:val="16"/>
        </w:rPr>
      </w:pPr>
      <w:r w:rsidRPr="008735A5">
        <w:rPr>
          <w:sz w:val="16"/>
          <w:szCs w:val="16"/>
        </w:rPr>
        <w:t xml:space="preserve"> </w:t>
      </w:r>
      <w:r w:rsidR="00315C96" w:rsidRPr="008735A5">
        <w:rPr>
          <w:sz w:val="16"/>
          <w:szCs w:val="16"/>
        </w:rPr>
        <w:t>В</w:t>
      </w:r>
      <w:r w:rsidRPr="008735A5">
        <w:rPr>
          <w:sz w:val="16"/>
          <w:szCs w:val="16"/>
        </w:rPr>
        <w:t xml:space="preserve"> зависимости от </w:t>
      </w:r>
      <w:proofErr w:type="gramStart"/>
      <w:r w:rsidRPr="008735A5">
        <w:rPr>
          <w:sz w:val="16"/>
          <w:szCs w:val="16"/>
        </w:rPr>
        <w:t>погодный</w:t>
      </w:r>
      <w:proofErr w:type="gramEnd"/>
      <w:r w:rsidRPr="008735A5">
        <w:rPr>
          <w:sz w:val="16"/>
          <w:szCs w:val="16"/>
        </w:rPr>
        <w:t xml:space="preserve"> условий нашего севера нашего севера.</w:t>
      </w:r>
    </w:p>
    <w:p w:rsidR="00A12AB7" w:rsidRPr="00525B4B" w:rsidRDefault="00A12AB7" w:rsidP="00525B4B">
      <w:pPr>
        <w:pStyle w:val="a5"/>
      </w:pPr>
    </w:p>
    <w:p w:rsidR="00B0232E" w:rsidRDefault="00B0232E" w:rsidP="00B0232E"/>
    <w:p w:rsidR="00A32BAA" w:rsidRDefault="00A32BAA" w:rsidP="00B0232E"/>
    <w:p w:rsidR="00A32BAA" w:rsidRPr="00B0232E" w:rsidRDefault="00A32BAA" w:rsidP="00B0232E">
      <w:bookmarkStart w:id="0" w:name="_GoBack"/>
      <w:bookmarkEnd w:id="0"/>
    </w:p>
    <w:sectPr w:rsidR="00A32BAA" w:rsidRPr="00B02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F5421"/>
    <w:multiLevelType w:val="hybridMultilevel"/>
    <w:tmpl w:val="581C9F40"/>
    <w:lvl w:ilvl="0" w:tplc="30A81FC0">
      <w:start w:val="1"/>
      <w:numFmt w:val="decimal"/>
      <w:lvlText w:val="%1."/>
      <w:lvlJc w:val="left"/>
      <w:pPr>
        <w:ind w:left="786" w:hanging="360"/>
      </w:pPr>
      <w:rPr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49"/>
    <w:rsid w:val="000B5E7C"/>
    <w:rsid w:val="000F1752"/>
    <w:rsid w:val="00242893"/>
    <w:rsid w:val="00315C96"/>
    <w:rsid w:val="003243C3"/>
    <w:rsid w:val="00366E68"/>
    <w:rsid w:val="003F7D26"/>
    <w:rsid w:val="004D721D"/>
    <w:rsid w:val="004D7B3B"/>
    <w:rsid w:val="00525B4B"/>
    <w:rsid w:val="0054535D"/>
    <w:rsid w:val="00567686"/>
    <w:rsid w:val="005A2C08"/>
    <w:rsid w:val="006C5068"/>
    <w:rsid w:val="00755E72"/>
    <w:rsid w:val="007D1F6F"/>
    <w:rsid w:val="008735A5"/>
    <w:rsid w:val="008D0CF8"/>
    <w:rsid w:val="00961AFA"/>
    <w:rsid w:val="009E0CB9"/>
    <w:rsid w:val="00A12AB7"/>
    <w:rsid w:val="00A32BAA"/>
    <w:rsid w:val="00A54D49"/>
    <w:rsid w:val="00AB2F3F"/>
    <w:rsid w:val="00AB37A6"/>
    <w:rsid w:val="00B0232E"/>
    <w:rsid w:val="00D2257C"/>
    <w:rsid w:val="00D3068E"/>
    <w:rsid w:val="00EB742F"/>
    <w:rsid w:val="00F04928"/>
    <w:rsid w:val="00F6260D"/>
    <w:rsid w:val="00F75EB5"/>
    <w:rsid w:val="00F8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26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26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626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626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A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53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626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626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F6260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F6260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61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AF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453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Коваленко</dc:creator>
  <cp:keywords/>
  <dc:description/>
  <cp:lastModifiedBy>Ирина Коваленко</cp:lastModifiedBy>
  <cp:revision>11</cp:revision>
  <dcterms:created xsi:type="dcterms:W3CDTF">2024-12-04T14:51:00Z</dcterms:created>
  <dcterms:modified xsi:type="dcterms:W3CDTF">2025-01-23T15:44:00Z</dcterms:modified>
</cp:coreProperties>
</file>