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750B" w14:textId="77777777" w:rsidR="005E79AA" w:rsidRDefault="0065310A">
      <w:r>
        <w:rPr>
          <w:noProof/>
        </w:rPr>
        <w:pict w14:anchorId="675B0457">
          <v:roundrect id="_x0000_s1028" style="position:absolute;margin-left:-1.2pt;margin-top:11.45pt;width:214.5pt;height:383.4pt;z-index:251661312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14:paraId="1E9CB86D" w14:textId="7A07CD08" w:rsidR="006E251E" w:rsidRPr="006E251E" w:rsidRDefault="006E251E" w:rsidP="006E251E">
                  <w:pPr>
                    <w:pStyle w:val="futurismarkdown-paragraph"/>
                    <w:shd w:val="clear" w:color="auto" w:fill="FFFFFF"/>
                    <w:spacing w:before="0" w:beforeAutospacing="0" w:after="120" w:afterAutospacing="0"/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proofErr w:type="spellStart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>Несколько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>полезных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>советов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>социального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 педагога:</w:t>
                  </w:r>
                </w:p>
                <w:p w14:paraId="443A541E" w14:textId="77777777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Учитывать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индивидуальные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особенности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детей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. </w:t>
                  </w:r>
                </w:p>
                <w:p w14:paraId="0CB9DE2A" w14:textId="77777777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after="0" w:afterAutospacing="0"/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Не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подчёркивать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проступки, а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воспитывать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на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положительных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примерах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. </w:t>
                  </w:r>
                </w:p>
                <w:p w14:paraId="518CADE0" w14:textId="77777777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after="0" w:afterAutospacing="0"/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Вовлекать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детей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трудовую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деятельность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, </w:t>
                  </w:r>
                </w:p>
                <w:p w14:paraId="1CF74232" w14:textId="5E8C3E59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after="0" w:afterAutospacing="0"/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Поддерживать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тесную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связь</w:t>
                  </w:r>
                  <w:proofErr w:type="spellEnd"/>
                  <w:r w:rsidR="001A76CD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  <w:lang w:val="ru-RU"/>
                    </w:rPr>
                    <w:t>.</w:t>
                  </w:r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  </w:t>
                  </w:r>
                </w:p>
                <w:p w14:paraId="54B32725" w14:textId="4540BEDD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after="0" w:afterAutospacing="0"/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Проявлять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внимание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к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собеседнику</w:t>
                  </w:r>
                  <w:proofErr w:type="spellEnd"/>
                  <w:r w:rsidR="001A76CD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  <w:lang w:val="ru-RU"/>
                    </w:rPr>
                    <w:t>.</w:t>
                  </w:r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  </w:t>
                  </w:r>
                </w:p>
                <w:p w14:paraId="77F18C02" w14:textId="77777777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after="0" w:afterAutospacing="0"/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Искать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и находить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подход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к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каждому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человеку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. </w:t>
                  </w:r>
                </w:p>
                <w:p w14:paraId="08951334" w14:textId="77777777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after="0" w:afterAutospacing="0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Ставить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интересы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детей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выше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своих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собственных</w:t>
                  </w:r>
                  <w:proofErr w:type="spellEnd"/>
                  <w:r w:rsidRPr="006E251E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. </w:t>
                  </w:r>
                </w:p>
                <w:p w14:paraId="5A0E69B6" w14:textId="5FE6F8A7" w:rsidR="006E251E" w:rsidRPr="006E251E" w:rsidRDefault="006E251E" w:rsidP="006E251E">
                  <w:pPr>
                    <w:pStyle w:val="futurismarkdown-listitem"/>
                    <w:numPr>
                      <w:ilvl w:val="0"/>
                      <w:numId w:val="5"/>
                    </w:numPr>
                    <w:shd w:val="clear" w:color="auto" w:fill="FFFFFF"/>
                    <w:spacing w:before="0" w:after="0" w:afterAutospacing="0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</w:pPr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Не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сравнивать</w:t>
                  </w:r>
                  <w:proofErr w:type="spellEnd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Style w:val="a7"/>
                      <w:rFonts w:ascii="Bookman Old Style" w:hAnsi="Bookman Old Style" w:cs="Arial"/>
                      <w:b w:val="0"/>
                      <w:bCs w:val="0"/>
                      <w:color w:val="333333"/>
                      <w:sz w:val="22"/>
                      <w:szCs w:val="22"/>
                    </w:rPr>
                    <w:t>детей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, </w:t>
                  </w:r>
                  <w:r w:rsidRPr="006E251E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</w:rPr>
                    <w:t>у</w:t>
                  </w:r>
                  <w:r w:rsidRPr="006E251E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E251E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</w:rPr>
                    <w:t>социального</w:t>
                  </w:r>
                  <w:proofErr w:type="spellEnd"/>
                  <w:r w:rsidRPr="006E251E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</w:t>
                  </w:r>
                  <w:r w:rsidRPr="006E251E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</w:rPr>
                    <w:t xml:space="preserve">педагога не </w:t>
                  </w:r>
                  <w:proofErr w:type="spellStart"/>
                  <w:r w:rsidRPr="006E251E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</w:rPr>
                    <w:t>должно</w:t>
                  </w:r>
                  <w:proofErr w:type="spellEnd"/>
                  <w:r w:rsidR="001A76CD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E251E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</w:rPr>
                    <w:t>быть</w:t>
                  </w:r>
                  <w:proofErr w:type="spellEnd"/>
                  <w:r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  <w:lang w:val="ru-RU"/>
                    </w:rPr>
                    <w:t xml:space="preserve"> </w:t>
                  </w:r>
                  <w:proofErr w:type="spellStart"/>
                  <w:r w:rsidRPr="006E251E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</w:rPr>
                    <w:t>любимчиков</w:t>
                  </w:r>
                  <w:proofErr w:type="spellEnd"/>
                  <w:r w:rsidRPr="006E251E">
                    <w:rPr>
                      <w:rFonts w:ascii="Bookman Old Style" w:hAnsi="Bookman Old Style" w:cs="Arial"/>
                      <w:color w:val="333333"/>
                      <w:sz w:val="22"/>
                      <w:szCs w:val="22"/>
                    </w:rPr>
                    <w:t>.</w:t>
                  </w:r>
                  <w:r w:rsidRPr="006E251E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 xml:space="preserve"> </w:t>
                  </w:r>
                </w:p>
                <w:p w14:paraId="22F1449D" w14:textId="77777777" w:rsidR="008875AC" w:rsidRPr="006E251E" w:rsidRDefault="008875AC" w:rsidP="008875AC">
                  <w:pPr>
                    <w:pStyle w:val="a5"/>
                    <w:tabs>
                      <w:tab w:val="left" w:pos="142"/>
                    </w:tabs>
                    <w:ind w:left="-142"/>
                    <w:rPr>
                      <w:lang w:val="uk-UA"/>
                    </w:rPr>
                  </w:pPr>
                </w:p>
              </w:txbxContent>
            </v:textbox>
          </v:roundrect>
        </w:pict>
      </w:r>
    </w:p>
    <w:p w14:paraId="56F814D7" w14:textId="77777777" w:rsidR="00F75B9B" w:rsidRDefault="00F75B9B"/>
    <w:p w14:paraId="064460E3" w14:textId="77777777" w:rsidR="00F75B9B" w:rsidRDefault="00F75B9B"/>
    <w:p w14:paraId="0845A3B5" w14:textId="77777777" w:rsidR="00F75B9B" w:rsidRDefault="00F75B9B"/>
    <w:p w14:paraId="72A615EA" w14:textId="77777777" w:rsidR="00F75B9B" w:rsidRDefault="00F75B9B"/>
    <w:p w14:paraId="68A3B6EE" w14:textId="77777777" w:rsidR="00F75B9B" w:rsidRDefault="00F75B9B"/>
    <w:p w14:paraId="6BADAB4A" w14:textId="77777777" w:rsidR="00F75B9B" w:rsidRDefault="00F75B9B"/>
    <w:p w14:paraId="00912621" w14:textId="77777777" w:rsidR="00F75B9B" w:rsidRDefault="00F75B9B"/>
    <w:p w14:paraId="5B70775C" w14:textId="77777777" w:rsidR="00F75B9B" w:rsidRDefault="00F75B9B"/>
    <w:p w14:paraId="049FE72F" w14:textId="77777777" w:rsidR="00F75B9B" w:rsidRDefault="00F75B9B"/>
    <w:p w14:paraId="05749E17" w14:textId="77777777" w:rsidR="00F75B9B" w:rsidRDefault="00F75B9B"/>
    <w:p w14:paraId="65E18BAE" w14:textId="77777777" w:rsidR="00F75B9B" w:rsidRDefault="00F75B9B"/>
    <w:p w14:paraId="18B87C50" w14:textId="77777777" w:rsidR="00F75B9B" w:rsidRDefault="00F75B9B"/>
    <w:p w14:paraId="7885C454" w14:textId="77777777" w:rsidR="00F75B9B" w:rsidRDefault="00F75B9B"/>
    <w:p w14:paraId="3EC9BE5B" w14:textId="77777777" w:rsidR="00F75B9B" w:rsidRDefault="00F75B9B"/>
    <w:p w14:paraId="5C987C01" w14:textId="77777777" w:rsidR="00F75B9B" w:rsidRDefault="00F75B9B"/>
    <w:p w14:paraId="60DA0F1F" w14:textId="77777777" w:rsidR="00F75B9B" w:rsidRDefault="00F75B9B"/>
    <w:p w14:paraId="28831385" w14:textId="77777777" w:rsidR="00F75B9B" w:rsidRDefault="00F75B9B"/>
    <w:p w14:paraId="4790A770" w14:textId="77777777" w:rsidR="00F75B9B" w:rsidRDefault="00F75B9B"/>
    <w:p w14:paraId="13745087" w14:textId="0575B5DF" w:rsidR="00F75B9B" w:rsidRDefault="0065310A">
      <w:r>
        <w:t xml:space="preserve">                                                                                                               </w:t>
      </w:r>
    </w:p>
    <w:p w14:paraId="7042008A" w14:textId="77777777" w:rsidR="00F75B9B" w:rsidRDefault="00F75B9B"/>
    <w:p w14:paraId="2F1BA27F" w14:textId="77777777" w:rsidR="00F75B9B" w:rsidRDefault="00F75B9B"/>
    <w:p w14:paraId="5235BF6C" w14:textId="77777777" w:rsidR="00600D55" w:rsidRDefault="00600D55"/>
    <w:p w14:paraId="72FD718A" w14:textId="77777777" w:rsidR="00F75B9B" w:rsidRDefault="00F75B9B"/>
    <w:p w14:paraId="7FF9BD21" w14:textId="77777777" w:rsidR="00F75B9B" w:rsidRDefault="00F75B9B"/>
    <w:p w14:paraId="46C8A753" w14:textId="1AC7F345" w:rsidR="005F5822" w:rsidRDefault="00F75B9B" w:rsidP="005F5822">
      <w:pPr>
        <w:jc w:val="center"/>
        <w:rPr>
          <w:rFonts w:ascii="Monotype Corsiva" w:hAnsi="Monotype Corsiva"/>
          <w:sz w:val="44"/>
        </w:rPr>
      </w:pPr>
      <w:r w:rsidRPr="00F75B9B">
        <w:rPr>
          <w:rFonts w:ascii="Monotype Corsiva" w:hAnsi="Monotype Corsiva"/>
          <w:sz w:val="44"/>
        </w:rPr>
        <w:t>«</w:t>
      </w:r>
      <w:r w:rsidR="00012F86">
        <w:rPr>
          <w:rFonts w:ascii="Monotype Corsiva" w:hAnsi="Monotype Corsiva"/>
          <w:sz w:val="44"/>
        </w:rPr>
        <w:t>Школа-это мастерская…</w:t>
      </w:r>
      <w:r w:rsidRPr="00F75B9B">
        <w:rPr>
          <w:rFonts w:ascii="Monotype Corsiva" w:hAnsi="Monotype Corsiva"/>
          <w:sz w:val="44"/>
        </w:rPr>
        <w:t>»</w:t>
      </w:r>
    </w:p>
    <w:p w14:paraId="739F2725" w14:textId="345016A6" w:rsidR="005F5822" w:rsidRDefault="005F5822" w:rsidP="00F75B9B">
      <w:pPr>
        <w:jc w:val="center"/>
        <w:rPr>
          <w:rFonts w:ascii="Monotype Corsiva" w:hAnsi="Monotype Corsiva"/>
          <w:sz w:val="44"/>
        </w:rPr>
      </w:pPr>
    </w:p>
    <w:p w14:paraId="7F81A34F" w14:textId="77777777" w:rsidR="005F5822" w:rsidRPr="00F75B9B" w:rsidRDefault="005F5822" w:rsidP="00F75B9B">
      <w:pPr>
        <w:jc w:val="center"/>
        <w:rPr>
          <w:rFonts w:ascii="Monotype Corsiva" w:hAnsi="Monotype Corsiva"/>
          <w:sz w:val="44"/>
        </w:rPr>
      </w:pPr>
    </w:p>
    <w:p w14:paraId="79FDEEB7" w14:textId="58E944AF" w:rsidR="00F75B9B" w:rsidRDefault="005F5822">
      <w:r>
        <w:rPr>
          <w:noProof/>
        </w:rPr>
        <w:drawing>
          <wp:inline distT="0" distB="0" distL="0" distR="0" wp14:anchorId="07FCCDF0" wp14:editId="6D35324F">
            <wp:extent cx="2783840" cy="1856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BE2E9" w14:textId="77777777" w:rsidR="00F75B9B" w:rsidRDefault="00F75B9B" w:rsidP="00F75B9B">
      <w:pPr>
        <w:jc w:val="center"/>
        <w:rPr>
          <w:i/>
          <w:sz w:val="24"/>
        </w:rPr>
      </w:pPr>
    </w:p>
    <w:p w14:paraId="50AB0CED" w14:textId="77777777" w:rsidR="00193564" w:rsidRDefault="00193564" w:rsidP="00193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1BBD3C" w14:textId="1B044D06" w:rsidR="00193564" w:rsidRPr="003B2F81" w:rsidRDefault="00193564" w:rsidP="0019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СПО Херсонской области «Херсонское профессиональное училище № 2»</w:t>
      </w:r>
    </w:p>
    <w:p w14:paraId="4BFCC502" w14:textId="02AFA53C" w:rsidR="00F75B9B" w:rsidRDefault="00F75B9B" w:rsidP="00F75B9B">
      <w:pPr>
        <w:jc w:val="center"/>
        <w:rPr>
          <w:i/>
          <w:sz w:val="24"/>
        </w:rPr>
      </w:pPr>
    </w:p>
    <w:p w14:paraId="3B1EB8B1" w14:textId="77777777" w:rsidR="00F75B9B" w:rsidRPr="006962E0" w:rsidRDefault="00F75B9B" w:rsidP="00F75B9B">
      <w:pPr>
        <w:jc w:val="center"/>
        <w:rPr>
          <w:i/>
          <w:sz w:val="24"/>
        </w:rPr>
      </w:pPr>
    </w:p>
    <w:p w14:paraId="24A02569" w14:textId="7FDA4DC2" w:rsidR="00F75B9B" w:rsidRPr="001A76CD" w:rsidRDefault="00F75B9B" w:rsidP="00F75B9B">
      <w:pPr>
        <w:spacing w:before="240"/>
        <w:jc w:val="center"/>
        <w:rPr>
          <w:rFonts w:ascii="Bookman Old Style" w:hAnsi="Bookman Old Style"/>
          <w:i/>
          <w:color w:val="31849B" w:themeColor="accent5" w:themeShade="BF"/>
          <w:sz w:val="32"/>
          <w:u w:val="single"/>
        </w:rPr>
      </w:pPr>
      <w:r w:rsidRPr="001A76CD">
        <w:rPr>
          <w:rFonts w:ascii="Bookman Old Style" w:hAnsi="Bookman Old Style"/>
          <w:i/>
          <w:color w:val="31849B" w:themeColor="accent5" w:themeShade="BF"/>
          <w:sz w:val="36"/>
          <w:u w:val="single"/>
        </w:rPr>
        <w:t xml:space="preserve">«Памятка </w:t>
      </w:r>
      <w:r w:rsidR="00AC508C" w:rsidRPr="001A76CD">
        <w:rPr>
          <w:rFonts w:ascii="Bookman Old Style" w:hAnsi="Bookman Old Style"/>
          <w:i/>
          <w:color w:val="31849B" w:themeColor="accent5" w:themeShade="BF"/>
          <w:sz w:val="36"/>
          <w:u w:val="single"/>
        </w:rPr>
        <w:t>социальному педагогу</w:t>
      </w:r>
      <w:r w:rsidRPr="001A76CD">
        <w:rPr>
          <w:rFonts w:ascii="Bookman Old Style" w:hAnsi="Bookman Old Style"/>
          <w:i/>
          <w:color w:val="31849B" w:themeColor="accent5" w:themeShade="BF"/>
          <w:sz w:val="36"/>
          <w:u w:val="single"/>
        </w:rPr>
        <w:t xml:space="preserve"> в распространении педагогического опыта»</w:t>
      </w:r>
    </w:p>
    <w:p w14:paraId="2EC7EF15" w14:textId="6DD2FC2B" w:rsidR="00F75B9B" w:rsidRDefault="00D139EA" w:rsidP="00F75B9B">
      <w:r>
        <w:rPr>
          <w:noProof/>
        </w:rPr>
        <w:drawing>
          <wp:inline distT="0" distB="0" distL="0" distR="0" wp14:anchorId="5220E386" wp14:editId="4A66118D">
            <wp:extent cx="2783840" cy="2783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CC79" w14:textId="77777777" w:rsidR="00F75B9B" w:rsidRDefault="00F75B9B" w:rsidP="00F75B9B"/>
    <w:p w14:paraId="078507CD" w14:textId="3220CC9D" w:rsidR="00F75B9B" w:rsidRPr="006962E0" w:rsidRDefault="00F75B9B" w:rsidP="00193564">
      <w:pPr>
        <w:spacing w:after="0"/>
        <w:jc w:val="right"/>
        <w:rPr>
          <w:i/>
        </w:rPr>
      </w:pPr>
      <w:r w:rsidRPr="006962E0">
        <w:rPr>
          <w:i/>
        </w:rPr>
        <w:t xml:space="preserve">                                         Подготовила </w:t>
      </w:r>
      <w:r>
        <w:rPr>
          <w:i/>
        </w:rPr>
        <w:t xml:space="preserve"> </w:t>
      </w:r>
    </w:p>
    <w:p w14:paraId="3F8296F9" w14:textId="0781EBB6" w:rsidR="00F75B9B" w:rsidRPr="006962E0" w:rsidRDefault="00193564" w:rsidP="00193564">
      <w:pPr>
        <w:spacing w:after="0"/>
        <w:rPr>
          <w:i/>
        </w:rPr>
      </w:pPr>
      <w:r>
        <w:rPr>
          <w:i/>
        </w:rPr>
        <w:t xml:space="preserve">              </w:t>
      </w:r>
      <w:r w:rsidR="0065310A">
        <w:rPr>
          <w:i/>
        </w:rPr>
        <w:t xml:space="preserve">     </w:t>
      </w:r>
      <w:r>
        <w:rPr>
          <w:i/>
        </w:rPr>
        <w:t xml:space="preserve"> </w:t>
      </w:r>
      <w:r w:rsidR="003D661F">
        <w:rPr>
          <w:i/>
        </w:rPr>
        <w:t>Социальный педагог</w:t>
      </w:r>
      <w:r w:rsidR="00F75B9B" w:rsidRPr="006962E0">
        <w:rPr>
          <w:i/>
        </w:rPr>
        <w:t>:</w:t>
      </w:r>
      <w:r>
        <w:rPr>
          <w:i/>
        </w:rPr>
        <w:t xml:space="preserve"> Полищук И.А. </w:t>
      </w:r>
    </w:p>
    <w:p w14:paraId="1F6E764D" w14:textId="5DF6A875" w:rsidR="00600D55" w:rsidRPr="003A37C9" w:rsidRDefault="008B2DBC" w:rsidP="008B2DBC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-142" w:hanging="11"/>
        <w:rPr>
          <w:sz w:val="24"/>
        </w:rPr>
      </w:pPr>
      <w:r>
        <w:rPr>
          <w:rFonts w:ascii="Comic Sans MS" w:hAnsi="Comic Sans MS"/>
          <w:b/>
          <w:sz w:val="24"/>
        </w:rPr>
        <w:lastRenderedPageBreak/>
        <w:t>Социальная работа в образовании</w:t>
      </w:r>
      <w:r w:rsidR="00600D55" w:rsidRPr="002103C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направлена на организацию сотрудничества школьной администрации, педагогов, учеников, родителей и внешних социальных структур для помощи школьникам в процессе становления и развития их личности.</w:t>
      </w:r>
    </w:p>
    <w:p w14:paraId="3891C1F7" w14:textId="4EDC242E" w:rsidR="008B2DBC" w:rsidRPr="003A37C9" w:rsidRDefault="003A37C9" w:rsidP="003A37C9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-142" w:hanging="11"/>
        <w:rPr>
          <w:sz w:val="24"/>
        </w:rPr>
      </w:pPr>
      <w:r>
        <w:rPr>
          <w:rFonts w:ascii="Comic Sans MS" w:hAnsi="Comic Sans MS"/>
          <w:b/>
          <w:sz w:val="24"/>
        </w:rPr>
        <w:t xml:space="preserve">Социальному педагогу важны </w:t>
      </w:r>
      <w:r w:rsidRPr="003A37C9">
        <w:rPr>
          <w:rFonts w:ascii="Comic Sans MS" w:hAnsi="Comic Sans MS"/>
          <w:bCs/>
          <w:sz w:val="24"/>
        </w:rPr>
        <w:t>профессиональные знания и опыт работы</w:t>
      </w:r>
      <w:r>
        <w:rPr>
          <w:rFonts w:ascii="Comic Sans MS" w:hAnsi="Comic Sans MS"/>
          <w:bCs/>
          <w:sz w:val="24"/>
        </w:rPr>
        <w:t>.</w:t>
      </w:r>
    </w:p>
    <w:p w14:paraId="6BBD22A4" w14:textId="77777777" w:rsidR="00F75B9B" w:rsidRPr="002103C3" w:rsidRDefault="00600D55" w:rsidP="00600D55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-142" w:hanging="11"/>
        <w:rPr>
          <w:sz w:val="24"/>
        </w:rPr>
      </w:pPr>
      <w:r w:rsidRPr="002103C3">
        <w:rPr>
          <w:rFonts w:ascii="Comic Sans MS" w:hAnsi="Comic Sans MS"/>
          <w:b/>
          <w:sz w:val="24"/>
        </w:rPr>
        <w:t>Распространение опыта работы</w:t>
      </w:r>
      <w:r w:rsidRPr="002103C3">
        <w:rPr>
          <w:rFonts w:ascii="Comic Sans MS" w:hAnsi="Comic Sans MS"/>
          <w:sz w:val="24"/>
        </w:rPr>
        <w:t xml:space="preserve"> - комплекс мероприятий достаточных по объему и содержанию, обеспечивающих преемственность инновационного и передового </w:t>
      </w:r>
      <w:r w:rsidRPr="002103C3">
        <w:rPr>
          <w:rFonts w:ascii="Comic Sans MS" w:hAnsi="Comic Sans MS"/>
          <w:sz w:val="24"/>
        </w:rPr>
        <w:t>педагогического опыта, его внедрение в массовую практику</w:t>
      </w:r>
      <w:r w:rsidRPr="002103C3">
        <w:rPr>
          <w:sz w:val="24"/>
        </w:rPr>
        <w:t>.</w:t>
      </w:r>
    </w:p>
    <w:p w14:paraId="6EBD700D" w14:textId="77777777" w:rsidR="002103C3" w:rsidRPr="008875AC" w:rsidRDefault="00684B2E" w:rsidP="008875AC">
      <w:pPr>
        <w:rPr>
          <w:rFonts w:ascii="Monotype Corsiva" w:hAnsi="Monotype Corsiva"/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48CB93" wp14:editId="33B6B1B3">
            <wp:simplePos x="0" y="0"/>
            <wp:positionH relativeFrom="margin">
              <wp:posOffset>6737985</wp:posOffset>
            </wp:positionH>
            <wp:positionV relativeFrom="margin">
              <wp:posOffset>-35560</wp:posOffset>
            </wp:positionV>
            <wp:extent cx="2514600" cy="2381250"/>
            <wp:effectExtent l="0" t="0" r="57150" b="152400"/>
            <wp:wrapSquare wrapText="bothSides"/>
            <wp:docPr id="7" name="Рисунок 6" descr="33658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65877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103C3">
        <w:rPr>
          <w:noProof/>
        </w:rPr>
        <w:drawing>
          <wp:anchor distT="0" distB="0" distL="114300" distR="114300" simplePos="0" relativeHeight="251658240" behindDoc="0" locked="0" layoutInCell="1" allowOverlap="1" wp14:anchorId="02CBFE11" wp14:editId="66DE8413">
            <wp:simplePos x="0" y="0"/>
            <wp:positionH relativeFrom="margin">
              <wp:posOffset>-148590</wp:posOffset>
            </wp:positionH>
            <wp:positionV relativeFrom="margin">
              <wp:posOffset>3993515</wp:posOffset>
            </wp:positionV>
            <wp:extent cx="2781300" cy="2162175"/>
            <wp:effectExtent l="19050" t="0" r="0" b="0"/>
            <wp:wrapSquare wrapText="bothSides"/>
            <wp:docPr id="6" name="Рисунок 5" descr="peda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ago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5AC" w:rsidRPr="008875AC">
        <w:rPr>
          <w:rFonts w:ascii="Monotype Corsiva" w:hAnsi="Monotype Corsiva"/>
          <w:b/>
          <w:sz w:val="32"/>
          <w:u w:val="single"/>
        </w:rPr>
        <w:t>Ф</w:t>
      </w:r>
      <w:r w:rsidR="002103C3" w:rsidRPr="008875AC">
        <w:rPr>
          <w:rFonts w:ascii="Monotype Corsiva" w:hAnsi="Monotype Corsiva"/>
          <w:b/>
          <w:sz w:val="32"/>
          <w:u w:val="single"/>
        </w:rPr>
        <w:t>ормы распространения опыта:</w:t>
      </w:r>
    </w:p>
    <w:p w14:paraId="748093C9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Конференции</w:t>
      </w:r>
    </w:p>
    <w:p w14:paraId="03B289F9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Форумы</w:t>
      </w:r>
    </w:p>
    <w:p w14:paraId="7363C3FC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 xml:space="preserve">Конкурсы </w:t>
      </w:r>
    </w:p>
    <w:p w14:paraId="55629308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 xml:space="preserve">Выставки </w:t>
      </w:r>
    </w:p>
    <w:p w14:paraId="41AF76BE" w14:textId="77777777" w:rsidR="002103C3" w:rsidRPr="008875AC" w:rsidRDefault="002103C3" w:rsidP="008875AC">
      <w:pPr>
        <w:pStyle w:val="a5"/>
        <w:numPr>
          <w:ilvl w:val="0"/>
          <w:numId w:val="2"/>
        </w:numPr>
        <w:tabs>
          <w:tab w:val="left" w:pos="142"/>
        </w:tabs>
        <w:spacing w:after="0"/>
        <w:ind w:left="-142" w:hanging="11"/>
        <w:rPr>
          <w:rFonts w:ascii="Monotype Corsiva" w:hAnsi="Monotype Corsiva"/>
          <w:sz w:val="28"/>
          <w:szCs w:val="24"/>
        </w:rPr>
      </w:pPr>
      <w:r w:rsidRPr="008875AC">
        <w:rPr>
          <w:rFonts w:ascii="Monotype Corsiva" w:hAnsi="Monotype Corsiva"/>
          <w:sz w:val="28"/>
          <w:szCs w:val="24"/>
        </w:rPr>
        <w:t>Публикации</w:t>
      </w:r>
    </w:p>
    <w:p w14:paraId="036B32E4" w14:textId="0FAFDA70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Педагогическая мастерская</w:t>
      </w:r>
    </w:p>
    <w:p w14:paraId="428BFC77" w14:textId="685BA8FE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Аукцион «педагогических идей»</w:t>
      </w:r>
    </w:p>
    <w:p w14:paraId="0F613E72" w14:textId="1F6EFBDB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Творческий отчёт</w:t>
      </w:r>
    </w:p>
    <w:p w14:paraId="20A54D65" w14:textId="7FC0C364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Печатные способы распространения ПО (публикации в газете, брошюры и т.п.)</w:t>
      </w:r>
    </w:p>
    <w:p w14:paraId="0096D517" w14:textId="2114D46F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Общественная презентация опыта</w:t>
      </w:r>
    </w:p>
    <w:p w14:paraId="35798C14" w14:textId="3726589A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Информационная выставка</w:t>
      </w:r>
    </w:p>
    <w:p w14:paraId="12FFA201" w14:textId="5521E136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Стендовый доклад</w:t>
      </w:r>
    </w:p>
    <w:p w14:paraId="73F6AAEB" w14:textId="0FC9C995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Педагогический совет</w:t>
      </w:r>
    </w:p>
    <w:p w14:paraId="5908002A" w14:textId="4B47215C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Заседания методического объединения</w:t>
      </w:r>
    </w:p>
    <w:p w14:paraId="22FB42C5" w14:textId="02D7A429" w:rsidR="008875AC" w:rsidRPr="008875AC" w:rsidRDefault="008875A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 w:rsidRPr="008875AC">
        <w:rPr>
          <w:rFonts w:ascii="Monotype Corsiva" w:hAnsi="Monotype Corsiva"/>
          <w:color w:val="000000"/>
          <w:sz w:val="28"/>
        </w:rPr>
        <w:t>Различные конкурсы педагогического мастерства («</w:t>
      </w:r>
      <w:r w:rsidR="00AC508C">
        <w:rPr>
          <w:rFonts w:ascii="Monotype Corsiva" w:hAnsi="Monotype Corsiva"/>
          <w:color w:val="000000"/>
          <w:sz w:val="28"/>
        </w:rPr>
        <w:t>Социальный п</w:t>
      </w:r>
      <w:r w:rsidRPr="008875AC">
        <w:rPr>
          <w:rFonts w:ascii="Monotype Corsiva" w:hAnsi="Monotype Corsiva"/>
          <w:color w:val="000000"/>
          <w:sz w:val="28"/>
        </w:rPr>
        <w:t>едагог года», «Ур</w:t>
      </w:r>
      <w:r w:rsidR="00AC508C">
        <w:rPr>
          <w:rFonts w:ascii="Monotype Corsiva" w:hAnsi="Monotype Corsiva"/>
          <w:color w:val="000000"/>
          <w:sz w:val="28"/>
        </w:rPr>
        <w:t>ок-тренинг</w:t>
      </w:r>
      <w:r w:rsidRPr="008875AC">
        <w:rPr>
          <w:rFonts w:ascii="Monotype Corsiva" w:hAnsi="Monotype Corsiva"/>
          <w:color w:val="000000"/>
          <w:sz w:val="28"/>
        </w:rPr>
        <w:t xml:space="preserve"> года», «Конкурс методических разработок» и др.)</w:t>
      </w:r>
    </w:p>
    <w:p w14:paraId="1C3D4E8B" w14:textId="25C1754A" w:rsidR="008875AC" w:rsidRPr="008875AC" w:rsidRDefault="00AC508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>
        <w:rPr>
          <w:rFonts w:ascii="Monotype Corsiva" w:hAnsi="Monotype Corsiva"/>
          <w:color w:val="000000"/>
          <w:sz w:val="28"/>
        </w:rPr>
        <w:t>Р</w:t>
      </w:r>
      <w:r w:rsidR="008875AC" w:rsidRPr="008875AC">
        <w:rPr>
          <w:rFonts w:ascii="Monotype Corsiva" w:hAnsi="Monotype Corsiva"/>
          <w:color w:val="000000"/>
          <w:sz w:val="28"/>
        </w:rPr>
        <w:t xml:space="preserve">азработка авторских спецкурсов (мастер-классов), </w:t>
      </w:r>
      <w:r w:rsidR="00D71D63">
        <w:rPr>
          <w:rFonts w:ascii="Monotype Corsiva" w:hAnsi="Monotype Corsiva"/>
          <w:color w:val="000000"/>
          <w:sz w:val="28"/>
        </w:rPr>
        <w:t>открытых уроков</w:t>
      </w:r>
    </w:p>
    <w:p w14:paraId="76FAEF34" w14:textId="09BD5ACD" w:rsidR="008875AC" w:rsidRPr="008875AC" w:rsidRDefault="00AC508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>
        <w:rPr>
          <w:rFonts w:ascii="Monotype Corsiva" w:hAnsi="Monotype Corsiva"/>
          <w:color w:val="000000"/>
          <w:sz w:val="28"/>
        </w:rPr>
        <w:t>Н</w:t>
      </w:r>
      <w:r w:rsidR="008875AC" w:rsidRPr="008875AC">
        <w:rPr>
          <w:rFonts w:ascii="Monotype Corsiva" w:hAnsi="Monotype Corsiva"/>
          <w:color w:val="000000"/>
          <w:sz w:val="28"/>
        </w:rPr>
        <w:t>аучно-практический семинар</w:t>
      </w:r>
    </w:p>
    <w:p w14:paraId="13B78D63" w14:textId="40511675" w:rsidR="008875AC" w:rsidRPr="008875AC" w:rsidRDefault="00AC508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>
        <w:rPr>
          <w:rFonts w:ascii="Monotype Corsiva" w:hAnsi="Monotype Corsiva"/>
          <w:color w:val="000000"/>
          <w:sz w:val="28"/>
        </w:rPr>
        <w:t>А</w:t>
      </w:r>
      <w:r w:rsidR="008875AC" w:rsidRPr="008875AC">
        <w:rPr>
          <w:rFonts w:ascii="Monotype Corsiva" w:hAnsi="Monotype Corsiva"/>
          <w:color w:val="000000"/>
          <w:sz w:val="28"/>
        </w:rPr>
        <w:t>вторский сайт, блог</w:t>
      </w:r>
    </w:p>
    <w:p w14:paraId="03B7CD3C" w14:textId="01D751E3" w:rsidR="008875AC" w:rsidRPr="008875AC" w:rsidRDefault="00AC508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>
        <w:rPr>
          <w:rFonts w:ascii="Monotype Corsiva" w:hAnsi="Monotype Corsiva"/>
          <w:color w:val="000000"/>
          <w:sz w:val="28"/>
        </w:rPr>
        <w:t>Б</w:t>
      </w:r>
      <w:r w:rsidR="008875AC" w:rsidRPr="008875AC">
        <w:rPr>
          <w:rFonts w:ascii="Monotype Corsiva" w:hAnsi="Monotype Corsiva"/>
          <w:color w:val="000000"/>
          <w:sz w:val="28"/>
        </w:rPr>
        <w:t>рошюры, плакаты с методической направленностью</w:t>
      </w:r>
    </w:p>
    <w:p w14:paraId="3D49281A" w14:textId="3C6D1A9A" w:rsidR="008875AC" w:rsidRPr="008875AC" w:rsidRDefault="00AC508C" w:rsidP="008875AC">
      <w:pPr>
        <w:pStyle w:val="a6"/>
        <w:numPr>
          <w:ilvl w:val="0"/>
          <w:numId w:val="2"/>
        </w:numPr>
        <w:tabs>
          <w:tab w:val="left" w:pos="142"/>
        </w:tabs>
        <w:spacing w:after="0" w:afterAutospacing="0"/>
        <w:ind w:left="-142" w:hanging="11"/>
        <w:rPr>
          <w:rFonts w:ascii="Monotype Corsiva" w:hAnsi="Monotype Corsiva"/>
          <w:color w:val="000000"/>
          <w:sz w:val="28"/>
        </w:rPr>
      </w:pPr>
      <w:r>
        <w:rPr>
          <w:rFonts w:ascii="Monotype Corsiva" w:hAnsi="Monotype Corsiva"/>
          <w:color w:val="000000"/>
          <w:sz w:val="28"/>
        </w:rPr>
        <w:t>П</w:t>
      </w:r>
      <w:r w:rsidR="008875AC" w:rsidRPr="008875AC">
        <w:rPr>
          <w:rFonts w:ascii="Monotype Corsiva" w:hAnsi="Monotype Corsiva"/>
          <w:color w:val="000000"/>
          <w:sz w:val="28"/>
        </w:rPr>
        <w:t>ортфолио с приложениями</w:t>
      </w:r>
    </w:p>
    <w:p w14:paraId="3A9434DA" w14:textId="77777777" w:rsidR="008875AC" w:rsidRPr="008875AC" w:rsidRDefault="008875AC" w:rsidP="008875AC">
      <w:pPr>
        <w:tabs>
          <w:tab w:val="left" w:pos="142"/>
        </w:tabs>
        <w:spacing w:after="0"/>
        <w:ind w:left="-153"/>
        <w:rPr>
          <w:rFonts w:ascii="Monotype Corsiva" w:hAnsi="Monotype Corsiva"/>
          <w:sz w:val="32"/>
        </w:rPr>
      </w:pPr>
    </w:p>
    <w:p w14:paraId="62BC6D01" w14:textId="225D7EC7" w:rsidR="00684B2E" w:rsidRPr="00684B2E" w:rsidRDefault="00684B2E" w:rsidP="00684B2E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rFonts w:ascii="Bookman Old Style" w:hAnsi="Bookman Old Style" w:cs="Calibri"/>
          <w:color w:val="000000"/>
          <w:sz w:val="22"/>
          <w:szCs w:val="22"/>
        </w:rPr>
      </w:pP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 xml:space="preserve">Обобщение педагогического опыта, </w:t>
      </w:r>
      <w:r w:rsidRPr="00684B2E">
        <w:rPr>
          <w:rStyle w:val="c0"/>
          <w:rFonts w:ascii="Bookman Old Style" w:eastAsiaTheme="minorEastAsia" w:hAnsi="Bookman Old Style"/>
          <w:color w:val="000000"/>
        </w:rPr>
        <w:t>(практический, научный, методический)</w:t>
      </w:r>
      <w:r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>
        <w:rPr>
          <w:rStyle w:val="c0"/>
          <w:rFonts w:ascii="Bookman Old Style" w:eastAsiaTheme="minorEastAsia" w:hAnsi="Bookman Old Style"/>
          <w:b/>
          <w:color w:val="000000"/>
        </w:rPr>
        <w:t xml:space="preserve">его </w:t>
      </w:r>
      <w:r w:rsidRPr="00684B2E">
        <w:rPr>
          <w:rStyle w:val="c0"/>
          <w:rFonts w:ascii="Bookman Old Style" w:eastAsiaTheme="minorEastAsia" w:hAnsi="Bookman Old Style"/>
          <w:b/>
          <w:color w:val="000000"/>
        </w:rPr>
        <w:t>уровни</w:t>
      </w:r>
      <w:r w:rsidR="002D7D75">
        <w:rPr>
          <w:rStyle w:val="c0"/>
          <w:rFonts w:ascii="Bookman Old Style" w:eastAsiaTheme="minorEastAsia" w:hAnsi="Bookman Old Style"/>
          <w:b/>
          <w:color w:val="000000"/>
        </w:rPr>
        <w:t>,</w:t>
      </w:r>
      <w:r w:rsidRPr="00684B2E">
        <w:rPr>
          <w:rStyle w:val="c0"/>
          <w:rFonts w:ascii="Bookman Old Style" w:eastAsiaTheme="minorEastAsia" w:hAnsi="Bookman Old Style"/>
          <w:b/>
          <w:color w:val="000000"/>
        </w:rPr>
        <w:t xml:space="preserve"> </w:t>
      </w:r>
      <w:r w:rsidR="0062565E">
        <w:rPr>
          <w:rStyle w:val="c0"/>
          <w:rFonts w:ascii="Bookman Old Style" w:eastAsiaTheme="minorEastAsia" w:hAnsi="Bookman Old Style"/>
          <w:b/>
          <w:color w:val="000000"/>
        </w:rPr>
        <w:t xml:space="preserve">формы </w:t>
      </w:r>
      <w:r w:rsidRPr="00684B2E">
        <w:rPr>
          <w:rStyle w:val="c0"/>
          <w:rFonts w:ascii="Bookman Old Style" w:eastAsiaTheme="minorEastAsia" w:hAnsi="Bookman Old Style"/>
          <w:b/>
          <w:color w:val="000000"/>
        </w:rPr>
        <w:t xml:space="preserve">и </w:t>
      </w:r>
      <w:r w:rsidR="00C90F2B">
        <w:rPr>
          <w:rStyle w:val="c0"/>
          <w:rFonts w:ascii="Bookman Old Style" w:eastAsiaTheme="minorEastAsia" w:hAnsi="Bookman Old Style"/>
          <w:b/>
          <w:color w:val="000000"/>
        </w:rPr>
        <w:t>методы</w:t>
      </w:r>
      <w:r>
        <w:rPr>
          <w:rStyle w:val="c0"/>
          <w:rFonts w:ascii="Bookman Old Style" w:eastAsiaTheme="minorEastAsia" w:hAnsi="Bookman Old Style"/>
          <w:color w:val="000000"/>
        </w:rPr>
        <w:t>:</w:t>
      </w:r>
    </w:p>
    <w:p w14:paraId="71AEA916" w14:textId="176C4045" w:rsidR="00684B2E" w:rsidRDefault="00684B2E" w:rsidP="00684B2E">
      <w:pPr>
        <w:pStyle w:val="c6"/>
        <w:shd w:val="clear" w:color="auto" w:fill="FFFFFF"/>
        <w:tabs>
          <w:tab w:val="left" w:pos="567"/>
          <w:tab w:val="left" w:pos="709"/>
          <w:tab w:val="left" w:pos="1418"/>
        </w:tabs>
        <w:spacing w:before="240" w:beforeAutospacing="0" w:after="240" w:afterAutospacing="0" w:line="276" w:lineRule="auto"/>
        <w:rPr>
          <w:rStyle w:val="c0"/>
          <w:rFonts w:ascii="Bookman Old Style" w:eastAsiaTheme="minorEastAsia" w:hAnsi="Bookman Old Style"/>
          <w:color w:val="000000"/>
        </w:rPr>
      </w:pP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1.Практический</w:t>
      </w:r>
      <w:r w:rsidRPr="00684B2E">
        <w:rPr>
          <w:rStyle w:val="c0"/>
          <w:rFonts w:ascii="Bookman Old Style" w:eastAsiaTheme="minorEastAsia" w:hAnsi="Bookman Old Style"/>
          <w:color w:val="000000"/>
        </w:rPr>
        <w:t>,</w:t>
      </w:r>
      <w:r w:rsidRPr="00684B2E">
        <w:rPr>
          <w:rStyle w:val="apple-converted-space"/>
          <w:rFonts w:ascii="Bookman Old Style" w:hAnsi="Bookman Old Style"/>
          <w:color w:val="000000"/>
        </w:rPr>
        <w:t> </w:t>
      </w:r>
      <w:r w:rsidR="00C90F2B">
        <w:rPr>
          <w:rStyle w:val="c0"/>
          <w:rFonts w:ascii="Bookman Old Style" w:eastAsiaTheme="minorEastAsia" w:hAnsi="Bookman Old Style"/>
          <w:b/>
          <w:bCs/>
          <w:color w:val="000000"/>
        </w:rPr>
        <w:t>методы</w:t>
      </w: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="004660BF">
        <w:rPr>
          <w:rStyle w:val="c0"/>
          <w:rFonts w:ascii="Bookman Old Style" w:eastAsiaTheme="minorEastAsia" w:hAnsi="Bookman Old Style"/>
          <w:color w:val="000000"/>
        </w:rPr>
        <w:t>наблюдения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 w:rsidR="004660BF">
        <w:rPr>
          <w:rStyle w:val="c0"/>
          <w:rFonts w:ascii="Bookman Old Style" w:eastAsiaTheme="minorEastAsia" w:hAnsi="Bookman Old Style"/>
          <w:color w:val="000000"/>
        </w:rPr>
        <w:t>беседы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 w:rsidR="004660BF">
        <w:rPr>
          <w:rStyle w:val="c0"/>
          <w:rFonts w:ascii="Bookman Old Style" w:eastAsiaTheme="minorEastAsia" w:hAnsi="Bookman Old Style"/>
          <w:color w:val="000000"/>
        </w:rPr>
        <w:t>анкетирования</w:t>
      </w:r>
      <w:r w:rsidRPr="00684B2E">
        <w:rPr>
          <w:rStyle w:val="c0"/>
          <w:rFonts w:ascii="Bookman Old Style" w:eastAsiaTheme="minorEastAsia" w:hAnsi="Bookman Old Style"/>
          <w:color w:val="000000"/>
        </w:rPr>
        <w:t>,</w:t>
      </w:r>
      <w:r w:rsidR="004660BF">
        <w:rPr>
          <w:rStyle w:val="c0"/>
          <w:rFonts w:ascii="Bookman Old Style" w:eastAsiaTheme="minorEastAsia" w:hAnsi="Bookman Old Style"/>
          <w:color w:val="000000"/>
        </w:rPr>
        <w:t xml:space="preserve"> тестирования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 w:rsidR="004660BF">
        <w:rPr>
          <w:rStyle w:val="c0"/>
          <w:rFonts w:ascii="Bookman Old Style" w:eastAsiaTheme="minorEastAsia" w:hAnsi="Bookman Old Style"/>
          <w:color w:val="000000"/>
        </w:rPr>
        <w:t>метод поддержки личности, метод преодоления конфликта, социальный патронаж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. </w:t>
      </w:r>
    </w:p>
    <w:p w14:paraId="54999625" w14:textId="6EF3DFE4" w:rsidR="00684B2E" w:rsidRPr="00684B2E" w:rsidRDefault="00684B2E" w:rsidP="00684B2E">
      <w:pPr>
        <w:pStyle w:val="c6"/>
        <w:shd w:val="clear" w:color="auto" w:fill="FFFFFF"/>
        <w:tabs>
          <w:tab w:val="left" w:pos="567"/>
          <w:tab w:val="left" w:pos="709"/>
          <w:tab w:val="left" w:pos="1418"/>
        </w:tabs>
        <w:spacing w:before="240" w:beforeAutospacing="0" w:after="240" w:afterAutospacing="0" w:line="276" w:lineRule="auto"/>
        <w:rPr>
          <w:rFonts w:ascii="Bookman Old Style" w:hAnsi="Bookman Old Style" w:cs="Calibri"/>
          <w:color w:val="000000"/>
          <w:sz w:val="22"/>
          <w:szCs w:val="22"/>
        </w:rPr>
      </w:pPr>
      <w:r w:rsidRPr="00684B2E">
        <w:rPr>
          <w:rStyle w:val="c0"/>
          <w:rFonts w:ascii="Bookman Old Style" w:eastAsiaTheme="minorEastAsia" w:hAnsi="Bookman Old Style"/>
          <w:color w:val="000000"/>
        </w:rPr>
        <w:t> </w:t>
      </w: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2. Методический, 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="0062565E">
        <w:rPr>
          <w:rStyle w:val="c0"/>
          <w:rFonts w:ascii="Bookman Old Style" w:eastAsiaTheme="minorEastAsia" w:hAnsi="Bookman Old Style"/>
          <w:color w:val="000000"/>
        </w:rPr>
        <w:t>тренинги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 w:rsidR="0062565E">
        <w:rPr>
          <w:rStyle w:val="c0"/>
          <w:rFonts w:ascii="Bookman Old Style" w:eastAsiaTheme="minorEastAsia" w:hAnsi="Bookman Old Style"/>
          <w:color w:val="000000"/>
        </w:rPr>
        <w:t>круглые столы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 w:rsidR="0062565E">
        <w:rPr>
          <w:rStyle w:val="c0"/>
          <w:rFonts w:ascii="Bookman Old Style" w:eastAsiaTheme="minorEastAsia" w:hAnsi="Bookman Old Style"/>
          <w:color w:val="000000"/>
        </w:rPr>
        <w:t>вечера общения</w:t>
      </w:r>
      <w:r w:rsidRPr="00684B2E">
        <w:rPr>
          <w:rStyle w:val="c0"/>
          <w:rFonts w:ascii="Bookman Old Style" w:eastAsiaTheme="minorEastAsia" w:hAnsi="Bookman Old Style"/>
          <w:color w:val="000000"/>
        </w:rPr>
        <w:t xml:space="preserve">, </w:t>
      </w:r>
      <w:r w:rsidR="0062565E">
        <w:rPr>
          <w:rStyle w:val="c0"/>
          <w:rFonts w:ascii="Bookman Old Style" w:eastAsiaTheme="minorEastAsia" w:hAnsi="Bookman Old Style"/>
          <w:color w:val="000000"/>
        </w:rPr>
        <w:t>встречи с интересными людьми</w:t>
      </w:r>
      <w:r w:rsidRPr="00684B2E">
        <w:rPr>
          <w:rStyle w:val="c0"/>
          <w:rFonts w:ascii="Bookman Old Style" w:eastAsiaTheme="minorEastAsia" w:hAnsi="Bookman Old Style"/>
          <w:color w:val="000000"/>
        </w:rPr>
        <w:t>, другое.</w:t>
      </w:r>
    </w:p>
    <w:p w14:paraId="2321EBAD" w14:textId="42902523" w:rsidR="00F75B9B" w:rsidRDefault="00684B2E" w:rsidP="00684B2E">
      <w:pPr>
        <w:pStyle w:val="c1"/>
        <w:shd w:val="clear" w:color="auto" w:fill="FFFFFF"/>
        <w:tabs>
          <w:tab w:val="left" w:pos="567"/>
          <w:tab w:val="left" w:pos="709"/>
          <w:tab w:val="left" w:pos="1418"/>
        </w:tabs>
        <w:spacing w:before="240" w:beforeAutospacing="0" w:after="240" w:afterAutospacing="0" w:line="276" w:lineRule="auto"/>
      </w:pPr>
      <w:r w:rsidRPr="00684B2E">
        <w:rPr>
          <w:rStyle w:val="c0"/>
          <w:rFonts w:ascii="Bookman Old Style" w:eastAsiaTheme="minorEastAsia" w:hAnsi="Bookman Old Style"/>
          <w:b/>
          <w:bCs/>
          <w:color w:val="000000"/>
        </w:rPr>
        <w:t>3. Научный, формы обобщения:</w:t>
      </w:r>
      <w:r w:rsidRPr="00684B2E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684B2E">
        <w:rPr>
          <w:rStyle w:val="c0"/>
          <w:rFonts w:ascii="Bookman Old Style" w:eastAsiaTheme="minorEastAsia" w:hAnsi="Bookman Old Style"/>
          <w:color w:val="000000"/>
        </w:rPr>
        <w:t>публикации, статьи, тезисы, монографии, другое.</w:t>
      </w:r>
    </w:p>
    <w:sectPr w:rsidR="00F75B9B" w:rsidSect="00600D55">
      <w:pgSz w:w="16838" w:h="11906" w:orient="landscape"/>
      <w:pgMar w:top="851" w:right="1134" w:bottom="709" w:left="1134" w:header="708" w:footer="708" w:gutter="0"/>
      <w:pgBorders w:offsetFrom="page">
        <w:top w:val="weavingAngles" w:sz="12" w:space="24" w:color="C00000"/>
        <w:left w:val="weavingAngles" w:sz="12" w:space="24" w:color="C00000"/>
        <w:bottom w:val="weavingAngles" w:sz="12" w:space="24" w:color="C00000"/>
        <w:right w:val="weavingAngles" w:sz="12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1B5B"/>
    <w:multiLevelType w:val="multilevel"/>
    <w:tmpl w:val="452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877C1"/>
    <w:multiLevelType w:val="hybridMultilevel"/>
    <w:tmpl w:val="069600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78B18B9"/>
    <w:multiLevelType w:val="hybridMultilevel"/>
    <w:tmpl w:val="F214A0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5720F"/>
    <w:multiLevelType w:val="multilevel"/>
    <w:tmpl w:val="F52E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54383"/>
    <w:multiLevelType w:val="hybridMultilevel"/>
    <w:tmpl w:val="84309678"/>
    <w:lvl w:ilvl="0" w:tplc="ED32410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B9B"/>
    <w:rsid w:val="00012F86"/>
    <w:rsid w:val="00193564"/>
    <w:rsid w:val="001A76CD"/>
    <w:rsid w:val="002103C3"/>
    <w:rsid w:val="002D7D75"/>
    <w:rsid w:val="003A37C9"/>
    <w:rsid w:val="003D661F"/>
    <w:rsid w:val="004660BF"/>
    <w:rsid w:val="00503044"/>
    <w:rsid w:val="005116FC"/>
    <w:rsid w:val="005E79AA"/>
    <w:rsid w:val="005F5822"/>
    <w:rsid w:val="00600D55"/>
    <w:rsid w:val="0062565E"/>
    <w:rsid w:val="0065310A"/>
    <w:rsid w:val="00684B2E"/>
    <w:rsid w:val="00692668"/>
    <w:rsid w:val="006E251E"/>
    <w:rsid w:val="008875AC"/>
    <w:rsid w:val="008B2DBC"/>
    <w:rsid w:val="00AC508C"/>
    <w:rsid w:val="00C4421A"/>
    <w:rsid w:val="00C90F2B"/>
    <w:rsid w:val="00D139EA"/>
    <w:rsid w:val="00D71D63"/>
    <w:rsid w:val="00D749A2"/>
    <w:rsid w:val="00ED348A"/>
    <w:rsid w:val="00F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8EA0A7"/>
  <w15:docId w15:val="{3A27ACDD-BF5F-44AE-87F2-34FF3642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B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9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0D5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8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4B2E"/>
  </w:style>
  <w:style w:type="character" w:customStyle="1" w:styleId="apple-converted-space">
    <w:name w:val="apple-converted-space"/>
    <w:basedOn w:val="a0"/>
    <w:rsid w:val="00684B2E"/>
  </w:style>
  <w:style w:type="paragraph" w:customStyle="1" w:styleId="c6">
    <w:name w:val="c6"/>
    <w:basedOn w:val="a"/>
    <w:rsid w:val="0068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6E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uturismarkdown-listitem">
    <w:name w:val="futurismarkdown-listitem"/>
    <w:basedOn w:val="a"/>
    <w:rsid w:val="006E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6E2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2016-04-08T15:19:00Z</dcterms:created>
  <dcterms:modified xsi:type="dcterms:W3CDTF">2025-03-18T15:32:00Z</dcterms:modified>
</cp:coreProperties>
</file>