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84172">
      <w:pPr>
        <w:keepNext/>
        <w:jc w:val="center"/>
        <w:rPr>
          <w:rFonts w:ascii="Georgia" w:hAnsi="Georgia"/>
          <w:b/>
          <w:i/>
          <w:sz w:val="40"/>
          <w:szCs w:val="40"/>
          <w:lang w:val="uk-UA"/>
        </w:rPr>
      </w:pPr>
      <w:r>
        <w:rPr>
          <w:rFonts w:ascii="Georgia" w:hAnsi="Georgia"/>
          <w:b/>
          <w:i/>
          <w:sz w:val="40"/>
          <w:szCs w:val="40"/>
          <w:lang w:val="uk-UA"/>
        </w:rPr>
        <w:t>Внеклассное мероприятие для учащихся 5-А класса</w:t>
      </w:r>
    </w:p>
    <w:p w14:paraId="6CE22886">
      <w:pPr>
        <w:keepNext/>
        <w:jc w:val="center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Учитель: Каравацкая Инна Анатольевна</w:t>
      </w:r>
    </w:p>
    <w:p w14:paraId="6C9955C1">
      <w:pPr>
        <w:keepNext/>
        <w:jc w:val="center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ru-RU"/>
        </w:rPr>
        <w:t>Г</w:t>
      </w:r>
      <w:r>
        <w:rPr>
          <w:rFonts w:ascii="Georgia" w:hAnsi="Georgia"/>
          <w:sz w:val="28"/>
          <w:szCs w:val="28"/>
          <w:lang w:val="uk-UA"/>
        </w:rPr>
        <w:t>БОУ «Лицей № 37 г.</w:t>
      </w:r>
      <w:r>
        <w:rPr>
          <w:rFonts w:ascii="Georgia" w:hAnsi="Georgia"/>
          <w:sz w:val="28"/>
          <w:szCs w:val="28"/>
          <w:lang w:val="ru-RU"/>
        </w:rPr>
        <w:t>о</w:t>
      </w:r>
      <w:r>
        <w:rPr>
          <w:rFonts w:hint="default" w:ascii="Georgia" w:hAnsi="Georgia"/>
          <w:sz w:val="28"/>
          <w:szCs w:val="28"/>
          <w:lang w:val="ru-RU"/>
        </w:rPr>
        <w:t xml:space="preserve">. </w:t>
      </w:r>
      <w:r>
        <w:rPr>
          <w:rFonts w:ascii="Georgia" w:hAnsi="Georgia"/>
          <w:sz w:val="28"/>
          <w:szCs w:val="28"/>
          <w:lang w:val="uk-UA"/>
        </w:rPr>
        <w:t>Донецк»</w:t>
      </w:r>
    </w:p>
    <w:p w14:paraId="1CE4C358">
      <w:pPr>
        <w:rPr>
          <w:i/>
          <w:sz w:val="40"/>
          <w:szCs w:val="40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uk-UA"/>
        </w:rPr>
        <w:t>Тема</w:t>
      </w:r>
      <w:r>
        <w:rPr>
          <w:rFonts w:ascii="Georgia" w:hAnsi="Georgia"/>
          <w:lang w:val="uk-UA"/>
        </w:rPr>
        <w:t xml:space="preserve">: </w:t>
      </w:r>
      <w:r>
        <w:rPr>
          <w:b/>
          <w:i/>
          <w:sz w:val="40"/>
          <w:szCs w:val="40"/>
          <w:lang w:val="en-US"/>
        </w:rPr>
        <w:t>«A Mad Tea Party»</w:t>
      </w:r>
      <w:r>
        <w:rPr>
          <w:i/>
          <w:sz w:val="40"/>
          <w:szCs w:val="40"/>
          <w:lang w:val="en-US"/>
        </w:rPr>
        <w:t xml:space="preserve"> </w:t>
      </w:r>
    </w:p>
    <w:p w14:paraId="3C4A4AD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After “Alice's Adventures</w:t>
      </w:r>
    </w:p>
    <w:p w14:paraId="2BEB6462">
      <w:pPr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     In Wonderland” by Lewis Carroll</w:t>
      </w:r>
    </w:p>
    <w:p w14:paraId="36C4C966">
      <w:pPr>
        <w:rPr>
          <w:rFonts w:ascii="Arial" w:hAnsi="Arial" w:cs="Arial"/>
          <w:color w:val="000000"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Цель:</w:t>
      </w:r>
      <w:r>
        <w:rPr>
          <w:rFonts w:ascii="Arial" w:hAnsi="Arial" w:cs="Arial"/>
          <w:b/>
          <w:bCs/>
          <w:color w:val="000000"/>
          <w:sz w:val="28"/>
          <w:szCs w:val="28"/>
        </w:rPr>
        <w:t>  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обобщение лингвострановедческих знаний учащихся, полученных на уроках английского языка и актуализация новых знаний.</w:t>
      </w:r>
      <w:r>
        <w:rPr>
          <w:rFonts w:ascii="Arial" w:hAnsi="Arial" w:cs="Arial"/>
          <w:color w:val="000000"/>
          <w:sz w:val="28"/>
          <w:szCs w:val="28"/>
        </w:rPr>
        <w:br w:type="textWrapping"/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Задачи:</w:t>
      </w:r>
    </w:p>
    <w:p w14:paraId="519DE923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Воспитательные</w:t>
      </w:r>
    </w:p>
    <w:p w14:paraId="0666F54C">
      <w:pPr>
        <w:numPr>
          <w:ilvl w:val="0"/>
          <w:numId w:val="1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Cs/>
          <w:color w:val="000000"/>
          <w:sz w:val="28"/>
          <w:szCs w:val="28"/>
        </w:rPr>
        <w:t>воспитывать нравственно-эстетическое отношение к миру;</w:t>
      </w:r>
    </w:p>
    <w:p w14:paraId="7FD703F8">
      <w:pPr>
        <w:numPr>
          <w:ilvl w:val="0"/>
          <w:numId w:val="1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 художественный вкус;</w:t>
      </w:r>
    </w:p>
    <w:p w14:paraId="364379D4">
      <w:pPr>
        <w:numPr>
          <w:ilvl w:val="0"/>
          <w:numId w:val="1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творческую активность;</w:t>
      </w:r>
    </w:p>
    <w:p w14:paraId="3BAC9FF7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Развивающие:</w:t>
      </w:r>
    </w:p>
    <w:p w14:paraId="465002C6">
      <w:pPr>
        <w:numPr>
          <w:ilvl w:val="0"/>
          <w:numId w:val="2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развивать творческую активность;</w:t>
      </w:r>
    </w:p>
    <w:p w14:paraId="38CAE26B">
      <w:pPr>
        <w:numPr>
          <w:ilvl w:val="0"/>
          <w:numId w:val="2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воображение;</w:t>
      </w:r>
    </w:p>
    <w:p w14:paraId="3020D4C9">
      <w:pPr>
        <w:numPr>
          <w:ilvl w:val="0"/>
          <w:numId w:val="2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образное представление;</w:t>
      </w:r>
    </w:p>
    <w:p w14:paraId="36804BBA">
      <w:pPr>
        <w:numPr>
          <w:ilvl w:val="0"/>
          <w:numId w:val="2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развивать  внимание, восприятие.</w:t>
      </w:r>
    </w:p>
    <w:p w14:paraId="03B2322F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</w:rPr>
        <w:t>Формирующие:</w:t>
      </w:r>
    </w:p>
    <w:p w14:paraId="71CA912E">
      <w:pPr>
        <w:numPr>
          <w:ilvl w:val="0"/>
          <w:numId w:val="3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формировать навыки работы с художественными материалами, аккуратность;</w:t>
      </w:r>
    </w:p>
    <w:p w14:paraId="63596C00">
      <w:pPr>
        <w:numPr>
          <w:ilvl w:val="0"/>
          <w:numId w:val="3"/>
        </w:numPr>
        <w:spacing w:after="0" w:line="240" w:lineRule="auto"/>
        <w:ind w:lef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  <w:lang w:val="uk-UA"/>
        </w:rPr>
        <w:t xml:space="preserve">формировать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интерес к изучению предмета.</w:t>
      </w:r>
      <w:r>
        <w:rPr>
          <w:rFonts w:ascii="Arial" w:hAnsi="Arial" w:cs="Arial"/>
          <w:color w:val="000000"/>
          <w:sz w:val="28"/>
          <w:szCs w:val="28"/>
        </w:rPr>
        <w:br w:type="textWrapping"/>
      </w:r>
      <w:r>
        <w:rPr>
          <w:rFonts w:ascii="Arial" w:hAnsi="Arial" w:cs="Arial"/>
          <w:color w:val="000000"/>
          <w:sz w:val="28"/>
          <w:szCs w:val="28"/>
        </w:rPr>
        <w:br w:type="textWrapping"/>
      </w:r>
      <w:r>
        <w:rPr>
          <w:rFonts w:ascii="Arial" w:hAnsi="Arial" w:cs="Arial"/>
          <w:b/>
          <w:bCs/>
          <w:color w:val="000000"/>
          <w:sz w:val="28"/>
          <w:szCs w:val="28"/>
        </w:rPr>
        <w:t>Оснащение:</w:t>
      </w: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компьютер ,аудио - и видеозаписи; чайный сервиз, салфетки и муляжи продуктов питания.</w:t>
      </w:r>
      <w:r>
        <w:rPr>
          <w:rFonts w:ascii="Arial" w:hAnsi="Arial" w:cs="Arial"/>
          <w:color w:val="000000"/>
          <w:sz w:val="28"/>
          <w:szCs w:val="28"/>
        </w:rPr>
        <w:br w:type="textWrapping"/>
      </w:r>
      <w:r>
        <w:rPr>
          <w:rFonts w:ascii="Arial" w:hAnsi="Arial" w:cs="Arial"/>
          <w:color w:val="000000"/>
          <w:sz w:val="28"/>
          <w:szCs w:val="28"/>
        </w:rPr>
        <w:br w:type="textWrapping"/>
      </w:r>
    </w:p>
    <w:p w14:paraId="3A5A5931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t>Форма организации:</w:t>
      </w: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инсценизация сказки</w:t>
      </w:r>
      <w:r>
        <w:rPr>
          <w:rFonts w:ascii="Arial" w:hAnsi="Arial" w:cs="Arial"/>
          <w:color w:val="000000"/>
          <w:sz w:val="28"/>
          <w:szCs w:val="28"/>
        </w:rPr>
        <w:br w:type="textWrapping"/>
      </w:r>
    </w:p>
    <w:p w14:paraId="76A39F20">
      <w:pPr>
        <w:rPr>
          <w:sz w:val="28"/>
          <w:szCs w:val="28"/>
        </w:rPr>
      </w:pPr>
    </w:p>
    <w:p w14:paraId="624DBB32">
      <w:pPr>
        <w:rPr>
          <w:b/>
          <w:sz w:val="56"/>
          <w:szCs w:val="56"/>
        </w:rPr>
      </w:pPr>
      <w:r>
        <w:t xml:space="preserve"> </w:t>
      </w:r>
    </w:p>
    <w:p w14:paraId="654C37EC">
      <w:pPr>
        <w:rPr>
          <w:sz w:val="56"/>
          <w:szCs w:val="56"/>
        </w:rPr>
      </w:pPr>
      <w:r>
        <w:rPr>
          <w:sz w:val="56"/>
          <w:szCs w:val="56"/>
        </w:rPr>
        <w:t xml:space="preserve">         </w:t>
      </w:r>
    </w:p>
    <w:p w14:paraId="77F0F66E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Alice</w:t>
      </w:r>
      <w:r>
        <w:rPr>
          <w:b/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Hello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en-US"/>
        </w:rPr>
        <w:t>boys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and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girls</w:t>
      </w:r>
      <w:r>
        <w:rPr>
          <w:sz w:val="40"/>
          <w:szCs w:val="40"/>
        </w:rPr>
        <w:t xml:space="preserve">. </w:t>
      </w:r>
      <w:r>
        <w:rPr>
          <w:sz w:val="40"/>
          <w:szCs w:val="40"/>
          <w:lang w:val="en-US"/>
        </w:rPr>
        <w:t>My name is Alice. Do you remember me? I follow the White Rabbit down the rabid – house. Oh, what is this? I can see a house! It is the March Hare’s house. Because the chimneys look like ears, and the roof made from fur. Look through the window, please. I can see the March Hare and the Hatter. They are having tea at the table. A  Dormouse is sitting between them. He is sleeping. So, I’m coming.</w:t>
      </w:r>
    </w:p>
    <w:p w14:paraId="191E9C42">
      <w:pPr>
        <w:rPr>
          <w:b/>
          <w:sz w:val="40"/>
          <w:szCs w:val="40"/>
        </w:rPr>
      </w:pPr>
    </w:p>
    <w:p w14:paraId="51904671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5" o:spt="75" type="#_x0000_t75" style="height:262.5pt;width:468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7838F70C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>No room! No room!</w:t>
      </w:r>
    </w:p>
    <w:p w14:paraId="6770EA3B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No room! No room!</w:t>
      </w:r>
    </w:p>
    <w:p w14:paraId="4E440E67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there is plenty of room!</w:t>
      </w:r>
    </w:p>
    <w:p w14:paraId="2FEE1390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>Do you like more tea?</w:t>
      </w:r>
    </w:p>
    <w:p w14:paraId="0053BEBD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I didn’t drink the tea yet! So I can’t have more tea!</w:t>
      </w:r>
    </w:p>
    <w:p w14:paraId="7472B26A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Do toy like less tea?</w:t>
      </w:r>
    </w:p>
    <w:p w14:paraId="3A811F7F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No, thank you.</w:t>
      </w:r>
    </w:p>
    <w:p w14:paraId="79095E1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What day of the month is it today?</w:t>
      </w:r>
    </w:p>
    <w:p w14:paraId="0623319E">
      <w:pPr>
        <w:rPr>
          <w:b/>
          <w:sz w:val="40"/>
          <w:szCs w:val="40"/>
          <w:lang w:val="en-US"/>
        </w:rPr>
      </w:pPr>
    </w:p>
    <w:p w14:paraId="7AEFD2A4">
      <w:pPr>
        <w:rPr>
          <w:b/>
          <w:sz w:val="40"/>
          <w:szCs w:val="40"/>
          <w:lang w:val="en-US"/>
        </w:rPr>
      </w:pPr>
    </w:p>
    <w:p w14:paraId="4BC11F29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</w:rPr>
        <w:pict>
          <v:shape id="_x0000_i1026" o:spt="75" type="#_x0000_t75" style="height:262.5pt;width:46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The fourth.</w:t>
      </w:r>
    </w:p>
    <w:p w14:paraId="315B8BA4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Oh, my watch is two days wrong!</w:t>
      </w:r>
    </w:p>
    <w:p w14:paraId="50069010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What a funny watch! It tells the day of the month, and doesn’t tell what (o’clock it is) time is it.</w:t>
      </w:r>
    </w:p>
    <w:p w14:paraId="42B437E2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Does your watch tell you what year it is?</w:t>
      </w:r>
    </w:p>
    <w:p w14:paraId="3983F96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Of course not.</w:t>
      </w:r>
    </w:p>
    <w:p w14:paraId="092599A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Two days wrong! It’s always six o’clock now.</w:t>
      </w:r>
    </w:p>
    <w:p w14:paraId="3740434E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Oh, I have a bright idea!!! There are many tea – things on the table (many tea-cups, spoons…)</w:t>
      </w:r>
    </w:p>
    <w:p w14:paraId="2D0DF897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Yes, you are right. It is always tea-time. And we have not time to wash the things between these tea-parties.</w:t>
      </w:r>
    </w:p>
    <w:p w14:paraId="4E08A466">
      <w:pPr>
        <w:rPr>
          <w:sz w:val="40"/>
          <w:szCs w:val="40"/>
          <w:lang w:val="uk-UA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what do you do, when you begin tea-time again?</w:t>
      </w:r>
    </w:p>
    <w:p w14:paraId="01CB1B9B">
      <w:pPr>
        <w:rPr>
          <w:sz w:val="40"/>
          <w:szCs w:val="40"/>
        </w:rPr>
      </w:pPr>
      <w:r>
        <w:rPr>
          <w:sz w:val="40"/>
          <w:szCs w:val="40"/>
        </w:rPr>
        <w:t>Поют песню «</w:t>
      </w:r>
      <w:r>
        <w:rPr>
          <w:sz w:val="40"/>
          <w:szCs w:val="40"/>
          <w:lang w:val="en-US"/>
        </w:rPr>
        <w:t>Hockey-Pockey</w:t>
      </w:r>
      <w:r>
        <w:rPr>
          <w:sz w:val="40"/>
          <w:szCs w:val="40"/>
          <w:lang w:val="uk-UA"/>
        </w:rPr>
        <w:t>»</w:t>
      </w:r>
    </w:p>
    <w:p w14:paraId="6370915C">
      <w:pPr>
        <w:rPr>
          <w:sz w:val="40"/>
          <w:szCs w:val="40"/>
          <w:lang w:val="uk-UA"/>
        </w:rPr>
      </w:pPr>
    </w:p>
    <w:p w14:paraId="381FBE42">
      <w:pPr>
        <w:rPr>
          <w:sz w:val="40"/>
          <w:szCs w:val="40"/>
          <w:lang w:val="uk-UA"/>
        </w:rPr>
      </w:pPr>
    </w:p>
    <w:p w14:paraId="01726DDA">
      <w:pPr>
        <w:rPr>
          <w:sz w:val="40"/>
          <w:szCs w:val="40"/>
          <w:lang w:val="uk-UA"/>
        </w:rPr>
      </w:pPr>
      <w:r>
        <w:rPr>
          <w:sz w:val="40"/>
          <w:szCs w:val="40"/>
        </w:rPr>
        <w:pict>
          <v:shape id="_x0000_i1027" o:spt="75" type="#_x0000_t75" style="height:262.5pt;width:468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 w14:paraId="6374A068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Of course, we change the tea-things.</w:t>
      </w:r>
    </w:p>
    <w:p w14:paraId="4DC48F2F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>The young Lady, tell us a story, please!</w:t>
      </w:r>
    </w:p>
    <w:p w14:paraId="1C38F854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I don’t know any stories.</w:t>
      </w:r>
    </w:p>
    <w:p w14:paraId="0843E537">
      <w:pPr>
        <w:rPr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 xml:space="preserve">All right, then the Dormouse do it. 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Обращаясь к мышке.)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Wake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up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en-US"/>
        </w:rPr>
        <w:t>Dormouse</w:t>
      </w:r>
      <w:r>
        <w:rPr>
          <w:sz w:val="40"/>
          <w:szCs w:val="40"/>
        </w:rPr>
        <w:t>!</w:t>
      </w:r>
    </w:p>
    <w:p w14:paraId="108F650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Dormouse</w:t>
      </w:r>
      <w:r>
        <w:rPr>
          <w:b/>
          <w:sz w:val="40"/>
          <w:szCs w:val="40"/>
        </w:rPr>
        <w:t xml:space="preserve">: </w:t>
      </w:r>
      <w:r>
        <w:rPr>
          <w:i/>
          <w:sz w:val="40"/>
          <w:szCs w:val="40"/>
        </w:rPr>
        <w:t xml:space="preserve">(еле-еле открывая глаза). </w:t>
      </w:r>
      <w:r>
        <w:rPr>
          <w:sz w:val="40"/>
          <w:szCs w:val="40"/>
          <w:lang w:val="en-US"/>
        </w:rPr>
        <w:t>I am not sleeping!</w:t>
      </w:r>
    </w:p>
    <w:p w14:paraId="6DBB3DE0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 xml:space="preserve"> Tell us a story!</w:t>
      </w:r>
    </w:p>
    <w:p w14:paraId="1C0C1418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Yes, tell us a story, please!</w:t>
      </w:r>
    </w:p>
    <w:p w14:paraId="3B8E311D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Tell the story quickly. Don’t sleep.</w:t>
      </w:r>
    </w:p>
    <w:p w14:paraId="47DA07C1">
      <w:pPr>
        <w:rPr>
          <w:sz w:val="40"/>
          <w:szCs w:val="40"/>
          <w:lang w:val="uk-UA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Once upon a time there lived three little sisters (</w:t>
      </w:r>
      <w:r>
        <w:rPr>
          <w:i/>
          <w:sz w:val="40"/>
          <w:szCs w:val="40"/>
        </w:rPr>
        <w:t>мышь</w:t>
      </w:r>
      <w:r>
        <w:rPr>
          <w:i/>
          <w:sz w:val="40"/>
          <w:szCs w:val="40"/>
          <w:lang w:val="en-US"/>
        </w:rPr>
        <w:t xml:space="preserve"> </w:t>
      </w:r>
      <w:r>
        <w:rPr>
          <w:i/>
          <w:sz w:val="40"/>
          <w:szCs w:val="40"/>
        </w:rPr>
        <w:t>начинает</w:t>
      </w:r>
      <w:r>
        <w:rPr>
          <w:i/>
          <w:sz w:val="40"/>
          <w:szCs w:val="40"/>
          <w:lang w:val="en-US"/>
        </w:rPr>
        <w:t xml:space="preserve"> </w:t>
      </w:r>
      <w:r>
        <w:rPr>
          <w:i/>
          <w:sz w:val="40"/>
          <w:szCs w:val="40"/>
        </w:rPr>
        <w:t>быстро</w:t>
      </w:r>
      <w:r>
        <w:rPr>
          <w:i/>
          <w:sz w:val="40"/>
          <w:szCs w:val="40"/>
          <w:lang w:val="en-US"/>
        </w:rPr>
        <w:t xml:space="preserve"> </w:t>
      </w:r>
      <w:r>
        <w:rPr>
          <w:i/>
          <w:sz w:val="40"/>
          <w:szCs w:val="40"/>
        </w:rPr>
        <w:t>рассказывать</w:t>
      </w:r>
      <w:r>
        <w:rPr>
          <w:i/>
          <w:sz w:val="40"/>
          <w:szCs w:val="40"/>
          <w:lang w:val="en-US"/>
        </w:rPr>
        <w:t>)</w:t>
      </w:r>
      <w:r>
        <w:rPr>
          <w:sz w:val="40"/>
          <w:szCs w:val="40"/>
          <w:lang w:val="en-US"/>
        </w:rPr>
        <w:t>, and their names were Elsie, Lacie and Jillie. And they lived it the cup very well.</w:t>
      </w:r>
    </w:p>
    <w:p w14:paraId="3F2911B3">
      <w:pPr>
        <w:rPr>
          <w:sz w:val="40"/>
          <w:szCs w:val="40"/>
          <w:lang w:val="uk-UA"/>
        </w:rPr>
      </w:pPr>
      <w:r>
        <w:rPr>
          <w:sz w:val="40"/>
          <w:szCs w:val="40"/>
        </w:rPr>
        <w:pict>
          <v:shape id="_x0000_i1028" o:spt="75" type="#_x0000_t75" style="height:262.5pt;width:468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 w14:paraId="2965C96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Where did they live?</w:t>
      </w:r>
    </w:p>
    <w:p w14:paraId="2B9B5DBA">
      <w:pPr>
        <w:rPr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They lived in</w:t>
      </w:r>
      <w:r>
        <w:rPr>
          <w:b/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 xml:space="preserve">cup… 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сделав паузу, добавляет)</w:t>
      </w:r>
      <w:r>
        <w:rPr>
          <w:sz w:val="40"/>
          <w:szCs w:val="40"/>
        </w:rPr>
        <w:t>… very well.</w:t>
      </w:r>
    </w:p>
    <w:p w14:paraId="2ABAA8F4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No, they cannot live in the cup, or they were ill.</w:t>
      </w:r>
    </w:p>
    <w:p w14:paraId="6A247633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So, they were very ill</w:t>
      </w:r>
    </w:p>
    <w:p w14:paraId="14989FE9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why did they live in the cup very well?</w:t>
      </w:r>
    </w:p>
    <w:p w14:paraId="05246E9C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>Take some more tea.</w:t>
      </w:r>
    </w:p>
    <w:p w14:paraId="50378B4C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But I did not drink the tea. So I cannot have more tea!</w:t>
      </w:r>
    </w:p>
    <w:p w14:paraId="76E706DD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Hatter: </w:t>
      </w:r>
      <w:r>
        <w:rPr>
          <w:sz w:val="40"/>
          <w:szCs w:val="40"/>
          <w:lang w:val="en-US"/>
        </w:rPr>
        <w:t>So, then take some less tea.</w:t>
      </w:r>
    </w:p>
    <w:p w14:paraId="6EEFA990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 xml:space="preserve"> I don’t ask you about tea. So, why did they live in a cup very well?</w:t>
      </w:r>
    </w:p>
    <w:p w14:paraId="60955852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Sh! Sh! You are a good girl. Finish this story for yourself.</w:t>
      </w:r>
    </w:p>
    <w:p w14:paraId="5EB2B01D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No, please go on!</w:t>
      </w:r>
    </w:p>
    <w:p w14:paraId="72BF3CF5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All right. And so these three little sisters – they were learning to draw.</w:t>
      </w:r>
    </w:p>
    <w:p w14:paraId="4E7E0F7A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What did they draw?</w:t>
      </w:r>
    </w:p>
    <w:p w14:paraId="23F46405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Dormouse: </w:t>
      </w:r>
      <w:r>
        <w:rPr>
          <w:sz w:val="40"/>
          <w:szCs w:val="40"/>
          <w:lang w:val="en-US"/>
        </w:rPr>
        <w:t>Cups. So they drew everything.</w:t>
      </w:r>
    </w:p>
    <w:p w14:paraId="7515517C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>Why – everything?</w:t>
      </w:r>
    </w:p>
    <w:p w14:paraId="53555499">
      <w:pPr>
        <w:rPr>
          <w:sz w:val="40"/>
          <w:szCs w:val="40"/>
          <w:lang w:val="uk-UA"/>
        </w:rPr>
      </w:pPr>
      <w:r>
        <w:rPr>
          <w:b/>
          <w:sz w:val="40"/>
          <w:szCs w:val="40"/>
          <w:lang w:val="en-US"/>
        </w:rPr>
        <w:t xml:space="preserve">March Hare: </w:t>
      </w:r>
      <w:r>
        <w:rPr>
          <w:sz w:val="40"/>
          <w:szCs w:val="40"/>
          <w:lang w:val="en-US"/>
        </w:rPr>
        <w:t>Why not?</w:t>
      </w:r>
    </w:p>
    <w:p w14:paraId="27F54E2D">
      <w:pPr>
        <w:rPr>
          <w:sz w:val="40"/>
          <w:szCs w:val="40"/>
          <w:lang w:val="uk-UA"/>
        </w:rPr>
      </w:pPr>
    </w:p>
    <w:p w14:paraId="1CE4C6BB">
      <w:pPr>
        <w:rPr>
          <w:sz w:val="40"/>
          <w:szCs w:val="40"/>
          <w:lang w:val="uk-UA"/>
        </w:rPr>
      </w:pPr>
      <w:r>
        <w:rPr>
          <w:sz w:val="40"/>
          <w:szCs w:val="40"/>
        </w:rPr>
        <w:pict>
          <v:shape id="_x0000_i1029" o:spt="75" type="#_x0000_t75" style="height:262.5pt;width:468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402A7D30">
      <w:pPr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Мышь в это время закрыла глаза и задремала.</w:t>
      </w:r>
    </w:p>
    <w:p w14:paraId="1E636EE6">
      <w:pPr>
        <w:rPr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Alice: </w:t>
      </w:r>
      <w:r>
        <w:rPr>
          <w:sz w:val="40"/>
          <w:szCs w:val="40"/>
          <w:lang w:val="en-US"/>
        </w:rPr>
        <w:t xml:space="preserve">I don’t understand you. It is the stupid tea-party. I don’t want to go there again! 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 xml:space="preserve">Она выходит из домика и закрывает за собой дверь.) </w:t>
      </w:r>
      <w:r>
        <w:rPr>
          <w:sz w:val="40"/>
          <w:szCs w:val="40"/>
          <w:lang w:val="en-US"/>
        </w:rPr>
        <w:t>That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is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very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bad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tea</w:t>
      </w:r>
      <w:r>
        <w:rPr>
          <w:sz w:val="40"/>
          <w:szCs w:val="40"/>
        </w:rPr>
        <w:t>-</w:t>
      </w:r>
      <w:r>
        <w:rPr>
          <w:sz w:val="40"/>
          <w:szCs w:val="40"/>
          <w:lang w:val="en-US"/>
        </w:rPr>
        <w:t>party</w:t>
      </w:r>
      <w:r>
        <w:rPr>
          <w:sz w:val="40"/>
          <w:szCs w:val="40"/>
        </w:rPr>
        <w:t xml:space="preserve">, </w:t>
      </w:r>
      <w:r>
        <w:rPr>
          <w:sz w:val="40"/>
          <w:szCs w:val="40"/>
          <w:lang w:val="en-US"/>
        </w:rPr>
        <w:t>it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is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mad</w:t>
      </w:r>
      <w:r>
        <w:rPr>
          <w:sz w:val="40"/>
          <w:szCs w:val="40"/>
        </w:rPr>
        <w:t xml:space="preserve">. </w:t>
      </w:r>
      <w:r>
        <w:rPr>
          <w:sz w:val="40"/>
          <w:szCs w:val="40"/>
          <w:lang w:val="en-US"/>
        </w:rPr>
        <w:t>But everything is mad today.</w:t>
      </w:r>
    </w:p>
    <w:p w14:paraId="2FEB6B1A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Oh, I’m sorry, my dear boys and girls. But I must go. I have many adventures today. See you later in the next adventure.</w:t>
      </w:r>
    </w:p>
    <w:p w14:paraId="1DF37E64">
      <w:pPr>
        <w:rPr>
          <w:b/>
          <w:i/>
          <w:sz w:val="28"/>
          <w:szCs w:val="28"/>
          <w:lang w:val="uk-UA"/>
        </w:rPr>
      </w:pPr>
      <w:r>
        <w:rPr>
          <w:b/>
          <w:i/>
          <w:sz w:val="40"/>
          <w:szCs w:val="40"/>
          <w:lang w:val="en-US"/>
        </w:rPr>
        <w:t>To be continued…</w:t>
      </w:r>
    </w:p>
    <w:p w14:paraId="67F675D8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Поют  песню  «</w:t>
      </w:r>
      <w:r>
        <w:rPr>
          <w:b/>
          <w:i/>
          <w:sz w:val="28"/>
          <w:szCs w:val="28"/>
          <w:lang w:val="en-US"/>
        </w:rPr>
        <w:t>If you are happy</w:t>
      </w:r>
      <w:r>
        <w:rPr>
          <w:b/>
          <w:i/>
          <w:sz w:val="28"/>
          <w:szCs w:val="28"/>
          <w:lang w:val="uk-UA"/>
        </w:rPr>
        <w:t>»</w:t>
      </w:r>
    </w:p>
    <w:p w14:paraId="3A14D23E">
      <w:pPr>
        <w:rPr>
          <w:sz w:val="40"/>
          <w:szCs w:val="40"/>
          <w:lang w:val="en-US"/>
        </w:rPr>
      </w:pPr>
      <w:bookmarkStart w:id="0" w:name="_GoBack"/>
      <w:bookmarkEnd w:id="0"/>
    </w:p>
    <w:p w14:paraId="754831F2">
      <w:pPr>
        <w:rPr>
          <w:sz w:val="40"/>
          <w:szCs w:val="40"/>
          <w:lang w:val="en-US"/>
        </w:rPr>
      </w:pPr>
    </w:p>
    <w:p w14:paraId="12F3269F">
      <w:pPr>
        <w:rPr>
          <w:sz w:val="40"/>
          <w:szCs w:val="40"/>
          <w:lang w:val="en-US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1B14E0"/>
    <w:multiLevelType w:val="multilevel"/>
    <w:tmpl w:val="011B14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E4B494C"/>
    <w:multiLevelType w:val="multilevel"/>
    <w:tmpl w:val="1E4B494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72D22317"/>
    <w:multiLevelType w:val="multilevel"/>
    <w:tmpl w:val="72D2231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NotTrackMove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733D"/>
    <w:rsid w:val="001129CC"/>
    <w:rsid w:val="00146014"/>
    <w:rsid w:val="0027029A"/>
    <w:rsid w:val="00276AE9"/>
    <w:rsid w:val="00284568"/>
    <w:rsid w:val="002B4EE4"/>
    <w:rsid w:val="004D1C88"/>
    <w:rsid w:val="005D2B99"/>
    <w:rsid w:val="00874CB6"/>
    <w:rsid w:val="009A60E7"/>
    <w:rsid w:val="009D4C76"/>
    <w:rsid w:val="00AA56A5"/>
    <w:rsid w:val="00AC7FD6"/>
    <w:rsid w:val="00AD343E"/>
    <w:rsid w:val="00C2733D"/>
    <w:rsid w:val="00D354FE"/>
    <w:rsid w:val="00DC6A7E"/>
    <w:rsid w:val="00ED530F"/>
    <w:rsid w:val="00F746C7"/>
    <w:rsid w:val="00F801E2"/>
    <w:rsid w:val="00FB5992"/>
    <w:rsid w:val="19B1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iPriority="0" w:name="Table Grid" w:locked="1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qFormat/>
    <w:uiPriority w:val="99"/>
    <w:rPr>
      <w:rFonts w:cs="Times New Roman"/>
      <w:i/>
      <w:iCs/>
    </w:rPr>
  </w:style>
  <w:style w:type="character" w:styleId="5">
    <w:name w:val="Strong"/>
    <w:qFormat/>
    <w:uiPriority w:val="99"/>
    <w:rPr>
      <w:rFonts w:cs="Times New Roman"/>
      <w:b/>
      <w:bCs/>
    </w:rPr>
  </w:style>
  <w:style w:type="paragraph" w:styleId="6">
    <w:name w:val="Balloon Text"/>
    <w:basedOn w:val="1"/>
    <w:link w:val="8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caption"/>
    <w:basedOn w:val="1"/>
    <w:next w:val="1"/>
    <w:qFormat/>
    <w:uiPriority w:val="99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8">
    <w:name w:val="Текст выноски Знак"/>
    <w:link w:val="6"/>
    <w:semiHidden/>
    <w:locked/>
    <w:uiPriority w:val="99"/>
    <w:rPr>
      <w:rFonts w:ascii="Tahoma" w:hAnsi="Tahoma" w:cs="Tahoma"/>
      <w:sz w:val="16"/>
      <w:szCs w:val="16"/>
    </w:rPr>
  </w:style>
  <w:style w:type="paragraph" w:customStyle="1" w:styleId="9">
    <w:name w:val="rtecenter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rteleft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582</Words>
  <Characters>3324</Characters>
  <Lines>27</Lines>
  <Paragraphs>7</Paragraphs>
  <TotalTime>212</TotalTime>
  <ScaleCrop>false</ScaleCrop>
  <LinksUpToDate>false</LinksUpToDate>
  <CharactersWithSpaces>3899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2017-02-20T11:28:00Z</dcterms:created>
  <dc:creator>Пользователь</dc:creator>
  <cp:lastModifiedBy>WPS_1710051899</cp:lastModifiedBy>
  <dcterms:modified xsi:type="dcterms:W3CDTF">2025-03-27T15:06:53Z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18604077CB394ED0BBF78AD193DA2A59_12</vt:lpwstr>
  </property>
</Properties>
</file>