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705" w:rsidRPr="00FC15BC" w:rsidRDefault="00F16705" w:rsidP="00FC15BC">
      <w:pPr>
        <w:ind w:left="4680" w:firstLine="5526"/>
        <w:jc w:val="both"/>
      </w:pPr>
      <w:r w:rsidRPr="00FC15BC">
        <w:t>Утина Тамара Анатольевна</w:t>
      </w:r>
    </w:p>
    <w:p w:rsidR="00F16705" w:rsidRPr="00FC15BC" w:rsidRDefault="00F16705" w:rsidP="00FC15BC">
      <w:pPr>
        <w:ind w:left="4680" w:firstLine="5526"/>
        <w:jc w:val="both"/>
      </w:pPr>
      <w:proofErr w:type="gramStart"/>
      <w:r w:rsidRPr="00FC15BC">
        <w:t>учитель</w:t>
      </w:r>
      <w:proofErr w:type="gramEnd"/>
      <w:r w:rsidRPr="00FC15BC">
        <w:t xml:space="preserve"> русского языка и литературы</w:t>
      </w:r>
    </w:p>
    <w:p w:rsidR="00F16705" w:rsidRPr="00FC15BC" w:rsidRDefault="00F16705" w:rsidP="00FC15BC">
      <w:pPr>
        <w:ind w:left="4680" w:firstLine="5526"/>
        <w:jc w:val="both"/>
      </w:pPr>
      <w:r w:rsidRPr="00FC15BC">
        <w:t>МОБУ “</w:t>
      </w:r>
      <w:proofErr w:type="spellStart"/>
      <w:r w:rsidRPr="00FC15BC">
        <w:t>Старосокулакская</w:t>
      </w:r>
      <w:proofErr w:type="spellEnd"/>
      <w:r w:rsidRPr="00FC15BC">
        <w:t xml:space="preserve"> основная  </w:t>
      </w:r>
    </w:p>
    <w:p w:rsidR="00F16705" w:rsidRPr="00FC15BC" w:rsidRDefault="00F16705" w:rsidP="00FC15BC">
      <w:pPr>
        <w:ind w:left="4680" w:firstLine="5526"/>
        <w:jc w:val="both"/>
      </w:pPr>
      <w:proofErr w:type="gramStart"/>
      <w:r w:rsidRPr="00FC15BC">
        <w:t>общеобразовательная</w:t>
      </w:r>
      <w:proofErr w:type="gramEnd"/>
      <w:r w:rsidRPr="00FC15BC">
        <w:t xml:space="preserve"> школа”</w:t>
      </w:r>
    </w:p>
    <w:p w:rsidR="00F16705" w:rsidRPr="00FC15BC" w:rsidRDefault="00F16705" w:rsidP="00FC15BC">
      <w:pPr>
        <w:pStyle w:val="a3"/>
        <w:shd w:val="clear" w:color="auto" w:fill="FFFFFF"/>
        <w:spacing w:before="0" w:beforeAutospacing="0" w:after="0" w:afterAutospacing="0"/>
        <w:jc w:val="both"/>
        <w:rPr>
          <w:color w:val="000000"/>
        </w:rPr>
      </w:pPr>
      <w:r w:rsidRPr="00FC15BC">
        <w:rPr>
          <w:color w:val="000000"/>
        </w:rPr>
        <w:t xml:space="preserve">                                                                                                                                      </w:t>
      </w:r>
      <w:r w:rsidR="00152198">
        <w:rPr>
          <w:color w:val="000000"/>
        </w:rPr>
        <w:t xml:space="preserve">                                  </w:t>
      </w:r>
      <w:r w:rsidRPr="00FC15BC">
        <w:rPr>
          <w:color w:val="000000"/>
        </w:rPr>
        <w:t xml:space="preserve"> </w:t>
      </w:r>
      <w:proofErr w:type="spellStart"/>
      <w:r w:rsidRPr="00FC15BC">
        <w:rPr>
          <w:color w:val="000000"/>
        </w:rPr>
        <w:t>Саракташского</w:t>
      </w:r>
      <w:proofErr w:type="spellEnd"/>
      <w:r w:rsidRPr="00FC15BC">
        <w:rPr>
          <w:color w:val="000000"/>
        </w:rPr>
        <w:t xml:space="preserve"> района </w:t>
      </w:r>
    </w:p>
    <w:p w:rsidR="00E96FD1" w:rsidRPr="00FC15BC" w:rsidRDefault="00F16705" w:rsidP="00FC15BC">
      <w:pPr>
        <w:pStyle w:val="a3"/>
        <w:shd w:val="clear" w:color="auto" w:fill="FFFFFF"/>
        <w:spacing w:before="0" w:beforeAutospacing="0" w:after="0" w:afterAutospacing="0"/>
        <w:jc w:val="both"/>
        <w:rPr>
          <w:color w:val="000000"/>
        </w:rPr>
      </w:pPr>
      <w:r w:rsidRPr="00FC15BC">
        <w:rPr>
          <w:color w:val="000000"/>
        </w:rPr>
        <w:t xml:space="preserve">                                                                                                                                     </w:t>
      </w:r>
      <w:r w:rsidR="00152198">
        <w:rPr>
          <w:color w:val="000000"/>
        </w:rPr>
        <w:t xml:space="preserve">                                  </w:t>
      </w:r>
      <w:r w:rsidRPr="00FC15BC">
        <w:rPr>
          <w:color w:val="000000"/>
        </w:rPr>
        <w:t xml:space="preserve">  Оренбургской области.</w:t>
      </w:r>
    </w:p>
    <w:p w:rsidR="00A97BEC" w:rsidRPr="00FC15BC" w:rsidRDefault="00A97BEC" w:rsidP="00FC15BC">
      <w:pPr>
        <w:numPr>
          <w:ilvl w:val="0"/>
          <w:numId w:val="1"/>
        </w:numPr>
        <w:jc w:val="both"/>
      </w:pPr>
      <w:r w:rsidRPr="00FC15BC">
        <w:t>Название предмета: русский язык.</w:t>
      </w:r>
    </w:p>
    <w:p w:rsidR="00A97BEC" w:rsidRPr="00FC15BC" w:rsidRDefault="00A97BEC" w:rsidP="00FC15BC">
      <w:pPr>
        <w:numPr>
          <w:ilvl w:val="0"/>
          <w:numId w:val="1"/>
        </w:numPr>
        <w:jc w:val="both"/>
      </w:pPr>
      <w:r w:rsidRPr="00FC15BC">
        <w:t xml:space="preserve">Класс: 7 </w:t>
      </w:r>
    </w:p>
    <w:p w:rsidR="00A97BEC" w:rsidRPr="00FC15BC" w:rsidRDefault="00A97BEC" w:rsidP="00FC15BC">
      <w:pPr>
        <w:numPr>
          <w:ilvl w:val="0"/>
          <w:numId w:val="1"/>
        </w:numPr>
        <w:jc w:val="both"/>
      </w:pPr>
      <w:r w:rsidRPr="00FC15BC">
        <w:t>УМК (название учебника, автор, год издания): Русский язык. 7 класс: учеб</w:t>
      </w:r>
      <w:proofErr w:type="gramStart"/>
      <w:r w:rsidRPr="00FC15BC">
        <w:t>. для</w:t>
      </w:r>
      <w:proofErr w:type="gramEnd"/>
      <w:r w:rsidRPr="00FC15BC">
        <w:t xml:space="preserve"> </w:t>
      </w:r>
      <w:proofErr w:type="spellStart"/>
      <w:r w:rsidRPr="00FC15BC">
        <w:t>общеобразоват</w:t>
      </w:r>
      <w:proofErr w:type="spellEnd"/>
      <w:r w:rsidRPr="00FC15BC">
        <w:t>. организаций/(</w:t>
      </w:r>
      <w:proofErr w:type="spellStart"/>
      <w:r w:rsidRPr="00FC15BC">
        <w:t>М.Т.Баранов</w:t>
      </w:r>
      <w:proofErr w:type="spellEnd"/>
      <w:r w:rsidRPr="00FC15BC">
        <w:t xml:space="preserve">, </w:t>
      </w:r>
      <w:proofErr w:type="spellStart"/>
      <w:r w:rsidRPr="00FC15BC">
        <w:t>Т.А.Ладыженская</w:t>
      </w:r>
      <w:proofErr w:type="spellEnd"/>
      <w:r w:rsidRPr="00FC15BC">
        <w:t xml:space="preserve">, Л.А. </w:t>
      </w:r>
      <w:proofErr w:type="spellStart"/>
      <w:r w:rsidRPr="00FC15BC">
        <w:t>Тростенцова</w:t>
      </w:r>
      <w:proofErr w:type="spellEnd"/>
      <w:r w:rsidRPr="00FC15BC">
        <w:t xml:space="preserve"> и др.). – 4-е изд. – М.: Просвещение, 2017. – 223с.</w:t>
      </w:r>
    </w:p>
    <w:p w:rsidR="00A97BEC" w:rsidRPr="00FC15BC" w:rsidRDefault="00A97BEC" w:rsidP="00FC15BC">
      <w:pPr>
        <w:numPr>
          <w:ilvl w:val="0"/>
          <w:numId w:val="1"/>
        </w:numPr>
        <w:jc w:val="both"/>
      </w:pPr>
      <w:r w:rsidRPr="00FC15BC">
        <w:t>Уровень обучения: базовый.</w:t>
      </w:r>
    </w:p>
    <w:p w:rsidR="00A97BEC" w:rsidRPr="00FC15BC" w:rsidRDefault="00A97BEC" w:rsidP="00FC15BC">
      <w:pPr>
        <w:numPr>
          <w:ilvl w:val="0"/>
          <w:numId w:val="1"/>
        </w:numPr>
        <w:jc w:val="both"/>
      </w:pPr>
      <w:r w:rsidRPr="00FC15BC">
        <w:t xml:space="preserve">Тема урока: </w:t>
      </w:r>
      <w:proofErr w:type="gramStart"/>
      <w:r w:rsidRPr="00FC15BC">
        <w:rPr>
          <w:b/>
          <w:bCs/>
        </w:rPr>
        <w:t>Повторение  и</w:t>
      </w:r>
      <w:proofErr w:type="gramEnd"/>
      <w:r w:rsidRPr="00FC15BC">
        <w:rPr>
          <w:b/>
          <w:bCs/>
        </w:rPr>
        <w:t xml:space="preserve">  систематизация   изученного </w:t>
      </w:r>
      <w:r w:rsidR="001446C5" w:rsidRPr="00FC15BC">
        <w:rPr>
          <w:b/>
          <w:bCs/>
        </w:rPr>
        <w:t>в 5-7 классах</w:t>
      </w:r>
      <w:r w:rsidRPr="00FC15BC">
        <w:rPr>
          <w:b/>
          <w:bCs/>
        </w:rPr>
        <w:t xml:space="preserve"> </w:t>
      </w:r>
      <w:r w:rsidR="001446C5" w:rsidRPr="00FC15BC">
        <w:rPr>
          <w:b/>
          <w:bCs/>
        </w:rPr>
        <w:t>по теме «</w:t>
      </w:r>
      <w:r w:rsidRPr="00FC15BC">
        <w:rPr>
          <w:b/>
          <w:bCs/>
        </w:rPr>
        <w:t xml:space="preserve"> Морфология</w:t>
      </w:r>
      <w:r w:rsidR="001446C5" w:rsidRPr="00FC15BC">
        <w:rPr>
          <w:b/>
          <w:bCs/>
        </w:rPr>
        <w:t>»</w:t>
      </w:r>
      <w:r w:rsidRPr="00FC15BC">
        <w:rPr>
          <w:b/>
          <w:bCs/>
        </w:rPr>
        <w:t>.</w:t>
      </w:r>
    </w:p>
    <w:p w:rsidR="00A97BEC" w:rsidRPr="00FC15BC" w:rsidRDefault="00A97BEC" w:rsidP="00FC15BC">
      <w:pPr>
        <w:numPr>
          <w:ilvl w:val="0"/>
          <w:numId w:val="1"/>
        </w:numPr>
        <w:jc w:val="both"/>
      </w:pPr>
      <w:r w:rsidRPr="00FC15BC">
        <w:t>Общее количество часов, отведенное на изучение темы: 8+1 р.р.</w:t>
      </w:r>
    </w:p>
    <w:p w:rsidR="00A97BEC" w:rsidRPr="00FC15BC" w:rsidRDefault="00A97BEC" w:rsidP="00FC15BC">
      <w:pPr>
        <w:numPr>
          <w:ilvl w:val="0"/>
          <w:numId w:val="1"/>
        </w:numPr>
        <w:jc w:val="both"/>
      </w:pPr>
      <w:r w:rsidRPr="00FC15BC">
        <w:t>Место урока в системе уроков по теме: 5</w:t>
      </w:r>
    </w:p>
    <w:p w:rsidR="00A97BEC" w:rsidRPr="00FC15BC" w:rsidRDefault="00A97BEC" w:rsidP="00FC15BC">
      <w:pPr>
        <w:numPr>
          <w:ilvl w:val="0"/>
          <w:numId w:val="1"/>
        </w:numPr>
        <w:jc w:val="both"/>
      </w:pPr>
      <w:r w:rsidRPr="00FC15BC">
        <w:t>Цель урока:</w:t>
      </w:r>
      <w:r w:rsidR="001446C5" w:rsidRPr="00FC15BC">
        <w:t xml:space="preserve"> </w:t>
      </w:r>
      <w:r w:rsidR="00145C87" w:rsidRPr="00FC15BC">
        <w:rPr>
          <w:color w:val="000000"/>
        </w:rPr>
        <w:t xml:space="preserve">создать </w:t>
      </w:r>
      <w:proofErr w:type="gramStart"/>
      <w:r w:rsidR="00145C87" w:rsidRPr="00FC15BC">
        <w:rPr>
          <w:color w:val="000000"/>
        </w:rPr>
        <w:t xml:space="preserve">условия </w:t>
      </w:r>
      <w:r w:rsidR="001446C5" w:rsidRPr="00FC15BC">
        <w:rPr>
          <w:color w:val="000000"/>
        </w:rPr>
        <w:t xml:space="preserve"> </w:t>
      </w:r>
      <w:r w:rsidR="00145C87" w:rsidRPr="00FC15BC">
        <w:rPr>
          <w:color w:val="000000"/>
        </w:rPr>
        <w:t>для</w:t>
      </w:r>
      <w:proofErr w:type="gramEnd"/>
      <w:r w:rsidR="00145C87" w:rsidRPr="00FC15BC">
        <w:rPr>
          <w:color w:val="000000"/>
        </w:rPr>
        <w:t xml:space="preserve"> повторения </w:t>
      </w:r>
      <w:r w:rsidR="001446C5" w:rsidRPr="00FC15BC">
        <w:rPr>
          <w:color w:val="000000"/>
        </w:rPr>
        <w:t>и систематизации знаний по теме «Морфология».</w:t>
      </w:r>
    </w:p>
    <w:p w:rsidR="00A97BEC" w:rsidRPr="00FC15BC" w:rsidRDefault="00A97BEC" w:rsidP="00FC15BC">
      <w:pPr>
        <w:numPr>
          <w:ilvl w:val="0"/>
          <w:numId w:val="1"/>
        </w:numPr>
        <w:jc w:val="both"/>
      </w:pPr>
      <w:r w:rsidRPr="00FC15BC">
        <w:t>Задачи урока</w:t>
      </w:r>
      <w:r w:rsidR="001A498E" w:rsidRPr="00FC15BC">
        <w:t>:</w:t>
      </w:r>
    </w:p>
    <w:p w:rsidR="00FC3FE1" w:rsidRPr="00FC15BC" w:rsidRDefault="00202DCC" w:rsidP="00FC15BC">
      <w:pPr>
        <w:pStyle w:val="a3"/>
        <w:shd w:val="clear" w:color="auto" w:fill="FFFFFF"/>
        <w:spacing w:before="0" w:beforeAutospacing="0" w:after="0" w:afterAutospacing="0"/>
        <w:jc w:val="both"/>
        <w:rPr>
          <w:color w:val="000000"/>
          <w:u w:val="single"/>
        </w:rPr>
      </w:pPr>
      <w:r w:rsidRPr="00FC15BC">
        <w:rPr>
          <w:color w:val="000000"/>
          <w:u w:val="single"/>
          <w:lang w:val="en-US"/>
        </w:rPr>
        <w:t>I</w:t>
      </w:r>
      <w:r w:rsidRPr="00FC15BC">
        <w:rPr>
          <w:color w:val="000000"/>
          <w:u w:val="single"/>
        </w:rPr>
        <w:t xml:space="preserve">.   </w:t>
      </w:r>
      <w:r w:rsidR="00E96FD1" w:rsidRPr="00FC15BC">
        <w:rPr>
          <w:color w:val="000000"/>
          <w:u w:val="single"/>
        </w:rPr>
        <w:t>Образовательные.</w:t>
      </w:r>
    </w:p>
    <w:p w:rsidR="00FC3FE1" w:rsidRPr="00FC15BC" w:rsidRDefault="00FC3FE1" w:rsidP="00FC15BC">
      <w:pPr>
        <w:pStyle w:val="a3"/>
        <w:shd w:val="clear" w:color="auto" w:fill="FFFFFF"/>
        <w:spacing w:before="0" w:beforeAutospacing="0" w:after="0" w:afterAutospacing="0"/>
        <w:jc w:val="both"/>
        <w:rPr>
          <w:color w:val="000000"/>
        </w:rPr>
      </w:pPr>
      <w:r w:rsidRPr="00FC15BC">
        <w:rPr>
          <w:color w:val="000000"/>
        </w:rPr>
        <w:t>1. Обобщить полученные знания о самостоятельных и служебных частях речи.</w:t>
      </w:r>
    </w:p>
    <w:p w:rsidR="00FC3FE1" w:rsidRPr="00FC15BC" w:rsidRDefault="00FC3FE1" w:rsidP="00FC15BC">
      <w:pPr>
        <w:pStyle w:val="a3"/>
        <w:shd w:val="clear" w:color="auto" w:fill="FFFFFF"/>
        <w:spacing w:before="0" w:beforeAutospacing="0" w:after="0" w:afterAutospacing="0"/>
        <w:jc w:val="both"/>
        <w:rPr>
          <w:color w:val="000000"/>
        </w:rPr>
      </w:pPr>
      <w:r w:rsidRPr="00FC15BC">
        <w:rPr>
          <w:color w:val="000000"/>
        </w:rPr>
        <w:t xml:space="preserve">2. </w:t>
      </w:r>
      <w:proofErr w:type="gramStart"/>
      <w:r w:rsidRPr="00FC15BC">
        <w:rPr>
          <w:color w:val="000000"/>
        </w:rPr>
        <w:t xml:space="preserve">Закрепить  </w:t>
      </w:r>
      <w:r w:rsidRPr="00FC15BC">
        <w:t>навыки</w:t>
      </w:r>
      <w:proofErr w:type="gramEnd"/>
      <w:r w:rsidRPr="00FC15BC">
        <w:t xml:space="preserve"> морфологического  разбора изученных частей речи</w:t>
      </w:r>
      <w:r w:rsidRPr="00FC15BC">
        <w:rPr>
          <w:color w:val="000000"/>
        </w:rPr>
        <w:t>.</w:t>
      </w:r>
    </w:p>
    <w:p w:rsidR="00202DCC" w:rsidRPr="00FC15BC" w:rsidRDefault="00202DCC" w:rsidP="00FC15BC">
      <w:pPr>
        <w:jc w:val="both"/>
        <w:rPr>
          <w:color w:val="000000"/>
        </w:rPr>
      </w:pPr>
      <w:r w:rsidRPr="00FC15BC">
        <w:rPr>
          <w:color w:val="000000"/>
        </w:rPr>
        <w:t>3.</w:t>
      </w:r>
      <w:r w:rsidRPr="00FC15BC">
        <w:rPr>
          <w:iCs/>
        </w:rPr>
        <w:t xml:space="preserve"> Осуществить проверку и коррекцию </w:t>
      </w:r>
      <w:proofErr w:type="gramStart"/>
      <w:r w:rsidRPr="00FC15BC">
        <w:rPr>
          <w:iCs/>
        </w:rPr>
        <w:t>знаний  о</w:t>
      </w:r>
      <w:proofErr w:type="gramEnd"/>
      <w:r w:rsidRPr="00FC15BC">
        <w:rPr>
          <w:iCs/>
        </w:rPr>
        <w:t xml:space="preserve"> </w:t>
      </w:r>
      <w:r w:rsidRPr="00FC15BC">
        <w:rPr>
          <w:color w:val="000000"/>
        </w:rPr>
        <w:t xml:space="preserve">самостоятельных и служебных </w:t>
      </w:r>
      <w:r w:rsidRPr="00FC15BC">
        <w:rPr>
          <w:iCs/>
        </w:rPr>
        <w:t>частях речи русского языка.</w:t>
      </w:r>
    </w:p>
    <w:p w:rsidR="00202DCC" w:rsidRPr="00FC15BC" w:rsidRDefault="00202DCC" w:rsidP="00FC15BC">
      <w:pPr>
        <w:pStyle w:val="a3"/>
        <w:shd w:val="clear" w:color="auto" w:fill="FFFFFF"/>
        <w:spacing w:before="0" w:beforeAutospacing="0" w:after="0" w:afterAutospacing="0"/>
        <w:jc w:val="both"/>
        <w:rPr>
          <w:color w:val="000000"/>
          <w:u w:val="single"/>
        </w:rPr>
      </w:pPr>
    </w:p>
    <w:p w:rsidR="00202DCC" w:rsidRPr="00FC15BC" w:rsidRDefault="00145C87" w:rsidP="00FC15BC">
      <w:pPr>
        <w:pStyle w:val="a3"/>
        <w:shd w:val="clear" w:color="auto" w:fill="FFFFFF"/>
        <w:spacing w:before="0" w:beforeAutospacing="0" w:after="0" w:afterAutospacing="0"/>
        <w:jc w:val="both"/>
        <w:rPr>
          <w:color w:val="000000"/>
          <w:u w:val="single"/>
        </w:rPr>
      </w:pPr>
      <w:r w:rsidRPr="00FC15BC">
        <w:rPr>
          <w:color w:val="000000"/>
          <w:u w:val="single"/>
          <w:lang w:val="en-US"/>
        </w:rPr>
        <w:t>II</w:t>
      </w:r>
      <w:r w:rsidRPr="00FC15BC">
        <w:rPr>
          <w:color w:val="000000"/>
          <w:u w:val="single"/>
        </w:rPr>
        <w:t xml:space="preserve">. </w:t>
      </w:r>
      <w:r w:rsidR="00202DCC" w:rsidRPr="00FC15BC">
        <w:rPr>
          <w:color w:val="000000"/>
          <w:u w:val="single"/>
        </w:rPr>
        <w:t xml:space="preserve">  Развивающие</w:t>
      </w:r>
      <w:r w:rsidR="00E96FD1" w:rsidRPr="00FC15BC">
        <w:rPr>
          <w:color w:val="000000"/>
          <w:u w:val="single"/>
        </w:rPr>
        <w:t>.</w:t>
      </w:r>
    </w:p>
    <w:p w:rsidR="00202DCC" w:rsidRPr="00FC15BC" w:rsidRDefault="00202DCC" w:rsidP="00FC15BC">
      <w:pPr>
        <w:pStyle w:val="a3"/>
        <w:shd w:val="clear" w:color="auto" w:fill="FFFFFF"/>
        <w:spacing w:before="0" w:beforeAutospacing="0" w:after="0" w:afterAutospacing="0"/>
        <w:jc w:val="both"/>
        <w:rPr>
          <w:color w:val="000000"/>
        </w:rPr>
      </w:pPr>
      <w:r w:rsidRPr="00FC15BC">
        <w:rPr>
          <w:color w:val="000000"/>
        </w:rPr>
        <w:t>1. Развивать познавательный интерес к русскому языку.</w:t>
      </w:r>
    </w:p>
    <w:p w:rsidR="00202DCC" w:rsidRPr="00FC15BC" w:rsidRDefault="00202DCC" w:rsidP="00126EEC">
      <w:pPr>
        <w:pStyle w:val="a3"/>
        <w:shd w:val="clear" w:color="auto" w:fill="FFFFFF"/>
        <w:spacing w:before="0" w:beforeAutospacing="0" w:after="0" w:afterAutospacing="0"/>
        <w:jc w:val="both"/>
        <w:rPr>
          <w:color w:val="000000"/>
        </w:rPr>
      </w:pPr>
      <w:r w:rsidRPr="00FC15BC">
        <w:rPr>
          <w:color w:val="000000"/>
        </w:rPr>
        <w:t>2. Развивать логическое мышления обучающихся на примере сравнения, анализа, умений находить и исправлять ошибки, обобщать, делать выводы.</w:t>
      </w:r>
    </w:p>
    <w:p w:rsidR="00202DCC" w:rsidRPr="00FC15BC" w:rsidRDefault="00202DCC" w:rsidP="00126EEC">
      <w:pPr>
        <w:pStyle w:val="a3"/>
        <w:shd w:val="clear" w:color="auto" w:fill="FFFFFF"/>
        <w:spacing w:before="0" w:beforeAutospacing="0" w:after="0" w:afterAutospacing="0"/>
        <w:jc w:val="both"/>
        <w:rPr>
          <w:color w:val="000000"/>
        </w:rPr>
      </w:pPr>
      <w:r w:rsidRPr="00FC15BC">
        <w:rPr>
          <w:color w:val="000000"/>
        </w:rPr>
        <w:t>3. Развивать речь, память, внимание, воображение.</w:t>
      </w:r>
    </w:p>
    <w:p w:rsidR="00202DCC" w:rsidRPr="00FC15BC" w:rsidRDefault="00202DCC" w:rsidP="00FC15BC">
      <w:pPr>
        <w:pStyle w:val="a3"/>
        <w:shd w:val="clear" w:color="auto" w:fill="FFFFFF"/>
        <w:spacing w:before="0" w:beforeAutospacing="0" w:after="0" w:afterAutospacing="0"/>
        <w:jc w:val="both"/>
        <w:rPr>
          <w:color w:val="000000"/>
          <w:u w:val="single"/>
        </w:rPr>
      </w:pPr>
    </w:p>
    <w:p w:rsidR="00FC3FE1" w:rsidRPr="00FC15BC" w:rsidRDefault="00202DCC" w:rsidP="00FC15BC">
      <w:pPr>
        <w:pStyle w:val="a3"/>
        <w:shd w:val="clear" w:color="auto" w:fill="FFFFFF"/>
        <w:spacing w:before="0" w:beforeAutospacing="0" w:after="0" w:afterAutospacing="0"/>
        <w:jc w:val="both"/>
        <w:rPr>
          <w:color w:val="000000"/>
          <w:u w:val="single"/>
        </w:rPr>
      </w:pPr>
      <w:r w:rsidRPr="00FC15BC">
        <w:rPr>
          <w:color w:val="000000"/>
          <w:u w:val="single"/>
          <w:lang w:val="en-US"/>
        </w:rPr>
        <w:t>III</w:t>
      </w:r>
      <w:proofErr w:type="gramStart"/>
      <w:r w:rsidRPr="00FC15BC">
        <w:rPr>
          <w:color w:val="000000"/>
          <w:u w:val="single"/>
        </w:rPr>
        <w:t xml:space="preserve">.  </w:t>
      </w:r>
      <w:r w:rsidR="00E96FD1" w:rsidRPr="00FC15BC">
        <w:rPr>
          <w:color w:val="000000"/>
          <w:u w:val="single"/>
        </w:rPr>
        <w:t>Воспитательны</w:t>
      </w:r>
      <w:r w:rsidR="00CD5288" w:rsidRPr="00FC15BC">
        <w:rPr>
          <w:color w:val="000000"/>
          <w:u w:val="single"/>
        </w:rPr>
        <w:t>е</w:t>
      </w:r>
      <w:proofErr w:type="gramEnd"/>
      <w:r w:rsidR="00E96FD1" w:rsidRPr="00FC15BC">
        <w:rPr>
          <w:color w:val="000000"/>
          <w:u w:val="single"/>
        </w:rPr>
        <w:t>.</w:t>
      </w:r>
    </w:p>
    <w:p w:rsidR="00FC3FE1" w:rsidRPr="00FC15BC" w:rsidRDefault="00202DCC" w:rsidP="00FC15BC">
      <w:pPr>
        <w:pStyle w:val="a3"/>
        <w:shd w:val="clear" w:color="auto" w:fill="FFFFFF"/>
        <w:spacing w:before="0" w:beforeAutospacing="0" w:after="0" w:afterAutospacing="0"/>
        <w:jc w:val="both"/>
        <w:rPr>
          <w:color w:val="000000"/>
        </w:rPr>
      </w:pPr>
      <w:r w:rsidRPr="00FC15BC">
        <w:rPr>
          <w:color w:val="000000"/>
        </w:rPr>
        <w:t>1.Воспитывать чувство</w:t>
      </w:r>
      <w:r w:rsidR="00FC3FE1" w:rsidRPr="00FC15BC">
        <w:rPr>
          <w:color w:val="000000"/>
        </w:rPr>
        <w:t xml:space="preserve"> коллективизма, ответственности перед коллективом за выполняемую работу.</w:t>
      </w:r>
    </w:p>
    <w:p w:rsidR="00202DCC" w:rsidRPr="00FC15BC" w:rsidRDefault="00FC3FE1" w:rsidP="00FC15BC">
      <w:pPr>
        <w:pStyle w:val="a3"/>
        <w:shd w:val="clear" w:color="auto" w:fill="FFFFFF"/>
        <w:spacing w:before="0" w:beforeAutospacing="0" w:after="0" w:afterAutospacing="0"/>
        <w:jc w:val="both"/>
        <w:rPr>
          <w:color w:val="000000"/>
        </w:rPr>
      </w:pPr>
      <w:r w:rsidRPr="00FC15BC">
        <w:rPr>
          <w:color w:val="000000"/>
        </w:rPr>
        <w:t xml:space="preserve">2. </w:t>
      </w:r>
      <w:r w:rsidR="00202DCC" w:rsidRPr="00FC15BC">
        <w:t>Проявлять уважение к окружающим людям.</w:t>
      </w:r>
    </w:p>
    <w:p w:rsidR="00202DCC" w:rsidRPr="00FC15BC" w:rsidRDefault="00202DCC" w:rsidP="00FC15BC">
      <w:pPr>
        <w:jc w:val="both"/>
      </w:pPr>
      <w:r w:rsidRPr="00FC15BC">
        <w:t>3. Проявлять самостоятельность в различных видах деятельности.</w:t>
      </w:r>
    </w:p>
    <w:p w:rsidR="00202DCC" w:rsidRPr="00FC15BC" w:rsidRDefault="00202DCC" w:rsidP="00FC15BC">
      <w:pPr>
        <w:jc w:val="both"/>
      </w:pPr>
      <w:r w:rsidRPr="00FC15BC">
        <w:t>4. Воспитывать самостоятельность в процессе усвоения и применения знаний.</w:t>
      </w:r>
    </w:p>
    <w:p w:rsidR="001A498E" w:rsidRPr="00FC15BC" w:rsidRDefault="00202DCC" w:rsidP="00FC15BC">
      <w:pPr>
        <w:pStyle w:val="a3"/>
        <w:spacing w:before="0" w:beforeAutospacing="0" w:after="150" w:afterAutospacing="0"/>
        <w:jc w:val="both"/>
        <w:rPr>
          <w:color w:val="000000"/>
        </w:rPr>
      </w:pPr>
      <w:r w:rsidRPr="00FC15BC">
        <w:t xml:space="preserve"> 5. Совершенствовать способность </w:t>
      </w:r>
      <w:proofErr w:type="gramStart"/>
      <w:r w:rsidRPr="00FC15BC">
        <w:t>к  самоанализу</w:t>
      </w:r>
      <w:proofErr w:type="gramEnd"/>
      <w:r w:rsidRPr="00FC15BC">
        <w:t xml:space="preserve"> и самооценке.</w:t>
      </w:r>
    </w:p>
    <w:p w:rsidR="006D2B0F" w:rsidRPr="00FC15BC" w:rsidRDefault="00A97BEC" w:rsidP="00FC15BC">
      <w:pPr>
        <w:numPr>
          <w:ilvl w:val="0"/>
          <w:numId w:val="1"/>
        </w:numPr>
        <w:jc w:val="both"/>
      </w:pPr>
      <w:r w:rsidRPr="00FC15BC">
        <w:lastRenderedPageBreak/>
        <w:t xml:space="preserve">Тип </w:t>
      </w:r>
      <w:proofErr w:type="gramStart"/>
      <w:r w:rsidRPr="00FC15BC">
        <w:t>урока:</w:t>
      </w:r>
      <w:r w:rsidR="006D2B0F" w:rsidRPr="00FC15BC">
        <w:t xml:space="preserve"> </w:t>
      </w:r>
      <w:r w:rsidRPr="00FC15BC">
        <w:t xml:space="preserve"> урок</w:t>
      </w:r>
      <w:proofErr w:type="gramEnd"/>
      <w:r w:rsidRPr="00FC15BC">
        <w:t xml:space="preserve"> обобщения и систематизации знаний</w:t>
      </w:r>
      <w:r w:rsidR="006D2B0F" w:rsidRPr="00FC15BC">
        <w:t>.</w:t>
      </w:r>
    </w:p>
    <w:p w:rsidR="00A97BEC" w:rsidRPr="00FC15BC" w:rsidRDefault="00A97BEC" w:rsidP="00FC15BC">
      <w:pPr>
        <w:numPr>
          <w:ilvl w:val="0"/>
          <w:numId w:val="1"/>
        </w:numPr>
        <w:jc w:val="both"/>
      </w:pPr>
      <w:r w:rsidRPr="00FC15BC">
        <w:t>Планируемые результаты (требования к уровню подготовки)</w:t>
      </w:r>
      <w:r w:rsidR="00E95809" w:rsidRPr="00FC15BC">
        <w:t>.</w:t>
      </w:r>
    </w:p>
    <w:p w:rsidR="00B92C85" w:rsidRPr="00FC15BC" w:rsidRDefault="00B92C85" w:rsidP="00FC15BC">
      <w:pPr>
        <w:ind w:left="720"/>
        <w:jc w:val="both"/>
      </w:pPr>
      <w:r w:rsidRPr="00FC15BC">
        <w:rPr>
          <w:u w:val="single"/>
        </w:rPr>
        <w:t>Предметные:</w:t>
      </w:r>
      <w:r w:rsidRPr="00FC15BC">
        <w:t xml:space="preserve"> Умение опознавать самостоятельные части речи и их формы, а также </w:t>
      </w:r>
      <w:r w:rsidR="00E95809" w:rsidRPr="00FC15BC">
        <w:t>служебные части речи и междометия; проводить морфологический анализ слова.</w:t>
      </w:r>
    </w:p>
    <w:p w:rsidR="00E95809" w:rsidRPr="00FC15BC" w:rsidRDefault="00E95809" w:rsidP="00FC15BC">
      <w:pPr>
        <w:ind w:left="720"/>
        <w:jc w:val="both"/>
      </w:pPr>
      <w:proofErr w:type="spellStart"/>
      <w:r w:rsidRPr="00FC15BC">
        <w:rPr>
          <w:u w:val="single"/>
        </w:rPr>
        <w:t>Метапредметные</w:t>
      </w:r>
      <w:proofErr w:type="spellEnd"/>
      <w:r w:rsidRPr="00FC15BC">
        <w:rPr>
          <w:u w:val="single"/>
        </w:rPr>
        <w:t>:</w:t>
      </w:r>
    </w:p>
    <w:p w:rsidR="00B92C85" w:rsidRPr="00FC15BC" w:rsidRDefault="00B92C85" w:rsidP="00FC15BC">
      <w:pPr>
        <w:pStyle w:val="a4"/>
        <w:autoSpaceDE w:val="0"/>
        <w:autoSpaceDN w:val="0"/>
        <w:adjustRightInd w:val="0"/>
        <w:spacing w:line="240" w:lineRule="auto"/>
        <w:jc w:val="both"/>
        <w:rPr>
          <w:rFonts w:ascii="Times New Roman" w:hAnsi="Times New Roman"/>
          <w:sz w:val="24"/>
          <w:szCs w:val="24"/>
        </w:rPr>
      </w:pPr>
      <w:proofErr w:type="gramStart"/>
      <w:r w:rsidRPr="00FC15BC">
        <w:rPr>
          <w:rFonts w:ascii="Times New Roman" w:hAnsi="Times New Roman"/>
          <w:i/>
          <w:iCs/>
          <w:sz w:val="24"/>
          <w:szCs w:val="24"/>
        </w:rPr>
        <w:t>Познавательные</w:t>
      </w:r>
      <w:r w:rsidR="00E95809" w:rsidRPr="00FC15BC">
        <w:rPr>
          <w:rFonts w:ascii="Times New Roman" w:hAnsi="Times New Roman"/>
          <w:i/>
          <w:iCs/>
          <w:sz w:val="24"/>
          <w:szCs w:val="24"/>
        </w:rPr>
        <w:t xml:space="preserve">: </w:t>
      </w:r>
      <w:r w:rsidRPr="00FC15BC">
        <w:rPr>
          <w:rFonts w:ascii="Times New Roman" w:hAnsi="Times New Roman"/>
          <w:sz w:val="24"/>
          <w:szCs w:val="24"/>
        </w:rPr>
        <w:t xml:space="preserve"> Анализ</w:t>
      </w:r>
      <w:proofErr w:type="gramEnd"/>
      <w:r w:rsidRPr="00FC15BC">
        <w:rPr>
          <w:rFonts w:ascii="Times New Roman" w:hAnsi="Times New Roman"/>
          <w:sz w:val="24"/>
          <w:szCs w:val="24"/>
        </w:rPr>
        <w:t xml:space="preserve"> явления. Синтез знаний. Построение устного высказывания на учебную тему. </w:t>
      </w:r>
    </w:p>
    <w:p w:rsidR="00E95809" w:rsidRPr="00FC15BC" w:rsidRDefault="00E95809" w:rsidP="00FC15BC">
      <w:pPr>
        <w:pStyle w:val="a4"/>
        <w:autoSpaceDE w:val="0"/>
        <w:autoSpaceDN w:val="0"/>
        <w:adjustRightInd w:val="0"/>
        <w:spacing w:line="240" w:lineRule="auto"/>
        <w:jc w:val="both"/>
        <w:rPr>
          <w:rFonts w:ascii="Times New Roman" w:hAnsi="Times New Roman"/>
          <w:sz w:val="24"/>
          <w:szCs w:val="24"/>
        </w:rPr>
      </w:pPr>
      <w:r w:rsidRPr="00FC15BC">
        <w:rPr>
          <w:rFonts w:ascii="Times New Roman" w:hAnsi="Times New Roman"/>
          <w:i/>
          <w:sz w:val="24"/>
          <w:szCs w:val="24"/>
        </w:rPr>
        <w:t>Регулятивные</w:t>
      </w:r>
      <w:r w:rsidRPr="00FC15BC">
        <w:rPr>
          <w:rFonts w:ascii="Times New Roman" w:hAnsi="Times New Roman"/>
          <w:sz w:val="24"/>
          <w:szCs w:val="24"/>
        </w:rPr>
        <w:t>: Умение принимать и сохранять учебную задачу; планировать свое действие в соответствии с поставленной задачей; адекватно воспринимать оценку учителя; корректировать деятельность после его завершения на основе оценки и характера ошибок; анализировать собственную работу; оценивать уровень владения учебным действием.</w:t>
      </w:r>
    </w:p>
    <w:p w:rsidR="00B92C85" w:rsidRPr="00FC15BC" w:rsidRDefault="00B92C85" w:rsidP="00FC15BC">
      <w:pPr>
        <w:pStyle w:val="a4"/>
        <w:autoSpaceDE w:val="0"/>
        <w:autoSpaceDN w:val="0"/>
        <w:adjustRightInd w:val="0"/>
        <w:spacing w:line="240" w:lineRule="auto"/>
        <w:jc w:val="both"/>
        <w:rPr>
          <w:rFonts w:ascii="Times New Roman" w:hAnsi="Times New Roman"/>
          <w:sz w:val="24"/>
          <w:szCs w:val="24"/>
        </w:rPr>
      </w:pPr>
      <w:r w:rsidRPr="00FC15BC">
        <w:rPr>
          <w:rFonts w:ascii="Times New Roman" w:hAnsi="Times New Roman"/>
          <w:i/>
          <w:iCs/>
          <w:sz w:val="24"/>
          <w:szCs w:val="24"/>
        </w:rPr>
        <w:t>Коммуникативны</w:t>
      </w:r>
      <w:r w:rsidR="00E95809" w:rsidRPr="00FC15BC">
        <w:rPr>
          <w:rFonts w:ascii="Times New Roman" w:hAnsi="Times New Roman"/>
          <w:i/>
          <w:iCs/>
          <w:sz w:val="24"/>
          <w:szCs w:val="24"/>
        </w:rPr>
        <w:t xml:space="preserve">е: </w:t>
      </w:r>
      <w:r w:rsidRPr="00FC15BC">
        <w:rPr>
          <w:rFonts w:ascii="Times New Roman" w:hAnsi="Times New Roman"/>
          <w:sz w:val="24"/>
          <w:szCs w:val="24"/>
        </w:rPr>
        <w:t>Умение эффективно взаимодействовать со сверстниками в процессе учебной деятельности.</w:t>
      </w:r>
    </w:p>
    <w:p w:rsidR="00602A52" w:rsidRPr="00FC15BC" w:rsidRDefault="00602A52" w:rsidP="00FC15BC">
      <w:pPr>
        <w:pStyle w:val="a4"/>
        <w:autoSpaceDE w:val="0"/>
        <w:autoSpaceDN w:val="0"/>
        <w:adjustRightInd w:val="0"/>
        <w:spacing w:line="240" w:lineRule="auto"/>
        <w:jc w:val="both"/>
        <w:rPr>
          <w:rFonts w:ascii="Times New Roman" w:hAnsi="Times New Roman"/>
          <w:sz w:val="24"/>
          <w:szCs w:val="24"/>
        </w:rPr>
      </w:pPr>
      <w:r w:rsidRPr="00FC15BC">
        <w:rPr>
          <w:rFonts w:ascii="Times New Roman" w:hAnsi="Times New Roman"/>
          <w:iCs/>
          <w:sz w:val="24"/>
          <w:szCs w:val="24"/>
          <w:u w:val="single"/>
        </w:rPr>
        <w:t>Личностные</w:t>
      </w:r>
      <w:r w:rsidRPr="00FC15BC">
        <w:rPr>
          <w:rFonts w:ascii="Times New Roman" w:hAnsi="Times New Roman"/>
          <w:sz w:val="24"/>
          <w:szCs w:val="24"/>
          <w:u w:val="single"/>
        </w:rPr>
        <w:t xml:space="preserve">: </w:t>
      </w:r>
      <w:r w:rsidRPr="00FC15BC">
        <w:rPr>
          <w:rFonts w:ascii="Times New Roman" w:hAnsi="Times New Roman"/>
          <w:sz w:val="24"/>
          <w:szCs w:val="24"/>
        </w:rPr>
        <w:t xml:space="preserve">Воспитание уважительного отношения к окружающим. </w:t>
      </w:r>
    </w:p>
    <w:p w:rsidR="00A97BEC" w:rsidRPr="00FC15BC" w:rsidRDefault="00A97BEC" w:rsidP="00FC15BC">
      <w:pPr>
        <w:numPr>
          <w:ilvl w:val="0"/>
          <w:numId w:val="1"/>
        </w:numPr>
        <w:jc w:val="both"/>
      </w:pPr>
      <w:r w:rsidRPr="00FC15BC">
        <w:t>Техническое обеспечение урока</w:t>
      </w:r>
      <w:r w:rsidR="00D24A0E" w:rsidRPr="00FC15BC">
        <w:t xml:space="preserve">: </w:t>
      </w:r>
      <w:r w:rsidR="00C82B4A" w:rsidRPr="00FC15BC">
        <w:t>компьютер, проектор, экран, презентация,</w:t>
      </w:r>
      <w:r w:rsidR="00E96FD1" w:rsidRPr="00FC15BC">
        <w:t xml:space="preserve"> </w:t>
      </w:r>
      <w:r w:rsidR="000D01EF" w:rsidRPr="00FC15BC">
        <w:t>раздаточный материал (распечатан- Приложения)</w:t>
      </w:r>
    </w:p>
    <w:p w:rsidR="00A97BEC" w:rsidRPr="00FC15BC" w:rsidRDefault="00A97BEC" w:rsidP="00FC15BC">
      <w:pPr>
        <w:numPr>
          <w:ilvl w:val="0"/>
          <w:numId w:val="1"/>
        </w:numPr>
        <w:jc w:val="both"/>
      </w:pPr>
      <w:r w:rsidRPr="00FC15BC">
        <w:t>Содержание урока</w:t>
      </w:r>
      <w:r w:rsidR="000927A7" w:rsidRPr="00FC15BC">
        <w:t>.</w:t>
      </w:r>
    </w:p>
    <w:p w:rsidR="00742C97" w:rsidRPr="00FC15BC" w:rsidRDefault="00742C97" w:rsidP="00FC15BC">
      <w:pPr>
        <w:jc w:val="both"/>
        <w:rPr>
          <w:rFonts w:eastAsia="Times New Roman"/>
          <w:b/>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2693"/>
        <w:gridCol w:w="4820"/>
        <w:gridCol w:w="3969"/>
      </w:tblGrid>
      <w:tr w:rsidR="00742C97" w:rsidRPr="00FC15BC" w:rsidTr="000D01EF">
        <w:tc>
          <w:tcPr>
            <w:tcW w:w="426" w:type="dxa"/>
            <w:vMerge w:val="restart"/>
          </w:tcPr>
          <w:p w:rsidR="00742C97" w:rsidRPr="00FC15BC" w:rsidRDefault="00742C97" w:rsidP="00FC15BC">
            <w:pPr>
              <w:jc w:val="both"/>
              <w:rPr>
                <w:rFonts w:eastAsia="Times New Roman"/>
              </w:rPr>
            </w:pPr>
            <w:r w:rsidRPr="00FC15BC">
              <w:rPr>
                <w:rFonts w:eastAsia="Times New Roman"/>
              </w:rPr>
              <w:t>№</w:t>
            </w:r>
          </w:p>
        </w:tc>
        <w:tc>
          <w:tcPr>
            <w:tcW w:w="3118" w:type="dxa"/>
            <w:vMerge w:val="restart"/>
          </w:tcPr>
          <w:p w:rsidR="00742C97" w:rsidRPr="00FC15BC" w:rsidRDefault="00742C97" w:rsidP="00FC15BC">
            <w:pPr>
              <w:jc w:val="both"/>
              <w:rPr>
                <w:rFonts w:eastAsia="Times New Roman"/>
              </w:rPr>
            </w:pPr>
            <w:r w:rsidRPr="00FC15BC">
              <w:rPr>
                <w:rFonts w:eastAsia="Times New Roman"/>
              </w:rPr>
              <w:t>Этапы урока</w:t>
            </w:r>
          </w:p>
        </w:tc>
        <w:tc>
          <w:tcPr>
            <w:tcW w:w="2693" w:type="dxa"/>
            <w:vMerge w:val="restart"/>
          </w:tcPr>
          <w:p w:rsidR="00742C97" w:rsidRPr="00FC15BC" w:rsidRDefault="00742C97" w:rsidP="00FC15BC">
            <w:pPr>
              <w:jc w:val="both"/>
              <w:rPr>
                <w:rFonts w:eastAsia="Times New Roman"/>
              </w:rPr>
            </w:pPr>
            <w:r w:rsidRPr="00FC15BC">
              <w:rPr>
                <w:rFonts w:eastAsia="Times New Roman"/>
              </w:rPr>
              <w:t>Дидактическая задача</w:t>
            </w:r>
          </w:p>
        </w:tc>
        <w:tc>
          <w:tcPr>
            <w:tcW w:w="8789" w:type="dxa"/>
            <w:gridSpan w:val="2"/>
          </w:tcPr>
          <w:p w:rsidR="00742C97" w:rsidRPr="00FC15BC" w:rsidRDefault="00742C97" w:rsidP="00FC15BC">
            <w:pPr>
              <w:tabs>
                <w:tab w:val="left" w:pos="2868"/>
                <w:tab w:val="left" w:pos="3218"/>
              </w:tabs>
              <w:jc w:val="both"/>
              <w:rPr>
                <w:rFonts w:eastAsia="Times New Roman"/>
              </w:rPr>
            </w:pPr>
            <w:r w:rsidRPr="00FC15BC">
              <w:rPr>
                <w:rFonts w:eastAsia="Times New Roman"/>
              </w:rPr>
              <w:t>Содержание</w:t>
            </w:r>
          </w:p>
        </w:tc>
      </w:tr>
      <w:tr w:rsidR="00742C97" w:rsidRPr="00FC15BC" w:rsidTr="000D01EF">
        <w:tc>
          <w:tcPr>
            <w:tcW w:w="426" w:type="dxa"/>
            <w:vMerge/>
          </w:tcPr>
          <w:p w:rsidR="00742C97" w:rsidRPr="00FC15BC" w:rsidRDefault="00742C97" w:rsidP="00FC15BC">
            <w:pPr>
              <w:jc w:val="both"/>
              <w:rPr>
                <w:rFonts w:eastAsia="Times New Roman"/>
              </w:rPr>
            </w:pPr>
          </w:p>
        </w:tc>
        <w:tc>
          <w:tcPr>
            <w:tcW w:w="3118" w:type="dxa"/>
            <w:vMerge/>
          </w:tcPr>
          <w:p w:rsidR="00742C97" w:rsidRPr="00FC15BC" w:rsidRDefault="00742C97" w:rsidP="00FC15BC">
            <w:pPr>
              <w:jc w:val="both"/>
              <w:rPr>
                <w:rFonts w:eastAsia="Times New Roman"/>
              </w:rPr>
            </w:pPr>
          </w:p>
        </w:tc>
        <w:tc>
          <w:tcPr>
            <w:tcW w:w="2693" w:type="dxa"/>
            <w:vMerge/>
          </w:tcPr>
          <w:p w:rsidR="00742C97" w:rsidRPr="00FC15BC" w:rsidRDefault="00742C97" w:rsidP="00FC15BC">
            <w:pPr>
              <w:jc w:val="both"/>
              <w:rPr>
                <w:rFonts w:eastAsia="Times New Roman"/>
              </w:rPr>
            </w:pPr>
          </w:p>
        </w:tc>
        <w:tc>
          <w:tcPr>
            <w:tcW w:w="4820" w:type="dxa"/>
          </w:tcPr>
          <w:p w:rsidR="00742C97" w:rsidRPr="00FC15BC" w:rsidRDefault="00742C97" w:rsidP="00FC15BC">
            <w:pPr>
              <w:jc w:val="both"/>
              <w:rPr>
                <w:rFonts w:eastAsia="Times New Roman"/>
              </w:rPr>
            </w:pPr>
            <w:r w:rsidRPr="00FC15BC">
              <w:rPr>
                <w:rFonts w:eastAsia="Times New Roman"/>
              </w:rPr>
              <w:t>Деятельность учителя</w:t>
            </w:r>
          </w:p>
        </w:tc>
        <w:tc>
          <w:tcPr>
            <w:tcW w:w="3969" w:type="dxa"/>
          </w:tcPr>
          <w:p w:rsidR="00742C97" w:rsidRPr="00FC15BC" w:rsidRDefault="00742C97" w:rsidP="00FC15BC">
            <w:pPr>
              <w:tabs>
                <w:tab w:val="left" w:pos="2868"/>
                <w:tab w:val="left" w:pos="3218"/>
              </w:tabs>
              <w:jc w:val="both"/>
              <w:rPr>
                <w:rFonts w:eastAsia="Times New Roman"/>
              </w:rPr>
            </w:pPr>
            <w:r w:rsidRPr="00FC15BC">
              <w:rPr>
                <w:rFonts w:eastAsia="Times New Roman"/>
              </w:rPr>
              <w:t>Деятельность учащихся</w:t>
            </w:r>
          </w:p>
        </w:tc>
      </w:tr>
      <w:tr w:rsidR="00742C97" w:rsidRPr="00FC15BC" w:rsidTr="000D01EF">
        <w:tc>
          <w:tcPr>
            <w:tcW w:w="426" w:type="dxa"/>
          </w:tcPr>
          <w:p w:rsidR="00742C97" w:rsidRPr="00FC15BC" w:rsidRDefault="00742C97" w:rsidP="00FC15BC">
            <w:pPr>
              <w:jc w:val="both"/>
              <w:rPr>
                <w:rFonts w:eastAsia="Times New Roman"/>
              </w:rPr>
            </w:pPr>
            <w:r w:rsidRPr="00FC15BC">
              <w:rPr>
                <w:rFonts w:eastAsia="Times New Roman"/>
              </w:rPr>
              <w:t>1</w:t>
            </w:r>
          </w:p>
        </w:tc>
        <w:tc>
          <w:tcPr>
            <w:tcW w:w="3118" w:type="dxa"/>
          </w:tcPr>
          <w:p w:rsidR="00742C97" w:rsidRPr="00FC15BC" w:rsidRDefault="00742C97" w:rsidP="00FC15BC">
            <w:pPr>
              <w:jc w:val="both"/>
              <w:rPr>
                <w:rFonts w:eastAsia="Times New Roman"/>
              </w:rPr>
            </w:pPr>
            <w:r w:rsidRPr="00FC15BC">
              <w:rPr>
                <w:rFonts w:eastAsia="Times New Roman"/>
              </w:rPr>
              <w:t xml:space="preserve">Организационный момент </w:t>
            </w:r>
          </w:p>
        </w:tc>
        <w:tc>
          <w:tcPr>
            <w:tcW w:w="2693" w:type="dxa"/>
          </w:tcPr>
          <w:p w:rsidR="00742C97" w:rsidRPr="00FC15BC" w:rsidRDefault="00BE16C7" w:rsidP="00FC15BC">
            <w:pPr>
              <w:jc w:val="both"/>
              <w:rPr>
                <w:rFonts w:eastAsia="Times New Roman"/>
              </w:rPr>
            </w:pPr>
            <w:r w:rsidRPr="00FC15BC">
              <w:rPr>
                <w:color w:val="000000"/>
                <w:shd w:val="clear" w:color="auto" w:fill="FFFFFF"/>
              </w:rPr>
              <w:t>Подготовка учащихся к работе на уроке.</w:t>
            </w:r>
          </w:p>
        </w:tc>
        <w:tc>
          <w:tcPr>
            <w:tcW w:w="4820" w:type="dxa"/>
          </w:tcPr>
          <w:p w:rsidR="00742C97" w:rsidRPr="00FC15BC" w:rsidRDefault="00BE16C7" w:rsidP="00FC15BC">
            <w:pPr>
              <w:jc w:val="both"/>
              <w:rPr>
                <w:rFonts w:eastAsia="Times New Roman"/>
              </w:rPr>
            </w:pPr>
            <w:r w:rsidRPr="00FC15BC">
              <w:rPr>
                <w:rFonts w:eastAsia="Times New Roman"/>
              </w:rPr>
              <w:t>Здоровается с учащимися, настраивает на работу, предлагает проверить готовность рабочего места к уроку.</w:t>
            </w:r>
          </w:p>
        </w:tc>
        <w:tc>
          <w:tcPr>
            <w:tcW w:w="3969" w:type="dxa"/>
          </w:tcPr>
          <w:p w:rsidR="00742C97" w:rsidRPr="00FC15BC" w:rsidRDefault="00BE16C7" w:rsidP="00FC15BC">
            <w:pPr>
              <w:tabs>
                <w:tab w:val="left" w:pos="2868"/>
                <w:tab w:val="left" w:pos="3218"/>
              </w:tabs>
              <w:jc w:val="both"/>
              <w:rPr>
                <w:rFonts w:eastAsia="Times New Roman"/>
              </w:rPr>
            </w:pPr>
            <w:r w:rsidRPr="00FC15BC">
              <w:rPr>
                <w:rFonts w:eastAsia="Times New Roman"/>
              </w:rPr>
              <w:t>Приветствуют учителя, проверяют готовность к уроку.</w:t>
            </w:r>
          </w:p>
        </w:tc>
      </w:tr>
      <w:tr w:rsidR="00742C97" w:rsidRPr="00FC15BC" w:rsidTr="000D01EF">
        <w:tc>
          <w:tcPr>
            <w:tcW w:w="426" w:type="dxa"/>
          </w:tcPr>
          <w:p w:rsidR="00742C97" w:rsidRPr="00FC15BC" w:rsidRDefault="00742C97" w:rsidP="00FC15BC">
            <w:pPr>
              <w:jc w:val="both"/>
              <w:rPr>
                <w:rFonts w:eastAsia="Times New Roman"/>
              </w:rPr>
            </w:pPr>
            <w:r w:rsidRPr="00FC15BC">
              <w:rPr>
                <w:rFonts w:eastAsia="Times New Roman"/>
              </w:rPr>
              <w:t>2</w:t>
            </w:r>
          </w:p>
        </w:tc>
        <w:tc>
          <w:tcPr>
            <w:tcW w:w="3118" w:type="dxa"/>
          </w:tcPr>
          <w:p w:rsidR="00742C97" w:rsidRPr="00FC15BC" w:rsidRDefault="00742C97" w:rsidP="00FC15BC">
            <w:pPr>
              <w:jc w:val="both"/>
              <w:rPr>
                <w:rFonts w:eastAsia="Times New Roman"/>
              </w:rPr>
            </w:pPr>
            <w:r w:rsidRPr="00FC15BC">
              <w:rPr>
                <w:rFonts w:eastAsia="Times New Roman"/>
              </w:rPr>
              <w:t xml:space="preserve">Мотивация учебной деятельности </w:t>
            </w:r>
          </w:p>
        </w:tc>
        <w:tc>
          <w:tcPr>
            <w:tcW w:w="2693" w:type="dxa"/>
          </w:tcPr>
          <w:p w:rsidR="00742C97" w:rsidRPr="00FC15BC" w:rsidRDefault="00742C97" w:rsidP="00FC15BC">
            <w:pPr>
              <w:jc w:val="both"/>
              <w:rPr>
                <w:rFonts w:eastAsia="Times New Roman"/>
              </w:rPr>
            </w:pPr>
            <w:proofErr w:type="gramStart"/>
            <w:r w:rsidRPr="00FC15BC">
              <w:rPr>
                <w:rFonts w:eastAsia="Times New Roman"/>
                <w:color w:val="000000"/>
                <w:shd w:val="clear" w:color="auto" w:fill="FFFFFF"/>
              </w:rPr>
              <w:t>выработка</w:t>
            </w:r>
            <w:proofErr w:type="gramEnd"/>
            <w:r w:rsidRPr="00FC15BC">
              <w:rPr>
                <w:rFonts w:eastAsia="Times New Roman"/>
                <w:color w:val="000000"/>
                <w:shd w:val="clear" w:color="auto" w:fill="FFFFFF"/>
              </w:rPr>
              <w:t xml:space="preserve"> у ученика внутренней готовности к учебной деятельности</w:t>
            </w:r>
          </w:p>
        </w:tc>
        <w:tc>
          <w:tcPr>
            <w:tcW w:w="4820" w:type="dxa"/>
          </w:tcPr>
          <w:p w:rsidR="00ED58DF" w:rsidRPr="00FC15BC" w:rsidRDefault="00620C00" w:rsidP="00FC15BC">
            <w:pPr>
              <w:shd w:val="clear" w:color="auto" w:fill="FFFFFF"/>
              <w:spacing w:after="120"/>
              <w:jc w:val="both"/>
              <w:rPr>
                <w:rFonts w:eastAsia="Times New Roman"/>
                <w:color w:val="333333"/>
              </w:rPr>
            </w:pPr>
            <w:r w:rsidRPr="00FC15BC">
              <w:rPr>
                <w:rFonts w:eastAsia="Times New Roman"/>
                <w:b/>
                <w:bCs/>
                <w:color w:val="333333"/>
              </w:rPr>
              <w:t xml:space="preserve">1. (Слайд </w:t>
            </w:r>
            <w:r w:rsidR="00CD5288" w:rsidRPr="00FC15BC">
              <w:rPr>
                <w:rFonts w:eastAsia="Times New Roman"/>
                <w:b/>
                <w:bCs/>
                <w:color w:val="333333"/>
              </w:rPr>
              <w:t>2</w:t>
            </w:r>
            <w:r w:rsidR="00ED58DF" w:rsidRPr="00FC15BC">
              <w:rPr>
                <w:rFonts w:eastAsia="Times New Roman"/>
                <w:b/>
                <w:bCs/>
                <w:color w:val="333333"/>
              </w:rPr>
              <w:t>)</w:t>
            </w:r>
            <w:r w:rsidR="00B82174" w:rsidRPr="00FC15BC">
              <w:rPr>
                <w:rFonts w:eastAsia="Times New Roman"/>
                <w:color w:val="333333"/>
              </w:rPr>
              <w:t> </w:t>
            </w:r>
          </w:p>
          <w:p w:rsidR="00ED58DF" w:rsidRPr="00FC15BC" w:rsidRDefault="00ED58DF" w:rsidP="00FC15BC">
            <w:pPr>
              <w:shd w:val="clear" w:color="auto" w:fill="FFFFFF"/>
              <w:spacing w:after="120"/>
              <w:jc w:val="both"/>
              <w:rPr>
                <w:rFonts w:eastAsia="Times New Roman"/>
                <w:color w:val="333333"/>
              </w:rPr>
            </w:pPr>
            <w:r w:rsidRPr="00FC15BC">
              <w:rPr>
                <w:rFonts w:eastAsia="Times New Roman"/>
                <w:color w:val="333333"/>
              </w:rPr>
              <w:t xml:space="preserve">Вежливый, </w:t>
            </w:r>
            <w:proofErr w:type="gramStart"/>
            <w:r w:rsidRPr="00FC15BC">
              <w:rPr>
                <w:rFonts w:eastAsia="Times New Roman"/>
                <w:color w:val="333333"/>
              </w:rPr>
              <w:t>старательный,</w:t>
            </w:r>
            <w:r w:rsidRPr="00FC15BC">
              <w:rPr>
                <w:rFonts w:eastAsia="Times New Roman"/>
                <w:color w:val="333333"/>
              </w:rPr>
              <w:br/>
              <w:t>Скромный</w:t>
            </w:r>
            <w:proofErr w:type="gramEnd"/>
            <w:r w:rsidRPr="00FC15BC">
              <w:rPr>
                <w:rFonts w:eastAsia="Times New Roman"/>
                <w:color w:val="333333"/>
              </w:rPr>
              <w:t xml:space="preserve"> и внимательный,</w:t>
            </w:r>
            <w:r w:rsidRPr="00FC15BC">
              <w:rPr>
                <w:rFonts w:eastAsia="Times New Roman"/>
                <w:color w:val="333333"/>
              </w:rPr>
              <w:br/>
              <w:t>Добрый, умный, справедливый,</w:t>
            </w:r>
            <w:r w:rsidRPr="00FC15BC">
              <w:rPr>
                <w:rFonts w:eastAsia="Times New Roman"/>
                <w:color w:val="333333"/>
              </w:rPr>
              <w:br/>
              <w:t>И веселый, и счастливый.</w:t>
            </w:r>
          </w:p>
          <w:p w:rsidR="00ED58DF" w:rsidRPr="00FC15BC" w:rsidRDefault="00ED58DF" w:rsidP="00FC15BC">
            <w:pPr>
              <w:shd w:val="clear" w:color="auto" w:fill="FFFFFF"/>
              <w:spacing w:after="120"/>
              <w:jc w:val="both"/>
              <w:rPr>
                <w:rFonts w:eastAsia="Times New Roman"/>
                <w:color w:val="333333"/>
              </w:rPr>
            </w:pPr>
            <w:r w:rsidRPr="00FC15BC">
              <w:rPr>
                <w:rFonts w:eastAsia="Times New Roman"/>
                <w:b/>
                <w:bCs/>
                <w:color w:val="333333"/>
              </w:rPr>
              <w:t>Фронтальная работа:</w:t>
            </w:r>
          </w:p>
          <w:p w:rsidR="00ED58DF" w:rsidRPr="00FC15BC" w:rsidRDefault="00ED58DF" w:rsidP="00FC15BC">
            <w:pPr>
              <w:shd w:val="clear" w:color="auto" w:fill="FFFFFF"/>
              <w:spacing w:after="120"/>
              <w:jc w:val="both"/>
              <w:rPr>
                <w:rFonts w:eastAsia="Times New Roman"/>
                <w:color w:val="333333"/>
              </w:rPr>
            </w:pPr>
            <w:r w:rsidRPr="00FC15BC">
              <w:rPr>
                <w:rFonts w:eastAsia="Times New Roman"/>
                <w:color w:val="333333"/>
              </w:rPr>
              <w:t xml:space="preserve">Про кого так можно </w:t>
            </w:r>
            <w:proofErr w:type="gramStart"/>
            <w:r w:rsidRPr="00FC15BC">
              <w:rPr>
                <w:rFonts w:eastAsia="Times New Roman"/>
                <w:color w:val="333333"/>
              </w:rPr>
              <w:t>сказать?</w:t>
            </w:r>
            <w:r w:rsidRPr="00FC15BC">
              <w:rPr>
                <w:rFonts w:eastAsia="Times New Roman"/>
                <w:color w:val="333333"/>
              </w:rPr>
              <w:br/>
              <w:t>Почему</w:t>
            </w:r>
            <w:proofErr w:type="gramEnd"/>
            <w:r w:rsidRPr="00FC15BC">
              <w:rPr>
                <w:rFonts w:eastAsia="Times New Roman"/>
                <w:color w:val="333333"/>
              </w:rPr>
              <w:t xml:space="preserve"> вы так решили?</w:t>
            </w:r>
          </w:p>
          <w:p w:rsidR="00ED58DF" w:rsidRPr="00FC15BC" w:rsidRDefault="00ED58DF" w:rsidP="00FC15BC">
            <w:pPr>
              <w:shd w:val="clear" w:color="auto" w:fill="FFFFFF"/>
              <w:spacing w:after="120"/>
              <w:jc w:val="both"/>
              <w:rPr>
                <w:rFonts w:eastAsia="Times New Roman"/>
                <w:i/>
                <w:color w:val="333333"/>
              </w:rPr>
            </w:pPr>
            <w:r w:rsidRPr="00FC15BC">
              <w:rPr>
                <w:rFonts w:eastAsia="Times New Roman"/>
                <w:i/>
                <w:color w:val="333333"/>
              </w:rPr>
              <w:t>После ответов учеников:</w:t>
            </w:r>
          </w:p>
          <w:p w:rsidR="00ED58DF" w:rsidRPr="00FC15BC" w:rsidRDefault="00ED58DF" w:rsidP="00FC15BC">
            <w:pPr>
              <w:shd w:val="clear" w:color="auto" w:fill="FFFFFF"/>
              <w:spacing w:after="120"/>
              <w:jc w:val="both"/>
              <w:rPr>
                <w:rFonts w:eastAsia="Times New Roman"/>
                <w:i/>
                <w:color w:val="333333"/>
              </w:rPr>
            </w:pPr>
            <w:r w:rsidRPr="00FC15BC">
              <w:rPr>
                <w:rFonts w:eastAsia="Times New Roman"/>
                <w:i/>
                <w:color w:val="333333"/>
              </w:rPr>
              <w:t xml:space="preserve">Я рада за вас, что у вас есть такие друзья (знакомые, родные, учителя и т.п.). Но </w:t>
            </w:r>
            <w:r w:rsidRPr="00FC15BC">
              <w:rPr>
                <w:rFonts w:eastAsia="Times New Roman"/>
                <w:i/>
                <w:color w:val="333333"/>
              </w:rPr>
              <w:lastRenderedPageBreak/>
              <w:t>сегодня это сказано про вас. Мне очень приятно, что на уроке будут присутствовать такие ученики, потому что только такие, как вы, могут прийти на помощь товарищу, учителю, но и, конечно, русскому языку.</w:t>
            </w:r>
          </w:p>
          <w:p w:rsidR="00742C97" w:rsidRPr="00FC15BC" w:rsidRDefault="00742C97" w:rsidP="00FC15BC">
            <w:pPr>
              <w:jc w:val="both"/>
              <w:rPr>
                <w:rFonts w:eastAsia="Times New Roman"/>
              </w:rPr>
            </w:pPr>
          </w:p>
        </w:tc>
        <w:tc>
          <w:tcPr>
            <w:tcW w:w="3969" w:type="dxa"/>
          </w:tcPr>
          <w:p w:rsidR="00742C97" w:rsidRPr="00FC15BC" w:rsidRDefault="00E7082B" w:rsidP="00FC15BC">
            <w:pPr>
              <w:tabs>
                <w:tab w:val="left" w:pos="2868"/>
                <w:tab w:val="left" w:pos="3218"/>
                <w:tab w:val="left" w:pos="3760"/>
              </w:tabs>
              <w:jc w:val="both"/>
              <w:rPr>
                <w:rFonts w:eastAsia="Times New Roman"/>
              </w:rPr>
            </w:pPr>
            <w:r w:rsidRPr="00FC15BC">
              <w:rPr>
                <w:color w:val="000000"/>
                <w:shd w:val="clear" w:color="auto" w:fill="FFFFFF"/>
              </w:rPr>
              <w:lastRenderedPageBreak/>
              <w:t>Учащиеся настраиваются на работу</w:t>
            </w:r>
            <w:r w:rsidR="00B846F7" w:rsidRPr="00FC15BC">
              <w:rPr>
                <w:color w:val="000000"/>
                <w:shd w:val="clear" w:color="auto" w:fill="FFFFFF"/>
              </w:rPr>
              <w:t>, отвечают на вопросы.</w:t>
            </w:r>
          </w:p>
        </w:tc>
      </w:tr>
      <w:tr w:rsidR="00742C97" w:rsidRPr="00FC15BC" w:rsidTr="000D01EF">
        <w:tc>
          <w:tcPr>
            <w:tcW w:w="426" w:type="dxa"/>
          </w:tcPr>
          <w:p w:rsidR="00742C97" w:rsidRPr="00FC15BC" w:rsidRDefault="00742C97" w:rsidP="00FC15BC">
            <w:pPr>
              <w:jc w:val="both"/>
              <w:rPr>
                <w:rFonts w:eastAsia="Times New Roman"/>
              </w:rPr>
            </w:pPr>
            <w:r w:rsidRPr="00FC15BC">
              <w:rPr>
                <w:rFonts w:eastAsia="Times New Roman"/>
              </w:rPr>
              <w:lastRenderedPageBreak/>
              <w:t>3</w:t>
            </w:r>
          </w:p>
        </w:tc>
        <w:tc>
          <w:tcPr>
            <w:tcW w:w="3118" w:type="dxa"/>
          </w:tcPr>
          <w:p w:rsidR="00742C97" w:rsidRPr="00FC15BC" w:rsidRDefault="00742C97" w:rsidP="00FC15BC">
            <w:pPr>
              <w:jc w:val="both"/>
              <w:rPr>
                <w:rFonts w:eastAsia="Times New Roman"/>
              </w:rPr>
            </w:pPr>
            <w:r w:rsidRPr="00FC15BC">
              <w:rPr>
                <w:rFonts w:eastAsia="Times New Roman"/>
              </w:rPr>
              <w:t>Актуализация знаний и умений</w:t>
            </w:r>
          </w:p>
        </w:tc>
        <w:tc>
          <w:tcPr>
            <w:tcW w:w="2693" w:type="dxa"/>
          </w:tcPr>
          <w:p w:rsidR="00742C97" w:rsidRPr="00FC15BC" w:rsidRDefault="00BF532A" w:rsidP="00FC15BC">
            <w:pPr>
              <w:jc w:val="both"/>
              <w:rPr>
                <w:rFonts w:eastAsia="Times New Roman"/>
              </w:rPr>
            </w:pPr>
            <w:r w:rsidRPr="00FC15BC">
              <w:rPr>
                <w:color w:val="000000"/>
              </w:rPr>
              <w:t>Выявление степени усвоения знаний и умений, необходимых для решения учебной деятельности.</w:t>
            </w:r>
          </w:p>
        </w:tc>
        <w:tc>
          <w:tcPr>
            <w:tcW w:w="4820" w:type="dxa"/>
          </w:tcPr>
          <w:p w:rsidR="00742C97" w:rsidRPr="00FC15BC" w:rsidRDefault="00FC0555" w:rsidP="00FC15BC">
            <w:pPr>
              <w:jc w:val="both"/>
              <w:rPr>
                <w:rFonts w:eastAsia="Times New Roman"/>
                <w:color w:val="000000"/>
              </w:rPr>
            </w:pPr>
            <w:r w:rsidRPr="00FC15BC">
              <w:rPr>
                <w:rFonts w:eastAsia="Times New Roman"/>
                <w:color w:val="000000"/>
              </w:rPr>
              <w:t>Учащимся предлагается поработать с материалом для самосто</w:t>
            </w:r>
            <w:r w:rsidR="00CB03DB" w:rsidRPr="00FC15BC">
              <w:rPr>
                <w:rFonts w:eastAsia="Times New Roman"/>
                <w:color w:val="000000"/>
              </w:rPr>
              <w:t>ятельных наблюдений (стр.193</w:t>
            </w:r>
            <w:r w:rsidRPr="00FC15BC">
              <w:rPr>
                <w:rFonts w:eastAsia="Times New Roman"/>
                <w:color w:val="000000"/>
              </w:rPr>
              <w:t>, п.81).</w:t>
            </w:r>
          </w:p>
          <w:p w:rsidR="00FC0555" w:rsidRPr="00FC15BC" w:rsidRDefault="00FC0555" w:rsidP="00FC15BC">
            <w:pPr>
              <w:jc w:val="both"/>
              <w:rPr>
                <w:rFonts w:eastAsia="Times New Roman"/>
              </w:rPr>
            </w:pPr>
          </w:p>
        </w:tc>
        <w:tc>
          <w:tcPr>
            <w:tcW w:w="3969" w:type="dxa"/>
          </w:tcPr>
          <w:p w:rsidR="00742C97" w:rsidRPr="00FC15BC" w:rsidRDefault="00FC0555" w:rsidP="00FC15BC">
            <w:pPr>
              <w:tabs>
                <w:tab w:val="left" w:pos="2868"/>
                <w:tab w:val="left" w:pos="3218"/>
                <w:tab w:val="left" w:pos="3760"/>
              </w:tabs>
              <w:jc w:val="both"/>
              <w:rPr>
                <w:rFonts w:eastAsia="Times New Roman"/>
              </w:rPr>
            </w:pPr>
            <w:r w:rsidRPr="00FC15BC">
              <w:rPr>
                <w:rFonts w:eastAsia="Times New Roman"/>
              </w:rPr>
              <w:t xml:space="preserve">      Анализируют материал, вспомин</w:t>
            </w:r>
            <w:r w:rsidR="00CB03DB" w:rsidRPr="00FC15BC">
              <w:rPr>
                <w:rFonts w:eastAsia="Times New Roman"/>
              </w:rPr>
              <w:t>ают</w:t>
            </w:r>
            <w:r w:rsidRPr="00FC15BC">
              <w:rPr>
                <w:rFonts w:eastAsia="Times New Roman"/>
              </w:rPr>
              <w:t>.</w:t>
            </w:r>
          </w:p>
          <w:p w:rsidR="00FC0555" w:rsidRPr="00FC15BC" w:rsidRDefault="00FC0555" w:rsidP="00FC15BC">
            <w:pPr>
              <w:tabs>
                <w:tab w:val="left" w:pos="2868"/>
                <w:tab w:val="left" w:pos="3218"/>
                <w:tab w:val="left" w:pos="3760"/>
              </w:tabs>
              <w:jc w:val="both"/>
              <w:rPr>
                <w:rFonts w:eastAsia="Times New Roman"/>
              </w:rPr>
            </w:pPr>
            <w:r w:rsidRPr="00FC15BC">
              <w:rPr>
                <w:rFonts w:eastAsia="Times New Roman"/>
              </w:rPr>
              <w:t xml:space="preserve">     Отвечают на во</w:t>
            </w:r>
            <w:r w:rsidR="00CB03DB" w:rsidRPr="00FC15BC">
              <w:rPr>
                <w:rFonts w:eastAsia="Times New Roman"/>
              </w:rPr>
              <w:t>просы</w:t>
            </w:r>
            <w:r w:rsidRPr="00FC15BC">
              <w:rPr>
                <w:rFonts w:eastAsia="Times New Roman"/>
              </w:rPr>
              <w:t>.</w:t>
            </w:r>
          </w:p>
          <w:p w:rsidR="008367D0" w:rsidRPr="00FC15BC" w:rsidRDefault="008367D0" w:rsidP="00FC15BC">
            <w:pPr>
              <w:spacing w:before="100" w:beforeAutospacing="1" w:after="100" w:afterAutospacing="1"/>
              <w:jc w:val="both"/>
              <w:rPr>
                <w:rFonts w:eastAsia="Times New Roman"/>
                <w:color w:val="000000"/>
              </w:rPr>
            </w:pPr>
            <w:r w:rsidRPr="00FC15BC">
              <w:rPr>
                <w:rFonts w:eastAsia="Times New Roman"/>
              </w:rPr>
              <w:t xml:space="preserve">    </w:t>
            </w:r>
            <w:r w:rsidRPr="00FC15BC">
              <w:rPr>
                <w:rFonts w:eastAsia="Times New Roman"/>
                <w:color w:val="000000"/>
              </w:rPr>
              <w:t xml:space="preserve">Определяют тему, цели </w:t>
            </w:r>
            <w:proofErr w:type="gramStart"/>
            <w:r w:rsidRPr="00FC15BC">
              <w:rPr>
                <w:rFonts w:eastAsia="Times New Roman"/>
                <w:color w:val="000000"/>
              </w:rPr>
              <w:t>урока.</w:t>
            </w:r>
            <w:r w:rsidR="00CD5288" w:rsidRPr="00FC15BC">
              <w:rPr>
                <w:rFonts w:eastAsia="Times New Roman"/>
                <w:color w:val="000000"/>
              </w:rPr>
              <w:t>(</w:t>
            </w:r>
            <w:proofErr w:type="gramEnd"/>
            <w:r w:rsidR="00CD5288" w:rsidRPr="00FC15BC">
              <w:rPr>
                <w:rFonts w:eastAsia="Times New Roman"/>
                <w:color w:val="000000"/>
              </w:rPr>
              <w:t>Слайд 3). Анализируют собственные знания.</w:t>
            </w:r>
          </w:p>
        </w:tc>
      </w:tr>
      <w:tr w:rsidR="00742C97" w:rsidRPr="00FC15BC" w:rsidTr="000D01EF">
        <w:tc>
          <w:tcPr>
            <w:tcW w:w="426" w:type="dxa"/>
          </w:tcPr>
          <w:p w:rsidR="00742C97" w:rsidRPr="00FC15BC" w:rsidRDefault="00742C97" w:rsidP="00FC15BC">
            <w:pPr>
              <w:jc w:val="both"/>
              <w:rPr>
                <w:rFonts w:eastAsia="Times New Roman"/>
              </w:rPr>
            </w:pPr>
            <w:r w:rsidRPr="00FC15BC">
              <w:rPr>
                <w:rFonts w:eastAsia="Times New Roman"/>
              </w:rPr>
              <w:t>4</w:t>
            </w:r>
          </w:p>
        </w:tc>
        <w:tc>
          <w:tcPr>
            <w:tcW w:w="3118" w:type="dxa"/>
          </w:tcPr>
          <w:p w:rsidR="00742C97" w:rsidRPr="00FC15BC" w:rsidRDefault="00742C97" w:rsidP="00FC15BC">
            <w:pPr>
              <w:jc w:val="both"/>
              <w:rPr>
                <w:rFonts w:eastAsia="Times New Roman"/>
              </w:rPr>
            </w:pPr>
            <w:r w:rsidRPr="00FC15BC">
              <w:rPr>
                <w:rFonts w:eastAsia="Times New Roman"/>
              </w:rPr>
              <w:t>Обобщение и систематизация знаний</w:t>
            </w:r>
          </w:p>
        </w:tc>
        <w:tc>
          <w:tcPr>
            <w:tcW w:w="2693" w:type="dxa"/>
          </w:tcPr>
          <w:p w:rsidR="00742C97" w:rsidRPr="00FC15BC" w:rsidRDefault="00BE7484" w:rsidP="00FC15BC">
            <w:pPr>
              <w:jc w:val="both"/>
              <w:rPr>
                <w:rFonts w:eastAsia="Times New Roman"/>
              </w:rPr>
            </w:pPr>
            <w:r w:rsidRPr="00FC15BC">
              <w:rPr>
                <w:color w:val="000000"/>
                <w:shd w:val="clear" w:color="auto" w:fill="FFFFFF"/>
              </w:rPr>
              <w:t>Формирование целостной системы ведущих знаний по теме.</w:t>
            </w:r>
          </w:p>
        </w:tc>
        <w:tc>
          <w:tcPr>
            <w:tcW w:w="4820" w:type="dxa"/>
          </w:tcPr>
          <w:p w:rsidR="00345A61" w:rsidRPr="00FC15BC" w:rsidRDefault="00345A61" w:rsidP="00FC15BC">
            <w:pPr>
              <w:jc w:val="both"/>
              <w:rPr>
                <w:rFonts w:eastAsia="Times New Roman"/>
              </w:rPr>
            </w:pPr>
            <w:r w:rsidRPr="00FC15BC">
              <w:t xml:space="preserve">1. </w:t>
            </w:r>
            <w:r w:rsidRPr="00FC15BC">
              <w:rPr>
                <w:b/>
              </w:rPr>
              <w:t>Построение высказываний на лингвистическую тему.</w:t>
            </w:r>
            <w:r w:rsidRPr="00FC15BC">
              <w:t xml:space="preserve"> </w:t>
            </w:r>
            <w:r w:rsidRPr="00FC15BC">
              <w:rPr>
                <w:rFonts w:eastAsia="Times New Roman"/>
              </w:rPr>
              <w:t>Работа с таблицей «Части речи в русском языке» (№490).</w:t>
            </w:r>
          </w:p>
          <w:p w:rsidR="00345A61" w:rsidRPr="00FC15BC" w:rsidRDefault="00345A61" w:rsidP="00FC15BC">
            <w:pPr>
              <w:autoSpaceDE w:val="0"/>
              <w:autoSpaceDN w:val="0"/>
              <w:adjustRightInd w:val="0"/>
              <w:jc w:val="both"/>
            </w:pPr>
            <w:r w:rsidRPr="00FC15BC">
              <w:t xml:space="preserve">     Класс делится на три группы по вариантам. Первый вариант готовится рассказать о самостоятельных частях речи, второй —</w:t>
            </w:r>
            <w:r w:rsidR="00840F9E" w:rsidRPr="00FC15BC">
              <w:t xml:space="preserve"> </w:t>
            </w:r>
            <w:r w:rsidRPr="00FC15BC">
              <w:t>о служебных, третий — о междометиях.</w:t>
            </w:r>
          </w:p>
          <w:p w:rsidR="00ED3E4C" w:rsidRPr="00FC15BC" w:rsidRDefault="00345A61" w:rsidP="00FC15BC">
            <w:pPr>
              <w:autoSpaceDE w:val="0"/>
              <w:autoSpaceDN w:val="0"/>
              <w:adjustRightInd w:val="0"/>
              <w:jc w:val="both"/>
            </w:pPr>
            <w:r w:rsidRPr="00FC15BC">
              <w:t xml:space="preserve"> Для восстановления в памяти этих сведений используются учебник,</w:t>
            </w:r>
            <w:r w:rsidR="00ED3E4C" w:rsidRPr="00FC15BC">
              <w:t xml:space="preserve"> вопросы на стр.194,</w:t>
            </w:r>
            <w:r w:rsidRPr="00FC15BC">
              <w:t xml:space="preserve"> планы морфологических разборов (см. Приложение</w:t>
            </w:r>
            <w:r w:rsidR="00840F9E" w:rsidRPr="00FC15BC">
              <w:t xml:space="preserve"> в конце учебника</w:t>
            </w:r>
            <w:r w:rsidRPr="00FC15BC">
              <w:t>).</w:t>
            </w:r>
          </w:p>
        </w:tc>
        <w:tc>
          <w:tcPr>
            <w:tcW w:w="3969" w:type="dxa"/>
          </w:tcPr>
          <w:p w:rsidR="00742C97" w:rsidRPr="00FC15BC" w:rsidRDefault="005013E8" w:rsidP="00FC15BC">
            <w:pPr>
              <w:tabs>
                <w:tab w:val="left" w:pos="2868"/>
                <w:tab w:val="left" w:pos="3218"/>
              </w:tabs>
              <w:jc w:val="both"/>
              <w:rPr>
                <w:rFonts w:eastAsia="Times New Roman"/>
              </w:rPr>
            </w:pPr>
            <w:r w:rsidRPr="00FC15BC">
              <w:rPr>
                <w:rFonts w:eastAsia="Times New Roman"/>
              </w:rPr>
              <w:t xml:space="preserve">Учащиеся </w:t>
            </w:r>
            <w:r w:rsidR="00B66548" w:rsidRPr="00FC15BC">
              <w:rPr>
                <w:rFonts w:eastAsia="Times New Roman"/>
              </w:rPr>
              <w:t xml:space="preserve">определяют </w:t>
            </w:r>
            <w:r w:rsidRPr="00FC15BC">
              <w:rPr>
                <w:rFonts w:eastAsia="Times New Roman"/>
              </w:rPr>
              <w:t>смыслов</w:t>
            </w:r>
            <w:r w:rsidR="00B66548" w:rsidRPr="00FC15BC">
              <w:rPr>
                <w:rFonts w:eastAsia="Times New Roman"/>
              </w:rPr>
              <w:t>ые значения частей речи, вспоминают морфологические признаки, приводят примеры.</w:t>
            </w:r>
          </w:p>
        </w:tc>
      </w:tr>
      <w:tr w:rsidR="00742C97" w:rsidRPr="00FC15BC" w:rsidTr="000D01EF">
        <w:tc>
          <w:tcPr>
            <w:tcW w:w="426" w:type="dxa"/>
          </w:tcPr>
          <w:p w:rsidR="00742C97" w:rsidRPr="00FC15BC" w:rsidRDefault="00742C97" w:rsidP="00FC15BC">
            <w:pPr>
              <w:jc w:val="both"/>
              <w:rPr>
                <w:rFonts w:eastAsia="Times New Roman"/>
              </w:rPr>
            </w:pPr>
            <w:r w:rsidRPr="00FC15BC">
              <w:rPr>
                <w:rFonts w:eastAsia="Times New Roman"/>
              </w:rPr>
              <w:t>5</w:t>
            </w:r>
          </w:p>
        </w:tc>
        <w:tc>
          <w:tcPr>
            <w:tcW w:w="3118" w:type="dxa"/>
          </w:tcPr>
          <w:p w:rsidR="00742C97" w:rsidRPr="00FC15BC" w:rsidRDefault="00742C97" w:rsidP="00FC15BC">
            <w:pPr>
              <w:jc w:val="both"/>
              <w:rPr>
                <w:rFonts w:eastAsia="Times New Roman"/>
              </w:rPr>
            </w:pPr>
            <w:r w:rsidRPr="00FC15BC">
              <w:rPr>
                <w:rFonts w:eastAsia="Times New Roman"/>
              </w:rPr>
              <w:t>Применение знаний и умений в новой ситуации</w:t>
            </w:r>
          </w:p>
        </w:tc>
        <w:tc>
          <w:tcPr>
            <w:tcW w:w="2693" w:type="dxa"/>
          </w:tcPr>
          <w:p w:rsidR="00742C97" w:rsidRPr="00FC15BC" w:rsidRDefault="000244CF" w:rsidP="00FC15BC">
            <w:pPr>
              <w:jc w:val="both"/>
              <w:rPr>
                <w:rFonts w:eastAsia="Times New Roman"/>
              </w:rPr>
            </w:pPr>
            <w:r w:rsidRPr="00FC15BC">
              <w:rPr>
                <w:color w:val="000000"/>
                <w:shd w:val="clear" w:color="auto" w:fill="FFFFFF"/>
              </w:rPr>
              <w:t>Обеспечение усвоения знаний и способов действий на уровне применения в измененной ситуации.</w:t>
            </w:r>
          </w:p>
        </w:tc>
        <w:tc>
          <w:tcPr>
            <w:tcW w:w="4820" w:type="dxa"/>
          </w:tcPr>
          <w:p w:rsidR="008B4038" w:rsidRPr="00FC15BC" w:rsidRDefault="008B4038" w:rsidP="00FC15BC">
            <w:pPr>
              <w:autoSpaceDE w:val="0"/>
              <w:autoSpaceDN w:val="0"/>
              <w:adjustRightInd w:val="0"/>
              <w:jc w:val="both"/>
            </w:pPr>
            <w:r w:rsidRPr="00FC15BC">
              <w:rPr>
                <w:b/>
              </w:rPr>
              <w:t>1. Работа с учебником</w:t>
            </w:r>
            <w:r w:rsidRPr="00FC15BC">
              <w:t>. Упр. 491. Комментированное письмо. Ученики указывают пять слов, характерных для</w:t>
            </w:r>
          </w:p>
          <w:p w:rsidR="00742C97" w:rsidRPr="00FC15BC" w:rsidRDefault="008B4038" w:rsidP="00FC15BC">
            <w:pPr>
              <w:autoSpaceDE w:val="0"/>
              <w:autoSpaceDN w:val="0"/>
              <w:adjustRightInd w:val="0"/>
              <w:jc w:val="both"/>
            </w:pPr>
            <w:proofErr w:type="gramStart"/>
            <w:r w:rsidRPr="00FC15BC">
              <w:t>художественной</w:t>
            </w:r>
            <w:proofErr w:type="gramEnd"/>
            <w:r w:rsidRPr="00FC15BC">
              <w:t xml:space="preserve"> речи (</w:t>
            </w:r>
            <w:r w:rsidRPr="00FC15BC">
              <w:rPr>
                <w:i/>
                <w:iCs/>
              </w:rPr>
              <w:t>мерцали</w:t>
            </w:r>
            <w:r w:rsidRPr="00FC15BC">
              <w:t xml:space="preserve">, </w:t>
            </w:r>
            <w:r w:rsidRPr="00FC15BC">
              <w:rPr>
                <w:i/>
                <w:iCs/>
              </w:rPr>
              <w:t>топазовый</w:t>
            </w:r>
            <w:r w:rsidRPr="00FC15BC">
              <w:t xml:space="preserve">, </w:t>
            </w:r>
            <w:r w:rsidRPr="00FC15BC">
              <w:rPr>
                <w:i/>
                <w:iCs/>
              </w:rPr>
              <w:t>ложе</w:t>
            </w:r>
            <w:r w:rsidRPr="00FC15BC">
              <w:t xml:space="preserve">, </w:t>
            </w:r>
            <w:r w:rsidRPr="00FC15BC">
              <w:rPr>
                <w:i/>
                <w:iCs/>
              </w:rPr>
              <w:t>лесистый</w:t>
            </w:r>
            <w:r w:rsidRPr="00FC15BC">
              <w:t xml:space="preserve">, </w:t>
            </w:r>
            <w:r w:rsidRPr="00FC15BC">
              <w:rPr>
                <w:i/>
                <w:iCs/>
              </w:rPr>
              <w:t>предвечерняя</w:t>
            </w:r>
            <w:r w:rsidRPr="00FC15BC">
              <w:t>). В тетрадях и на доске выполняют</w:t>
            </w:r>
            <w:r w:rsidRPr="00FC15BC">
              <w:rPr>
                <w:i/>
                <w:iCs/>
              </w:rPr>
              <w:t xml:space="preserve"> </w:t>
            </w:r>
            <w:r w:rsidRPr="00FC15BC">
              <w:t xml:space="preserve">морфологический </w:t>
            </w:r>
            <w:r w:rsidRPr="00FC15BC">
              <w:lastRenderedPageBreak/>
              <w:t>разбор указанных слов.</w:t>
            </w:r>
          </w:p>
          <w:p w:rsidR="008B4038" w:rsidRPr="00FC15BC" w:rsidRDefault="00046FB0" w:rsidP="00FC15BC">
            <w:pPr>
              <w:autoSpaceDE w:val="0"/>
              <w:autoSpaceDN w:val="0"/>
              <w:adjustRightInd w:val="0"/>
              <w:jc w:val="both"/>
            </w:pPr>
            <w:r w:rsidRPr="00FC15BC">
              <w:rPr>
                <w:b/>
              </w:rPr>
              <w:t>2.</w:t>
            </w:r>
            <w:r w:rsidR="008B4038" w:rsidRPr="00FC15BC">
              <w:rPr>
                <w:b/>
              </w:rPr>
              <w:t xml:space="preserve"> «Лингвистическая эстафета»</w:t>
            </w:r>
            <w:r w:rsidR="008B4038" w:rsidRPr="00FC15BC">
              <w:t xml:space="preserve"> (Устная работа) по упр. 492.</w:t>
            </w:r>
          </w:p>
          <w:p w:rsidR="008D41DA" w:rsidRPr="00FC15BC" w:rsidRDefault="008D41DA" w:rsidP="00FC15BC">
            <w:pPr>
              <w:autoSpaceDE w:val="0"/>
              <w:autoSpaceDN w:val="0"/>
              <w:adjustRightInd w:val="0"/>
              <w:jc w:val="both"/>
              <w:rPr>
                <w:iCs/>
              </w:rPr>
            </w:pPr>
          </w:p>
          <w:p w:rsidR="008D41DA" w:rsidRPr="00FC15BC" w:rsidRDefault="008D41DA" w:rsidP="00FC15BC">
            <w:pPr>
              <w:autoSpaceDE w:val="0"/>
              <w:autoSpaceDN w:val="0"/>
              <w:adjustRightInd w:val="0"/>
              <w:jc w:val="both"/>
              <w:rPr>
                <w:iCs/>
              </w:rPr>
            </w:pPr>
          </w:p>
          <w:p w:rsidR="008D41DA" w:rsidRPr="00FC15BC" w:rsidRDefault="008D41DA" w:rsidP="00FC15BC">
            <w:pPr>
              <w:autoSpaceDE w:val="0"/>
              <w:autoSpaceDN w:val="0"/>
              <w:adjustRightInd w:val="0"/>
              <w:jc w:val="both"/>
              <w:rPr>
                <w:iCs/>
              </w:rPr>
            </w:pPr>
          </w:p>
          <w:p w:rsidR="000D01EF" w:rsidRPr="00FC15BC" w:rsidRDefault="000D01EF" w:rsidP="00FC15BC">
            <w:pPr>
              <w:autoSpaceDE w:val="0"/>
              <w:autoSpaceDN w:val="0"/>
              <w:adjustRightInd w:val="0"/>
              <w:jc w:val="both"/>
              <w:rPr>
                <w:iCs/>
              </w:rPr>
            </w:pPr>
          </w:p>
          <w:p w:rsidR="008D41DA" w:rsidRPr="00FC15BC" w:rsidRDefault="008D41DA" w:rsidP="00FC15BC">
            <w:pPr>
              <w:autoSpaceDE w:val="0"/>
              <w:autoSpaceDN w:val="0"/>
              <w:adjustRightInd w:val="0"/>
              <w:jc w:val="both"/>
              <w:rPr>
                <w:iCs/>
              </w:rPr>
            </w:pPr>
            <w:r w:rsidRPr="00FC15BC">
              <w:rPr>
                <w:iCs/>
              </w:rPr>
              <w:t>3</w:t>
            </w:r>
            <w:r w:rsidRPr="00FC15BC">
              <w:rPr>
                <w:b/>
                <w:iCs/>
              </w:rPr>
              <w:t>.</w:t>
            </w:r>
            <w:r w:rsidR="00DF68C6" w:rsidRPr="00FC15BC">
              <w:rPr>
                <w:b/>
                <w:iCs/>
              </w:rPr>
              <w:t>Отгадай загадки</w:t>
            </w:r>
            <w:r w:rsidR="00DF68C6" w:rsidRPr="00FC15BC">
              <w:rPr>
                <w:iCs/>
              </w:rPr>
              <w:t>! (Приложение 1).</w:t>
            </w:r>
          </w:p>
          <w:p w:rsidR="0044026F" w:rsidRPr="00FC15BC" w:rsidRDefault="0044026F" w:rsidP="00FC15BC">
            <w:pPr>
              <w:autoSpaceDE w:val="0"/>
              <w:autoSpaceDN w:val="0"/>
              <w:adjustRightInd w:val="0"/>
              <w:jc w:val="both"/>
              <w:rPr>
                <w:iCs/>
              </w:rPr>
            </w:pPr>
          </w:p>
        </w:tc>
        <w:tc>
          <w:tcPr>
            <w:tcW w:w="3969" w:type="dxa"/>
          </w:tcPr>
          <w:p w:rsidR="00742C97" w:rsidRPr="00FC15BC" w:rsidRDefault="000D01EF" w:rsidP="00FC15BC">
            <w:pPr>
              <w:tabs>
                <w:tab w:val="left" w:pos="2868"/>
                <w:tab w:val="left" w:pos="3218"/>
              </w:tabs>
              <w:jc w:val="both"/>
              <w:rPr>
                <w:rFonts w:eastAsia="Times New Roman"/>
              </w:rPr>
            </w:pPr>
            <w:r w:rsidRPr="00FC15BC">
              <w:rPr>
                <w:rFonts w:eastAsia="Times New Roman"/>
              </w:rPr>
              <w:lastRenderedPageBreak/>
              <w:t xml:space="preserve">    </w:t>
            </w:r>
            <w:r w:rsidR="00840F9E" w:rsidRPr="00FC15BC">
              <w:rPr>
                <w:rFonts w:eastAsia="Times New Roman"/>
              </w:rPr>
              <w:t>Записывают текст</w:t>
            </w:r>
            <w:r w:rsidR="008B4038" w:rsidRPr="00FC15BC">
              <w:rPr>
                <w:rFonts w:eastAsia="Times New Roman"/>
              </w:rPr>
              <w:t>, производят морфологический разбор слов.</w:t>
            </w:r>
          </w:p>
          <w:p w:rsidR="00444A59" w:rsidRPr="00FC15BC" w:rsidRDefault="00444A59" w:rsidP="00FC15BC">
            <w:pPr>
              <w:tabs>
                <w:tab w:val="left" w:pos="2868"/>
                <w:tab w:val="left" w:pos="3218"/>
              </w:tabs>
              <w:jc w:val="both"/>
              <w:rPr>
                <w:rFonts w:eastAsia="Times New Roman"/>
              </w:rPr>
            </w:pPr>
          </w:p>
          <w:p w:rsidR="00444A59" w:rsidRPr="00FC15BC" w:rsidRDefault="00444A59" w:rsidP="00FC15BC">
            <w:pPr>
              <w:tabs>
                <w:tab w:val="left" w:pos="2868"/>
                <w:tab w:val="left" w:pos="3218"/>
              </w:tabs>
              <w:jc w:val="both"/>
              <w:rPr>
                <w:rFonts w:eastAsia="Times New Roman"/>
              </w:rPr>
            </w:pPr>
          </w:p>
          <w:p w:rsidR="00444A59" w:rsidRPr="00FC15BC" w:rsidRDefault="00444A59" w:rsidP="00FC15BC">
            <w:pPr>
              <w:tabs>
                <w:tab w:val="left" w:pos="2868"/>
                <w:tab w:val="left" w:pos="3218"/>
              </w:tabs>
              <w:jc w:val="both"/>
              <w:rPr>
                <w:rFonts w:eastAsia="Times New Roman"/>
              </w:rPr>
            </w:pPr>
          </w:p>
          <w:p w:rsidR="00444A59" w:rsidRPr="00FC15BC" w:rsidRDefault="00444A59" w:rsidP="00FC15BC">
            <w:pPr>
              <w:tabs>
                <w:tab w:val="left" w:pos="2868"/>
                <w:tab w:val="left" w:pos="3218"/>
              </w:tabs>
              <w:jc w:val="both"/>
              <w:rPr>
                <w:rFonts w:eastAsia="Times New Roman"/>
              </w:rPr>
            </w:pPr>
          </w:p>
          <w:p w:rsidR="000D01EF" w:rsidRPr="00FC15BC" w:rsidRDefault="000D01EF" w:rsidP="00FC15BC">
            <w:pPr>
              <w:tabs>
                <w:tab w:val="left" w:pos="2868"/>
                <w:tab w:val="left" w:pos="3218"/>
              </w:tabs>
              <w:jc w:val="both"/>
              <w:rPr>
                <w:rFonts w:eastAsia="Times New Roman"/>
              </w:rPr>
            </w:pPr>
            <w:r w:rsidRPr="00FC15BC">
              <w:rPr>
                <w:rFonts w:eastAsia="Times New Roman"/>
              </w:rPr>
              <w:lastRenderedPageBreak/>
              <w:t xml:space="preserve">    </w:t>
            </w:r>
          </w:p>
          <w:p w:rsidR="00444A59" w:rsidRPr="00FC15BC" w:rsidRDefault="000D01EF" w:rsidP="00FC15BC">
            <w:pPr>
              <w:tabs>
                <w:tab w:val="left" w:pos="2868"/>
                <w:tab w:val="left" w:pos="3218"/>
              </w:tabs>
              <w:jc w:val="both"/>
              <w:rPr>
                <w:rFonts w:eastAsia="Times New Roman"/>
              </w:rPr>
            </w:pPr>
            <w:r w:rsidRPr="00FC15BC">
              <w:rPr>
                <w:rFonts w:eastAsia="Times New Roman"/>
              </w:rPr>
              <w:t xml:space="preserve">    </w:t>
            </w:r>
            <w:r w:rsidR="00444A59" w:rsidRPr="00FC15BC">
              <w:rPr>
                <w:rFonts w:eastAsia="Times New Roman"/>
              </w:rPr>
              <w:t>Сравнивают выделенные слова, определяют части речи, аргументируют свой ответ; указывают постоянные признаки у изменяемых частей речи.</w:t>
            </w:r>
          </w:p>
          <w:p w:rsidR="00DF68C6" w:rsidRPr="00FC15BC" w:rsidRDefault="00DF68C6" w:rsidP="00FC15BC">
            <w:pPr>
              <w:tabs>
                <w:tab w:val="left" w:pos="2868"/>
                <w:tab w:val="left" w:pos="3218"/>
              </w:tabs>
              <w:jc w:val="both"/>
              <w:rPr>
                <w:rFonts w:eastAsia="Times New Roman"/>
              </w:rPr>
            </w:pPr>
          </w:p>
          <w:p w:rsidR="00DF68C6" w:rsidRPr="00FC15BC" w:rsidRDefault="000D01EF" w:rsidP="00FC15BC">
            <w:pPr>
              <w:tabs>
                <w:tab w:val="left" w:pos="2868"/>
                <w:tab w:val="left" w:pos="3218"/>
              </w:tabs>
              <w:jc w:val="both"/>
            </w:pPr>
            <w:r w:rsidRPr="00FC15BC">
              <w:rPr>
                <w:rFonts w:eastAsia="Times New Roman"/>
              </w:rPr>
              <w:t xml:space="preserve">    </w:t>
            </w:r>
            <w:r w:rsidR="00DF68C6" w:rsidRPr="00FC15BC">
              <w:rPr>
                <w:rFonts w:eastAsia="Times New Roman"/>
              </w:rPr>
              <w:t xml:space="preserve">Отгадывают загадки, </w:t>
            </w:r>
            <w:r w:rsidR="0044026F" w:rsidRPr="00FC15BC">
              <w:rPr>
                <w:rFonts w:eastAsia="Times New Roman"/>
              </w:rPr>
              <w:t xml:space="preserve">записывают </w:t>
            </w:r>
            <w:proofErr w:type="gramStart"/>
            <w:r w:rsidR="0044026F" w:rsidRPr="00FC15BC">
              <w:rPr>
                <w:rFonts w:eastAsia="Times New Roman"/>
              </w:rPr>
              <w:t>ответы.</w:t>
            </w:r>
            <w:r w:rsidR="0044026F" w:rsidRPr="00FC15BC">
              <w:t>.</w:t>
            </w:r>
            <w:proofErr w:type="gramEnd"/>
            <w:r w:rsidR="0044026F" w:rsidRPr="00FC15BC">
              <w:t xml:space="preserve"> Сравнивают результаты с образцом</w:t>
            </w:r>
            <w:r w:rsidRPr="00FC15BC">
              <w:t xml:space="preserve">. </w:t>
            </w:r>
            <w:r w:rsidR="0044026F" w:rsidRPr="00FC15BC">
              <w:rPr>
                <w:b/>
              </w:rPr>
              <w:t>(Слайд</w:t>
            </w:r>
            <w:r w:rsidRPr="00FC15BC">
              <w:rPr>
                <w:b/>
              </w:rPr>
              <w:t xml:space="preserve"> </w:t>
            </w:r>
            <w:r w:rsidR="00F6015C" w:rsidRPr="00FC15BC">
              <w:rPr>
                <w:b/>
              </w:rPr>
              <w:t>4</w:t>
            </w:r>
            <w:r w:rsidR="0044026F" w:rsidRPr="00FC15BC">
              <w:rPr>
                <w:b/>
              </w:rPr>
              <w:t>)</w:t>
            </w:r>
          </w:p>
        </w:tc>
      </w:tr>
      <w:tr w:rsidR="00742C97" w:rsidRPr="00FC15BC" w:rsidTr="000D01EF">
        <w:tc>
          <w:tcPr>
            <w:tcW w:w="426" w:type="dxa"/>
          </w:tcPr>
          <w:p w:rsidR="00742C97" w:rsidRPr="00FC15BC" w:rsidRDefault="00742C97" w:rsidP="00FC15BC">
            <w:pPr>
              <w:jc w:val="both"/>
              <w:rPr>
                <w:rFonts w:eastAsia="Times New Roman"/>
              </w:rPr>
            </w:pPr>
            <w:r w:rsidRPr="00FC15BC">
              <w:rPr>
                <w:rFonts w:eastAsia="Times New Roman"/>
              </w:rPr>
              <w:lastRenderedPageBreak/>
              <w:t>6</w:t>
            </w:r>
          </w:p>
        </w:tc>
        <w:tc>
          <w:tcPr>
            <w:tcW w:w="3118" w:type="dxa"/>
          </w:tcPr>
          <w:p w:rsidR="00742C97" w:rsidRPr="00FC15BC" w:rsidRDefault="00742C97" w:rsidP="00FC15BC">
            <w:pPr>
              <w:jc w:val="both"/>
              <w:rPr>
                <w:rFonts w:eastAsia="Times New Roman"/>
              </w:rPr>
            </w:pPr>
            <w:r w:rsidRPr="00FC15BC">
              <w:rPr>
                <w:rFonts w:eastAsia="Times New Roman"/>
              </w:rPr>
              <w:t>Контроль усвоения, обсуждение допущенных ошибок и их коррекция</w:t>
            </w:r>
          </w:p>
        </w:tc>
        <w:tc>
          <w:tcPr>
            <w:tcW w:w="2693" w:type="dxa"/>
          </w:tcPr>
          <w:p w:rsidR="00DE2982" w:rsidRPr="00FC15BC" w:rsidRDefault="00DE2982" w:rsidP="00FC15BC">
            <w:pPr>
              <w:jc w:val="both"/>
              <w:rPr>
                <w:color w:val="000000"/>
                <w:shd w:val="clear" w:color="auto" w:fill="FFFFFF"/>
              </w:rPr>
            </w:pPr>
            <w:r w:rsidRPr="00FC15BC">
              <w:rPr>
                <w:color w:val="000000"/>
                <w:shd w:val="clear" w:color="auto" w:fill="FFFFFF"/>
              </w:rPr>
              <w:t>Выявление качества и уровня овладения знаниями и способами действий, обеспечение их коррекции.</w:t>
            </w:r>
          </w:p>
          <w:p w:rsidR="00742C97" w:rsidRPr="00FC15BC" w:rsidRDefault="00DE2982" w:rsidP="00FC15BC">
            <w:pPr>
              <w:jc w:val="both"/>
              <w:rPr>
                <w:rFonts w:eastAsia="Times New Roman"/>
              </w:rPr>
            </w:pPr>
            <w:r w:rsidRPr="00FC15BC">
              <w:rPr>
                <w:color w:val="000000"/>
                <w:shd w:val="clear" w:color="auto" w:fill="FFFFFF"/>
              </w:rPr>
              <w:t xml:space="preserve">Получение достоверной информации о достижении </w:t>
            </w:r>
            <w:proofErr w:type="spellStart"/>
            <w:r w:rsidRPr="00FC15BC">
              <w:rPr>
                <w:color w:val="000000"/>
                <w:shd w:val="clear" w:color="auto" w:fill="FFFFFF"/>
              </w:rPr>
              <w:t>всемиучащимися</w:t>
            </w:r>
            <w:proofErr w:type="spellEnd"/>
            <w:r w:rsidRPr="00FC15BC">
              <w:rPr>
                <w:color w:val="000000"/>
                <w:shd w:val="clear" w:color="auto" w:fill="FFFFFF"/>
              </w:rPr>
              <w:t xml:space="preserve"> планируемых результатов обучения.</w:t>
            </w:r>
          </w:p>
        </w:tc>
        <w:tc>
          <w:tcPr>
            <w:tcW w:w="4820" w:type="dxa"/>
          </w:tcPr>
          <w:p w:rsidR="00742C97" w:rsidRPr="00FC15BC" w:rsidRDefault="00DE2982" w:rsidP="00FC15BC">
            <w:pPr>
              <w:jc w:val="both"/>
              <w:rPr>
                <w:rFonts w:eastAsia="Times New Roman"/>
              </w:rPr>
            </w:pPr>
            <w:r w:rsidRPr="00FC15BC">
              <w:t>Организует выполнение тестового задания и взаимопроверку учащихся.</w:t>
            </w:r>
            <w:r w:rsidR="00283141" w:rsidRPr="00FC15BC">
              <w:t xml:space="preserve"> (Приложение</w:t>
            </w:r>
            <w:r w:rsidR="00DF68C6" w:rsidRPr="00FC15BC">
              <w:t xml:space="preserve"> 2</w:t>
            </w:r>
            <w:r w:rsidR="00283141" w:rsidRPr="00FC15BC">
              <w:t>).</w:t>
            </w:r>
          </w:p>
        </w:tc>
        <w:tc>
          <w:tcPr>
            <w:tcW w:w="3969" w:type="dxa"/>
          </w:tcPr>
          <w:p w:rsidR="00742C97" w:rsidRPr="00FC15BC" w:rsidRDefault="00DE2982" w:rsidP="00FC15BC">
            <w:pPr>
              <w:tabs>
                <w:tab w:val="left" w:pos="2868"/>
                <w:tab w:val="left" w:pos="3218"/>
              </w:tabs>
              <w:jc w:val="both"/>
            </w:pPr>
            <w:r w:rsidRPr="00FC15BC">
              <w:t>Выполняет предложенные задания. Проводят взаимопроверку. Сравнивают результаты с образцом</w:t>
            </w:r>
          </w:p>
          <w:p w:rsidR="00DE2982" w:rsidRPr="00FC15BC" w:rsidRDefault="00DE2982" w:rsidP="00FC15BC">
            <w:pPr>
              <w:tabs>
                <w:tab w:val="left" w:pos="2868"/>
                <w:tab w:val="left" w:pos="3218"/>
              </w:tabs>
              <w:jc w:val="both"/>
              <w:rPr>
                <w:rFonts w:eastAsia="Times New Roman"/>
              </w:rPr>
            </w:pPr>
            <w:r w:rsidRPr="00FC15BC">
              <w:rPr>
                <w:b/>
              </w:rPr>
              <w:t>(Слайд</w:t>
            </w:r>
            <w:r w:rsidR="00F6015C" w:rsidRPr="00FC15BC">
              <w:rPr>
                <w:b/>
              </w:rPr>
              <w:t xml:space="preserve"> 5-6</w:t>
            </w:r>
            <w:r w:rsidRPr="00FC15BC">
              <w:t>)</w:t>
            </w:r>
            <w:r w:rsidR="0044026F" w:rsidRPr="00FC15BC">
              <w:t>. Анализ допущенных ошибок.</w:t>
            </w:r>
          </w:p>
        </w:tc>
        <w:bookmarkStart w:id="0" w:name="_GoBack"/>
        <w:bookmarkEnd w:id="0"/>
      </w:tr>
      <w:tr w:rsidR="00742C97" w:rsidRPr="00FC15BC" w:rsidTr="000D01EF">
        <w:tc>
          <w:tcPr>
            <w:tcW w:w="426" w:type="dxa"/>
          </w:tcPr>
          <w:p w:rsidR="00742C97" w:rsidRPr="00FC15BC" w:rsidRDefault="00742C97" w:rsidP="00FC15BC">
            <w:pPr>
              <w:jc w:val="both"/>
              <w:rPr>
                <w:rFonts w:eastAsia="Times New Roman"/>
              </w:rPr>
            </w:pPr>
            <w:r w:rsidRPr="00FC15BC">
              <w:rPr>
                <w:rFonts w:eastAsia="Times New Roman"/>
              </w:rPr>
              <w:t>7</w:t>
            </w:r>
          </w:p>
        </w:tc>
        <w:tc>
          <w:tcPr>
            <w:tcW w:w="3118" w:type="dxa"/>
          </w:tcPr>
          <w:p w:rsidR="00742C97" w:rsidRPr="00FC15BC" w:rsidRDefault="00742C97" w:rsidP="00FC15BC">
            <w:pPr>
              <w:jc w:val="both"/>
              <w:rPr>
                <w:rFonts w:eastAsia="Times New Roman"/>
              </w:rPr>
            </w:pPr>
            <w:r w:rsidRPr="00FC15BC">
              <w:rPr>
                <w:rFonts w:eastAsia="Times New Roman"/>
              </w:rPr>
              <w:t>Информация о домашнем задании, инструктаж по его выполнению</w:t>
            </w:r>
          </w:p>
        </w:tc>
        <w:tc>
          <w:tcPr>
            <w:tcW w:w="2693" w:type="dxa"/>
          </w:tcPr>
          <w:p w:rsidR="00742C97" w:rsidRPr="00FC15BC" w:rsidRDefault="00DE2982" w:rsidP="00FC15BC">
            <w:pPr>
              <w:jc w:val="both"/>
              <w:rPr>
                <w:rFonts w:eastAsia="Times New Roman"/>
              </w:rPr>
            </w:pPr>
            <w:r w:rsidRPr="00FC15BC">
              <w:rPr>
                <w:color w:val="000000"/>
                <w:shd w:val="clear" w:color="auto" w:fill="FFFFFF"/>
              </w:rPr>
              <w:t>Обеспечение понимания цели, содержания и способов выполнения.</w:t>
            </w:r>
          </w:p>
        </w:tc>
        <w:tc>
          <w:tcPr>
            <w:tcW w:w="4820" w:type="dxa"/>
          </w:tcPr>
          <w:p w:rsidR="00742C97" w:rsidRPr="00FC15BC" w:rsidRDefault="000D01EF" w:rsidP="00FC15BC">
            <w:pPr>
              <w:jc w:val="both"/>
              <w:rPr>
                <w:rFonts w:eastAsia="Times New Roman"/>
              </w:rPr>
            </w:pPr>
            <w:r w:rsidRPr="00FC15BC">
              <w:rPr>
                <w:rFonts w:eastAsia="Times New Roman"/>
              </w:rPr>
              <w:t>Задания ди</w:t>
            </w:r>
            <w:r w:rsidR="00FC24B4" w:rsidRPr="00FC15BC">
              <w:rPr>
                <w:rFonts w:eastAsia="Times New Roman"/>
              </w:rPr>
              <w:t>фференцированного характера.</w:t>
            </w:r>
          </w:p>
          <w:p w:rsidR="000D01EF" w:rsidRPr="00FC15BC" w:rsidRDefault="000D01EF" w:rsidP="00FC15BC">
            <w:pPr>
              <w:jc w:val="both"/>
              <w:rPr>
                <w:rFonts w:eastAsia="Times New Roman"/>
              </w:rPr>
            </w:pPr>
            <w:r w:rsidRPr="00FC15BC">
              <w:rPr>
                <w:rFonts w:eastAsia="Times New Roman"/>
              </w:rPr>
              <w:t>-Упр.495 (1 или 2);</w:t>
            </w:r>
          </w:p>
          <w:p w:rsidR="00FC24B4" w:rsidRPr="00FC15BC" w:rsidRDefault="000D01EF" w:rsidP="00FC15BC">
            <w:pPr>
              <w:jc w:val="both"/>
              <w:rPr>
                <w:rFonts w:eastAsia="Times New Roman"/>
              </w:rPr>
            </w:pPr>
            <w:r w:rsidRPr="00FC15BC">
              <w:rPr>
                <w:rFonts w:eastAsia="Times New Roman"/>
              </w:rPr>
              <w:t>-Сочинение-миниатюра</w:t>
            </w:r>
            <w:proofErr w:type="gramStart"/>
            <w:r w:rsidRPr="00FC15BC">
              <w:rPr>
                <w:rFonts w:eastAsia="Times New Roman"/>
              </w:rPr>
              <w:t xml:space="preserve">   </w:t>
            </w:r>
            <w:r w:rsidR="00FC24B4" w:rsidRPr="00FC15BC">
              <w:rPr>
                <w:rFonts w:eastAsia="Times New Roman"/>
              </w:rPr>
              <w:t>«</w:t>
            </w:r>
            <w:proofErr w:type="gramEnd"/>
            <w:r w:rsidR="00FC24B4" w:rsidRPr="00FC15BC">
              <w:rPr>
                <w:rFonts w:eastAsia="Times New Roman"/>
              </w:rPr>
              <w:t>Роль …(самостоятельных, служебных частей речи, междометий) в нашей речи».</w:t>
            </w:r>
          </w:p>
        </w:tc>
        <w:tc>
          <w:tcPr>
            <w:tcW w:w="3969" w:type="dxa"/>
          </w:tcPr>
          <w:p w:rsidR="00742C97" w:rsidRPr="00FC15BC" w:rsidRDefault="00DE2982" w:rsidP="00FC15BC">
            <w:pPr>
              <w:tabs>
                <w:tab w:val="left" w:pos="2868"/>
                <w:tab w:val="left" w:pos="3218"/>
              </w:tabs>
              <w:jc w:val="both"/>
              <w:rPr>
                <w:rFonts w:eastAsia="Times New Roman"/>
              </w:rPr>
            </w:pPr>
            <w:r w:rsidRPr="00FC15BC">
              <w:rPr>
                <w:rFonts w:eastAsia="Times New Roman"/>
              </w:rPr>
              <w:t>Учащи</w:t>
            </w:r>
            <w:r w:rsidR="00C11403" w:rsidRPr="00FC15BC">
              <w:rPr>
                <w:rFonts w:eastAsia="Times New Roman"/>
              </w:rPr>
              <w:t>еся запи</w:t>
            </w:r>
            <w:r w:rsidR="00126EEC">
              <w:rPr>
                <w:rFonts w:eastAsia="Times New Roman"/>
              </w:rPr>
              <w:t>сывают домашнее задание (Слайд 8</w:t>
            </w:r>
            <w:r w:rsidR="00C11403" w:rsidRPr="00FC15BC">
              <w:rPr>
                <w:rFonts w:eastAsia="Times New Roman"/>
              </w:rPr>
              <w:t>).</w:t>
            </w:r>
          </w:p>
        </w:tc>
      </w:tr>
      <w:tr w:rsidR="00742C97" w:rsidRPr="00FC15BC" w:rsidTr="000D01EF">
        <w:tc>
          <w:tcPr>
            <w:tcW w:w="426" w:type="dxa"/>
          </w:tcPr>
          <w:p w:rsidR="00742C97" w:rsidRPr="00FC15BC" w:rsidRDefault="00742C97" w:rsidP="00FC15BC">
            <w:pPr>
              <w:jc w:val="both"/>
              <w:rPr>
                <w:rFonts w:eastAsia="Times New Roman"/>
              </w:rPr>
            </w:pPr>
            <w:r w:rsidRPr="00FC15BC">
              <w:rPr>
                <w:rFonts w:eastAsia="Times New Roman"/>
              </w:rPr>
              <w:t>8</w:t>
            </w:r>
          </w:p>
        </w:tc>
        <w:tc>
          <w:tcPr>
            <w:tcW w:w="3118" w:type="dxa"/>
          </w:tcPr>
          <w:p w:rsidR="00742C97" w:rsidRPr="00FC15BC" w:rsidRDefault="00742C97" w:rsidP="00FC15BC">
            <w:pPr>
              <w:jc w:val="both"/>
              <w:rPr>
                <w:rFonts w:eastAsia="Times New Roman"/>
              </w:rPr>
            </w:pPr>
            <w:r w:rsidRPr="00FC15BC">
              <w:rPr>
                <w:rFonts w:eastAsia="Times New Roman"/>
              </w:rPr>
              <w:t>Рефлексия</w:t>
            </w:r>
          </w:p>
        </w:tc>
        <w:tc>
          <w:tcPr>
            <w:tcW w:w="2693" w:type="dxa"/>
          </w:tcPr>
          <w:p w:rsidR="00742C97" w:rsidRPr="00FC15BC" w:rsidRDefault="00DE2982" w:rsidP="00FC15BC">
            <w:pPr>
              <w:jc w:val="both"/>
              <w:rPr>
                <w:rFonts w:eastAsia="Times New Roman"/>
              </w:rPr>
            </w:pPr>
            <w:r w:rsidRPr="00FC15BC">
              <w:rPr>
                <w:color w:val="000000"/>
                <w:shd w:val="clear" w:color="auto" w:fill="FFFFFF"/>
              </w:rPr>
              <w:t>Анализ учащимися результатов своей учебной деятельности.</w:t>
            </w:r>
          </w:p>
        </w:tc>
        <w:tc>
          <w:tcPr>
            <w:tcW w:w="4820" w:type="dxa"/>
          </w:tcPr>
          <w:p w:rsidR="00DE2982" w:rsidRPr="00126EEC" w:rsidRDefault="00DE2982" w:rsidP="00FC15BC">
            <w:pPr>
              <w:tabs>
                <w:tab w:val="left" w:pos="2587"/>
              </w:tabs>
              <w:ind w:left="111"/>
              <w:jc w:val="both"/>
            </w:pPr>
            <w:r w:rsidRPr="00FC15BC">
              <w:rPr>
                <w:u w:val="single"/>
              </w:rPr>
              <w:t>Анкета</w:t>
            </w:r>
            <w:r w:rsidR="009E65A5" w:rsidRPr="00FC15BC">
              <w:rPr>
                <w:u w:val="single"/>
              </w:rPr>
              <w:t xml:space="preserve"> </w:t>
            </w:r>
            <w:r w:rsidR="00126EEC" w:rsidRPr="00126EEC">
              <w:t>(Слайд 7).</w:t>
            </w:r>
          </w:p>
          <w:p w:rsidR="00DE2982" w:rsidRPr="00FC15BC" w:rsidRDefault="00DE2982" w:rsidP="00FC15BC">
            <w:pPr>
              <w:jc w:val="both"/>
              <w:rPr>
                <w:rFonts w:eastAsia="Times New Roman"/>
              </w:rPr>
            </w:pPr>
            <w:r w:rsidRPr="00FC15BC">
              <w:rPr>
                <w:rFonts w:eastAsia="Times New Roman"/>
                <w:color w:val="000000"/>
                <w:shd w:val="clear" w:color="auto" w:fill="FFFFFF"/>
              </w:rPr>
              <w:t>1. На уроке я работал…</w:t>
            </w:r>
          </w:p>
          <w:p w:rsidR="00DE2982" w:rsidRPr="00FC15BC" w:rsidRDefault="00DE2982" w:rsidP="00FC15BC">
            <w:pPr>
              <w:shd w:val="clear" w:color="auto" w:fill="FFFFFF"/>
              <w:jc w:val="both"/>
              <w:rPr>
                <w:rFonts w:eastAsia="Times New Roman"/>
                <w:color w:val="000000"/>
              </w:rPr>
            </w:pPr>
            <w:r w:rsidRPr="00FC15BC">
              <w:rPr>
                <w:rFonts w:eastAsia="Times New Roman"/>
                <w:color w:val="000000"/>
              </w:rPr>
              <w:t>2. Своей работой на уроке я…</w:t>
            </w:r>
          </w:p>
          <w:p w:rsidR="00DE2982" w:rsidRPr="00FC15BC" w:rsidRDefault="00DE2982" w:rsidP="00FC15BC">
            <w:pPr>
              <w:shd w:val="clear" w:color="auto" w:fill="FFFFFF"/>
              <w:jc w:val="both"/>
              <w:rPr>
                <w:rFonts w:eastAsia="Times New Roman"/>
                <w:color w:val="000000"/>
              </w:rPr>
            </w:pPr>
            <w:r w:rsidRPr="00FC15BC">
              <w:rPr>
                <w:rFonts w:eastAsia="Times New Roman"/>
                <w:color w:val="000000"/>
              </w:rPr>
              <w:t>3. За урок я…</w:t>
            </w:r>
          </w:p>
          <w:p w:rsidR="00DE2982" w:rsidRPr="00FC15BC" w:rsidRDefault="00DE2982" w:rsidP="00FC15BC">
            <w:pPr>
              <w:shd w:val="clear" w:color="auto" w:fill="FFFFFF"/>
              <w:jc w:val="both"/>
              <w:rPr>
                <w:rFonts w:eastAsia="Times New Roman"/>
                <w:color w:val="000000"/>
              </w:rPr>
            </w:pPr>
            <w:r w:rsidRPr="00FC15BC">
              <w:rPr>
                <w:rFonts w:eastAsia="Times New Roman"/>
                <w:color w:val="000000"/>
              </w:rPr>
              <w:t>4 Мое настроение…</w:t>
            </w:r>
          </w:p>
          <w:p w:rsidR="00742C97" w:rsidRPr="00FC15BC" w:rsidRDefault="00DE2982" w:rsidP="00FC15BC">
            <w:pPr>
              <w:jc w:val="both"/>
              <w:rPr>
                <w:rFonts w:eastAsia="Times New Roman"/>
              </w:rPr>
            </w:pPr>
            <w:r w:rsidRPr="00FC15BC">
              <w:rPr>
                <w:rFonts w:eastAsia="Times New Roman"/>
                <w:color w:val="000000"/>
              </w:rPr>
              <w:t>5. Материал урока мне был…</w:t>
            </w:r>
          </w:p>
        </w:tc>
        <w:tc>
          <w:tcPr>
            <w:tcW w:w="3969" w:type="dxa"/>
          </w:tcPr>
          <w:p w:rsidR="00742C97" w:rsidRPr="00FC15BC" w:rsidRDefault="00DE2982" w:rsidP="00FC15BC">
            <w:pPr>
              <w:tabs>
                <w:tab w:val="left" w:pos="2868"/>
                <w:tab w:val="left" w:pos="3218"/>
              </w:tabs>
              <w:jc w:val="both"/>
              <w:rPr>
                <w:rFonts w:eastAsia="Times New Roman"/>
                <w:color w:val="000000"/>
              </w:rPr>
            </w:pPr>
            <w:r w:rsidRPr="00FC15BC">
              <w:rPr>
                <w:rFonts w:eastAsia="Times New Roman"/>
                <w:color w:val="000000"/>
              </w:rPr>
              <w:t>Учащиеся заполняют анкету.</w:t>
            </w:r>
          </w:p>
          <w:p w:rsidR="00DE2982" w:rsidRPr="00FC15BC" w:rsidRDefault="00DE2982" w:rsidP="00FC15BC">
            <w:pPr>
              <w:tabs>
                <w:tab w:val="left" w:pos="2868"/>
                <w:tab w:val="left" w:pos="3218"/>
              </w:tabs>
              <w:jc w:val="both"/>
              <w:rPr>
                <w:rFonts w:eastAsia="Times New Roman"/>
              </w:rPr>
            </w:pPr>
            <w:r w:rsidRPr="00FC15BC">
              <w:t>Осуществляют самооценку собственной учебной деятельности, высказывают свои впечатления об уроке.</w:t>
            </w:r>
          </w:p>
        </w:tc>
      </w:tr>
    </w:tbl>
    <w:p w:rsidR="00DA6933" w:rsidRPr="00FC15BC" w:rsidRDefault="00DA6933" w:rsidP="00FC15BC">
      <w:pPr>
        <w:jc w:val="both"/>
      </w:pPr>
    </w:p>
    <w:sectPr w:rsidR="00DA6933" w:rsidRPr="00FC15BC" w:rsidSect="00742C97">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9FF"/>
    <w:multiLevelType w:val="multilevel"/>
    <w:tmpl w:val="0F441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AA76B0"/>
    <w:multiLevelType w:val="hybridMultilevel"/>
    <w:tmpl w:val="025E12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C63E10"/>
    <w:multiLevelType w:val="hybridMultilevel"/>
    <w:tmpl w:val="5484D21C"/>
    <w:lvl w:ilvl="0" w:tplc="B1F45D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A1276DB"/>
    <w:multiLevelType w:val="hybridMultilevel"/>
    <w:tmpl w:val="B704B16A"/>
    <w:lvl w:ilvl="0" w:tplc="EC7843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601A1C"/>
    <w:multiLevelType w:val="hybridMultilevel"/>
    <w:tmpl w:val="C13CA3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6962D5"/>
    <w:multiLevelType w:val="hybridMultilevel"/>
    <w:tmpl w:val="33EC3AF4"/>
    <w:lvl w:ilvl="0" w:tplc="2A6254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4C7DEF"/>
    <w:multiLevelType w:val="hybridMultilevel"/>
    <w:tmpl w:val="B8B0D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EE4521"/>
    <w:multiLevelType w:val="hybridMultilevel"/>
    <w:tmpl w:val="7F183BBE"/>
    <w:lvl w:ilvl="0" w:tplc="A068464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86D0F74"/>
    <w:multiLevelType w:val="hybridMultilevel"/>
    <w:tmpl w:val="ED5A3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4B70AC"/>
    <w:multiLevelType w:val="hybridMultilevel"/>
    <w:tmpl w:val="726E6934"/>
    <w:lvl w:ilvl="0" w:tplc="A068464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2"/>
  </w:num>
  <w:num w:numId="6">
    <w:abstractNumId w:val="1"/>
  </w:num>
  <w:num w:numId="7">
    <w:abstractNumId w:val="6"/>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42C97"/>
    <w:rsid w:val="000244CF"/>
    <w:rsid w:val="00046FB0"/>
    <w:rsid w:val="000927A7"/>
    <w:rsid w:val="000A6532"/>
    <w:rsid w:val="000B7A98"/>
    <w:rsid w:val="000D01EF"/>
    <w:rsid w:val="00126EEC"/>
    <w:rsid w:val="001446C5"/>
    <w:rsid w:val="00145C87"/>
    <w:rsid w:val="00152198"/>
    <w:rsid w:val="001A498E"/>
    <w:rsid w:val="001B7796"/>
    <w:rsid w:val="00202DCC"/>
    <w:rsid w:val="00283141"/>
    <w:rsid w:val="00345A61"/>
    <w:rsid w:val="003844F7"/>
    <w:rsid w:val="0044026F"/>
    <w:rsid w:val="00444A59"/>
    <w:rsid w:val="005013E8"/>
    <w:rsid w:val="005C5854"/>
    <w:rsid w:val="00602A52"/>
    <w:rsid w:val="00620C00"/>
    <w:rsid w:val="006D2B0F"/>
    <w:rsid w:val="006F1AEC"/>
    <w:rsid w:val="00721C87"/>
    <w:rsid w:val="00742C97"/>
    <w:rsid w:val="008367D0"/>
    <w:rsid w:val="00840F9E"/>
    <w:rsid w:val="008B4038"/>
    <w:rsid w:val="008D41DA"/>
    <w:rsid w:val="009B6338"/>
    <w:rsid w:val="009E65A5"/>
    <w:rsid w:val="00A97BEC"/>
    <w:rsid w:val="00B2382D"/>
    <w:rsid w:val="00B66548"/>
    <w:rsid w:val="00B82174"/>
    <w:rsid w:val="00B846F7"/>
    <w:rsid w:val="00B92C85"/>
    <w:rsid w:val="00BE16C7"/>
    <w:rsid w:val="00BE7484"/>
    <w:rsid w:val="00BF532A"/>
    <w:rsid w:val="00C11403"/>
    <w:rsid w:val="00C232C8"/>
    <w:rsid w:val="00C82B4A"/>
    <w:rsid w:val="00CA4B3D"/>
    <w:rsid w:val="00CB03DB"/>
    <w:rsid w:val="00CC5F18"/>
    <w:rsid w:val="00CD5288"/>
    <w:rsid w:val="00D24A0E"/>
    <w:rsid w:val="00DA6933"/>
    <w:rsid w:val="00DE2982"/>
    <w:rsid w:val="00DF68C6"/>
    <w:rsid w:val="00E271F4"/>
    <w:rsid w:val="00E7082B"/>
    <w:rsid w:val="00E95809"/>
    <w:rsid w:val="00E96FD1"/>
    <w:rsid w:val="00ED3E4C"/>
    <w:rsid w:val="00ED58DF"/>
    <w:rsid w:val="00F16705"/>
    <w:rsid w:val="00F6015C"/>
    <w:rsid w:val="00FC0555"/>
    <w:rsid w:val="00FC15BC"/>
    <w:rsid w:val="00FC24B4"/>
    <w:rsid w:val="00FC3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184554-8C6B-4B46-AEEE-A37DC86AC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C97"/>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3FE1"/>
    <w:pPr>
      <w:spacing w:before="100" w:beforeAutospacing="1" w:after="100" w:afterAutospacing="1"/>
    </w:pPr>
    <w:rPr>
      <w:rFonts w:eastAsia="Times New Roman"/>
    </w:rPr>
  </w:style>
  <w:style w:type="paragraph" w:styleId="a4">
    <w:name w:val="List Paragraph"/>
    <w:basedOn w:val="a"/>
    <w:uiPriority w:val="34"/>
    <w:qFormat/>
    <w:rsid w:val="00FC3FE1"/>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F08B8-CB73-4BBB-A284-75FB099F2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Pages>
  <Words>1017</Words>
  <Characters>5799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47</cp:revision>
  <dcterms:created xsi:type="dcterms:W3CDTF">2017-07-10T08:20:00Z</dcterms:created>
  <dcterms:modified xsi:type="dcterms:W3CDTF">2017-07-28T08:33:00Z</dcterms:modified>
</cp:coreProperties>
</file>