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83" w:rsidRPr="008F6283" w:rsidRDefault="002F6446" w:rsidP="008F62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F6446">
        <w:rPr>
          <w:rFonts w:ascii="Times New Roman" w:hAnsi="Times New Roman" w:cs="Times New Roman"/>
          <w:b/>
          <w:bCs/>
          <w:sz w:val="28"/>
        </w:rPr>
        <w:t xml:space="preserve">Графические </w:t>
      </w:r>
      <w:r>
        <w:rPr>
          <w:rFonts w:ascii="Times New Roman" w:hAnsi="Times New Roman" w:cs="Times New Roman"/>
          <w:b/>
          <w:bCs/>
          <w:sz w:val="28"/>
        </w:rPr>
        <w:t>задачи</w:t>
      </w:r>
      <w:r w:rsidRPr="002F6446">
        <w:rPr>
          <w:rFonts w:ascii="Times New Roman" w:hAnsi="Times New Roman" w:cs="Times New Roman"/>
          <w:b/>
          <w:bCs/>
          <w:sz w:val="28"/>
        </w:rPr>
        <w:t xml:space="preserve"> как инструмент развития: </w:t>
      </w:r>
      <w:r>
        <w:rPr>
          <w:rFonts w:ascii="Times New Roman" w:hAnsi="Times New Roman" w:cs="Times New Roman"/>
          <w:b/>
          <w:bCs/>
          <w:sz w:val="28"/>
        </w:rPr>
        <w:t>и</w:t>
      </w:r>
      <w:r w:rsidRPr="002F6446">
        <w:rPr>
          <w:rFonts w:ascii="Times New Roman" w:hAnsi="Times New Roman" w:cs="Times New Roman"/>
          <w:b/>
          <w:bCs/>
          <w:sz w:val="28"/>
        </w:rPr>
        <w:t>спользование технологий в дефектологии</w:t>
      </w:r>
      <w:r>
        <w:rPr>
          <w:rFonts w:ascii="Times New Roman" w:hAnsi="Times New Roman" w:cs="Times New Roman"/>
          <w:b/>
          <w:bCs/>
          <w:sz w:val="28"/>
        </w:rPr>
        <w:t>.</w:t>
      </w:r>
      <w:bookmarkStart w:id="0" w:name="_GoBack"/>
      <w:bookmarkEnd w:id="0"/>
    </w:p>
    <w:p w:rsidR="008F6283" w:rsidRPr="008F6283" w:rsidRDefault="008F6283" w:rsidP="00C868D9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8F6283">
        <w:rPr>
          <w:rFonts w:ascii="Times New Roman" w:hAnsi="Times New Roman" w:cs="Times New Roman"/>
          <w:sz w:val="28"/>
        </w:rPr>
        <w:t xml:space="preserve">В современном образовательном процессе технологии становятся неотъемлемой частью работы дефектологов. В своей практике я активно использую интерактивную доску и графический редактор </w:t>
      </w:r>
      <w:proofErr w:type="spellStart"/>
      <w:r w:rsidRPr="008F6283">
        <w:rPr>
          <w:rFonts w:ascii="Times New Roman" w:hAnsi="Times New Roman" w:cs="Times New Roman"/>
          <w:sz w:val="28"/>
        </w:rPr>
        <w:t>Paint</w:t>
      </w:r>
      <w:proofErr w:type="spellEnd"/>
      <w:r w:rsidRPr="008F6283">
        <w:rPr>
          <w:rFonts w:ascii="Times New Roman" w:hAnsi="Times New Roman" w:cs="Times New Roman"/>
          <w:sz w:val="28"/>
        </w:rPr>
        <w:t>, что открывает новые возможности для работы с детьми и делает занятия более наглядными и увлекательными.</w:t>
      </w:r>
      <w:r w:rsidR="00C868D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F22D281" wp14:editId="15F25291">
            <wp:simplePos x="1533525" y="3124200"/>
            <wp:positionH relativeFrom="margin">
              <wp:align>left</wp:align>
            </wp:positionH>
            <wp:positionV relativeFrom="margin">
              <wp:align>center</wp:align>
            </wp:positionV>
            <wp:extent cx="2895600" cy="18967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73924084201286485_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0" r="3365" b="1065"/>
                    <a:stretch/>
                  </pic:blipFill>
                  <pic:spPr bwMode="auto">
                    <a:xfrm>
                      <a:off x="0" y="0"/>
                      <a:ext cx="2895600" cy="189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6283" w:rsidRPr="008F6283" w:rsidRDefault="008F6283" w:rsidP="008F6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Одним из эффективных методов развития пространственного мышления у детей являются </w:t>
      </w:r>
      <w:r w:rsidRPr="008F6283">
        <w:rPr>
          <w:rFonts w:ascii="Times New Roman" w:hAnsi="Times New Roman" w:cs="Times New Roman"/>
          <w:b/>
          <w:bCs/>
          <w:sz w:val="28"/>
        </w:rPr>
        <w:t>графические диктанты по клеточкам</w:t>
      </w:r>
      <w:r w:rsidRPr="008F6283">
        <w:rPr>
          <w:rFonts w:ascii="Times New Roman" w:hAnsi="Times New Roman" w:cs="Times New Roman"/>
          <w:sz w:val="28"/>
        </w:rPr>
        <w:t>. Например, я даю детям последовательные инструкции: "</w:t>
      </w:r>
      <w:r>
        <w:rPr>
          <w:rFonts w:ascii="Times New Roman" w:hAnsi="Times New Roman" w:cs="Times New Roman"/>
          <w:sz w:val="28"/>
        </w:rPr>
        <w:t>Одна клетка влево</w:t>
      </w:r>
      <w:r w:rsidRPr="008F6283">
        <w:rPr>
          <w:rFonts w:ascii="Times New Roman" w:hAnsi="Times New Roman" w:cs="Times New Roman"/>
          <w:sz w:val="28"/>
        </w:rPr>
        <w:t>, дв</w:t>
      </w:r>
      <w:r>
        <w:rPr>
          <w:rFonts w:ascii="Times New Roman" w:hAnsi="Times New Roman" w:cs="Times New Roman"/>
          <w:sz w:val="28"/>
        </w:rPr>
        <w:t>е</w:t>
      </w:r>
      <w:r w:rsidRPr="008F6283">
        <w:rPr>
          <w:rFonts w:ascii="Times New Roman" w:hAnsi="Times New Roman" w:cs="Times New Roman"/>
          <w:sz w:val="28"/>
        </w:rPr>
        <w:t xml:space="preserve"> вверх, од</w:t>
      </w:r>
      <w:r>
        <w:rPr>
          <w:rFonts w:ascii="Times New Roman" w:hAnsi="Times New Roman" w:cs="Times New Roman"/>
          <w:sz w:val="28"/>
        </w:rPr>
        <w:t>на</w:t>
      </w:r>
      <w:r w:rsidRPr="008F6283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право</w:t>
      </w:r>
      <w:r w:rsidRPr="008F6283">
        <w:rPr>
          <w:rFonts w:ascii="Times New Roman" w:hAnsi="Times New Roman" w:cs="Times New Roman"/>
          <w:sz w:val="28"/>
        </w:rPr>
        <w:t>..." — и они постепенно создают изображение. Это помогает развивать не только пространственное мышление, но и внимание, навыки анализа и синтеза. Особенно это важно для детей с особенностями развития, так как четкие визуальные ориентиры снижают уровень тревожности и облегчают выполнение задания.</w:t>
      </w:r>
    </w:p>
    <w:p w:rsidR="008F6283" w:rsidRPr="008F6283" w:rsidRDefault="008F6283" w:rsidP="008F62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Кроме диктантов, мы часто выполняем другие </w:t>
      </w:r>
      <w:r w:rsidRPr="008F6283">
        <w:rPr>
          <w:rFonts w:ascii="Times New Roman" w:hAnsi="Times New Roman" w:cs="Times New Roman"/>
          <w:b/>
          <w:bCs/>
          <w:sz w:val="28"/>
        </w:rPr>
        <w:t>графические задачи</w:t>
      </w:r>
      <w:r w:rsidRPr="008F6283">
        <w:rPr>
          <w:rFonts w:ascii="Times New Roman" w:hAnsi="Times New Roman" w:cs="Times New Roman"/>
          <w:sz w:val="28"/>
        </w:rPr>
        <w:t>:</w:t>
      </w:r>
    </w:p>
    <w:p w:rsidR="008F6283" w:rsidRPr="00C868D9" w:rsidRDefault="00C868D9" w:rsidP="00C868D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8EB269C" wp14:editId="6034F447">
            <wp:simplePos x="0" y="0"/>
            <wp:positionH relativeFrom="margin">
              <wp:posOffset>3034665</wp:posOffset>
            </wp:positionH>
            <wp:positionV relativeFrom="margin">
              <wp:posOffset>6957060</wp:posOffset>
            </wp:positionV>
            <wp:extent cx="2913380" cy="188595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73924084201286484_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0" r="4399" b="6155"/>
                    <a:stretch/>
                  </pic:blipFill>
                  <pic:spPr bwMode="auto">
                    <a:xfrm>
                      <a:off x="0" y="0"/>
                      <a:ext cx="291338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83" w:rsidRPr="008F6283">
        <w:rPr>
          <w:rFonts w:ascii="Times New Roman" w:hAnsi="Times New Roman" w:cs="Times New Roman"/>
          <w:b/>
          <w:bCs/>
          <w:sz w:val="28"/>
        </w:rPr>
        <w:t>Копирование рисунков по точкам</w:t>
      </w:r>
      <w:r w:rsidR="008F6283" w:rsidRPr="008F6283">
        <w:rPr>
          <w:rFonts w:ascii="Times New Roman" w:hAnsi="Times New Roman" w:cs="Times New Roman"/>
          <w:sz w:val="28"/>
        </w:rPr>
        <w:t> – помогает развивать координацию движений и усидчивость.</w:t>
      </w:r>
    </w:p>
    <w:p w:rsidR="00C868D9" w:rsidRPr="00C868D9" w:rsidRDefault="008F6283" w:rsidP="00C868D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b/>
          <w:bCs/>
          <w:sz w:val="28"/>
        </w:rPr>
        <w:t xml:space="preserve">Зеркальное </w:t>
      </w:r>
      <w:proofErr w:type="spellStart"/>
      <w:r w:rsidRPr="008F6283">
        <w:rPr>
          <w:rFonts w:ascii="Times New Roman" w:hAnsi="Times New Roman" w:cs="Times New Roman"/>
          <w:b/>
          <w:bCs/>
          <w:sz w:val="28"/>
        </w:rPr>
        <w:t>дорисовывание</w:t>
      </w:r>
      <w:proofErr w:type="spellEnd"/>
      <w:r w:rsidRPr="008F6283">
        <w:rPr>
          <w:rFonts w:ascii="Times New Roman" w:hAnsi="Times New Roman" w:cs="Times New Roman"/>
          <w:sz w:val="28"/>
        </w:rPr>
        <w:t> – тренирует симметрию и зрительно-пространственное восприятие.</w:t>
      </w:r>
    </w:p>
    <w:p w:rsidR="008F6283" w:rsidRPr="00C868D9" w:rsidRDefault="00C868D9" w:rsidP="00C868D9">
      <w:pPr>
        <w:pStyle w:val="a5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E1CBAA8" wp14:editId="0F31A34A">
            <wp:simplePos x="0" y="0"/>
            <wp:positionH relativeFrom="margin">
              <wp:posOffset>2752725</wp:posOffset>
            </wp:positionH>
            <wp:positionV relativeFrom="margin">
              <wp:posOffset>-123825</wp:posOffset>
            </wp:positionV>
            <wp:extent cx="3228975" cy="1997710"/>
            <wp:effectExtent l="0" t="0" r="952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73924084201286483_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7309" b="3629"/>
                    <a:stretch/>
                  </pic:blipFill>
                  <pic:spPr bwMode="auto">
                    <a:xfrm>
                      <a:off x="0" y="0"/>
                      <a:ext cx="3228975" cy="19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6283" w:rsidRPr="00C868D9">
        <w:rPr>
          <w:rFonts w:ascii="Times New Roman" w:hAnsi="Times New Roman" w:cs="Times New Roman"/>
          <w:b/>
          <w:bCs/>
          <w:sz w:val="28"/>
        </w:rPr>
        <w:t>Нахождение закономерностей и продолжение рядов</w:t>
      </w:r>
      <w:r w:rsidR="008F6283" w:rsidRPr="00C868D9">
        <w:rPr>
          <w:rFonts w:ascii="Times New Roman" w:hAnsi="Times New Roman" w:cs="Times New Roman"/>
          <w:sz w:val="28"/>
        </w:rPr>
        <w:t> – развивает логику и аналитическое мышление.</w:t>
      </w:r>
    </w:p>
    <w:p w:rsidR="008F6283" w:rsidRPr="008F6283" w:rsidRDefault="008F6283" w:rsidP="008F62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Дети особенно любят задания, где можно </w:t>
      </w:r>
      <w:r w:rsidRPr="008F6283">
        <w:rPr>
          <w:rFonts w:ascii="Times New Roman" w:hAnsi="Times New Roman" w:cs="Times New Roman"/>
          <w:b/>
          <w:bCs/>
          <w:sz w:val="28"/>
        </w:rPr>
        <w:t>дорисовывать недостающие элементы</w:t>
      </w:r>
      <w:r w:rsidRPr="008F6283">
        <w:rPr>
          <w:rFonts w:ascii="Times New Roman" w:hAnsi="Times New Roman" w:cs="Times New Roman"/>
          <w:sz w:val="28"/>
        </w:rPr>
        <w:t xml:space="preserve"> или самим придумывать, как продолжить рисунок. Например, если нарисован дом, а рядом пустое пространство, я предлагаю им дорисовать двор, деревья или дорожку. Такой творческий подход не только развивает воображение, но и помогает детям чувствовать себя увереннее.</w:t>
      </w:r>
    </w:p>
    <w:p w:rsidR="008F6283" w:rsidRPr="008F6283" w:rsidRDefault="008F6283" w:rsidP="008F62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Что мне особенно нравится в работе с интерактивной доской – это возможность демонстрировать задания в </w:t>
      </w:r>
      <w:r w:rsidRPr="008F6283">
        <w:rPr>
          <w:rFonts w:ascii="Times New Roman" w:hAnsi="Times New Roman" w:cs="Times New Roman"/>
          <w:b/>
          <w:bCs/>
          <w:sz w:val="28"/>
        </w:rPr>
        <w:t>режиме реального времени</w:t>
      </w:r>
      <w:r w:rsidRPr="008F6283">
        <w:rPr>
          <w:rFonts w:ascii="Times New Roman" w:hAnsi="Times New Roman" w:cs="Times New Roman"/>
          <w:sz w:val="28"/>
        </w:rPr>
        <w:t>. Я рисую фигуру, и дети повторяют за мной. Если у кого-то возникают трудности, мы разбираем их вместе, а затем пробуем снова.</w:t>
      </w:r>
    </w:p>
    <w:p w:rsidR="008F6283" w:rsidRPr="008F6283" w:rsidRDefault="008F6283" w:rsidP="008F6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Еще одно преимущество использования технологий – </w:t>
      </w:r>
      <w:r w:rsidRPr="008F6283">
        <w:rPr>
          <w:rFonts w:ascii="Times New Roman" w:hAnsi="Times New Roman" w:cs="Times New Roman"/>
          <w:b/>
          <w:bCs/>
          <w:sz w:val="28"/>
        </w:rPr>
        <w:t>гибкость в адаптации заданий</w:t>
      </w:r>
      <w:r w:rsidRPr="008F6283">
        <w:rPr>
          <w:rFonts w:ascii="Times New Roman" w:hAnsi="Times New Roman" w:cs="Times New Roman"/>
          <w:sz w:val="28"/>
        </w:rPr>
        <w:t>. Я могу легко изменять сложность упражнений, подбирая их под уровень конкретной группы или даже отдельного ребенка. Это делает занятия динамичными и интересными, а главное – доступными для всех.</w:t>
      </w:r>
    </w:p>
    <w:p w:rsidR="008F6283" w:rsidRPr="008F6283" w:rsidRDefault="008F6283" w:rsidP="008F62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6283">
        <w:rPr>
          <w:rFonts w:ascii="Times New Roman" w:hAnsi="Times New Roman" w:cs="Times New Roman"/>
          <w:sz w:val="28"/>
        </w:rPr>
        <w:t xml:space="preserve">Таким образом, интерактивная доска и графический редактор </w:t>
      </w:r>
      <w:proofErr w:type="spellStart"/>
      <w:r w:rsidRPr="008F6283">
        <w:rPr>
          <w:rFonts w:ascii="Times New Roman" w:hAnsi="Times New Roman" w:cs="Times New Roman"/>
          <w:sz w:val="28"/>
        </w:rPr>
        <w:t>Paint</w:t>
      </w:r>
      <w:proofErr w:type="spellEnd"/>
      <w:r w:rsidRPr="008F6283">
        <w:rPr>
          <w:rFonts w:ascii="Times New Roman" w:hAnsi="Times New Roman" w:cs="Times New Roman"/>
          <w:sz w:val="28"/>
        </w:rPr>
        <w:t xml:space="preserve"> стали для меня не просто инструментами, а важными помощниками в создании инклюзивной образовательной среды. Я вижу, что дети с удовольствием включаются в работу, проявляют интерес и развивают свои способности. В будущем планирую изучать новые методы интеграции технологий, чтобы сделать обучение еще более эффективным и вдохновляющим.</w:t>
      </w:r>
    </w:p>
    <w:p w:rsidR="00327450" w:rsidRPr="008F6283" w:rsidRDefault="00327450" w:rsidP="008F6283"/>
    <w:sectPr w:rsidR="00327450" w:rsidRPr="008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DE7"/>
    <w:multiLevelType w:val="multilevel"/>
    <w:tmpl w:val="442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6"/>
    <w:rsid w:val="00017198"/>
    <w:rsid w:val="00061F33"/>
    <w:rsid w:val="000D0886"/>
    <w:rsid w:val="002F6446"/>
    <w:rsid w:val="00327450"/>
    <w:rsid w:val="00571906"/>
    <w:rsid w:val="00736F9A"/>
    <w:rsid w:val="00802C42"/>
    <w:rsid w:val="008F6283"/>
    <w:rsid w:val="00C868D9"/>
    <w:rsid w:val="00F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370</Words>
  <Characters>2112</Characters>
  <Application>Microsoft Office Word</Application>
  <DocSecurity>0</DocSecurity>
  <Lines>17</Lines>
  <Paragraphs>4</Paragraphs>
  <ScaleCrop>false</ScaleCrop>
  <Company>Lenoblgas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1-13</dc:creator>
  <cp:keywords/>
  <dc:description/>
  <cp:lastModifiedBy>1-13</cp:lastModifiedBy>
  <cp:revision>10</cp:revision>
  <dcterms:created xsi:type="dcterms:W3CDTF">2025-02-07T09:16:00Z</dcterms:created>
  <dcterms:modified xsi:type="dcterms:W3CDTF">2025-02-07T10:47:00Z</dcterms:modified>
</cp:coreProperties>
</file>