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7F7D0">
      <w:pPr>
        <w:rPr>
          <w:sz w:val="28"/>
          <w:szCs w:val="28"/>
        </w:rPr>
      </w:pPr>
    </w:p>
    <w:p w14:paraId="7C3B1F06">
      <w:pPr>
        <w:jc w:val="both"/>
        <w:rPr>
          <w:i/>
          <w:sz w:val="28"/>
          <w:szCs w:val="28"/>
          <w:lang w:val="de-DE"/>
        </w:rPr>
      </w:pPr>
      <w:r>
        <w:rPr>
          <w:i/>
          <w:sz w:val="28"/>
          <w:szCs w:val="28"/>
          <w:lang w:val="de-DE"/>
        </w:rPr>
        <w:t xml:space="preserve"> </w:t>
      </w:r>
    </w:p>
    <w:p w14:paraId="4D1C7E26">
      <w:pPr>
        <w:jc w:val="center"/>
        <w:rPr>
          <w:b/>
          <w:sz w:val="28"/>
          <w:szCs w:val="28"/>
        </w:rPr>
      </w:pPr>
      <w:bookmarkStart w:id="0" w:name="_GoBack"/>
      <w:r>
        <w:rPr>
          <w:b/>
          <w:sz w:val="28"/>
          <w:szCs w:val="28"/>
        </w:rPr>
        <w:t>СОЦИАЛЬНОЕ РАЗВИТИЕ ДОШКОЛЬНИКОВ В ТРУДОВОЙ ДЕЯТЕЛЬНОСТИ</w:t>
      </w:r>
    </w:p>
    <w:bookmarkEnd w:id="0"/>
    <w:p w14:paraId="67444E61">
      <w:pPr>
        <w:ind w:firstLine="709"/>
        <w:jc w:val="both"/>
        <w:rPr>
          <w:b/>
          <w:sz w:val="28"/>
          <w:szCs w:val="28"/>
        </w:rPr>
      </w:pPr>
    </w:p>
    <w:p w14:paraId="25873E34">
      <w:pPr>
        <w:ind w:firstLine="720"/>
        <w:jc w:val="both"/>
        <w:rPr>
          <w:sz w:val="28"/>
          <w:szCs w:val="28"/>
        </w:rPr>
      </w:pPr>
      <w:r>
        <w:rPr>
          <w:b/>
          <w:sz w:val="28"/>
          <w:szCs w:val="28"/>
        </w:rPr>
        <w:t xml:space="preserve">Аннотация. </w:t>
      </w:r>
      <w:r>
        <w:rPr>
          <w:sz w:val="28"/>
          <w:szCs w:val="28"/>
        </w:rPr>
        <w:t>В данной статье рассматриваются особенности социального развития детей старшего дошкольного возраста в процессе трудовой деятельности. В статье представлен грамотный подход к трудовому воспитанию детей дошкольного возраста, которое закладывает основу их успешной трудовой деятельности во взрослой жизни и способствует их полноценному социальному развитию.</w:t>
      </w:r>
    </w:p>
    <w:p w14:paraId="5D6B51AC">
      <w:pPr>
        <w:ind w:firstLine="720"/>
        <w:jc w:val="both"/>
        <w:rPr>
          <w:sz w:val="28"/>
          <w:szCs w:val="28"/>
        </w:rPr>
      </w:pPr>
      <w:r>
        <w:rPr>
          <w:b/>
          <w:sz w:val="28"/>
          <w:szCs w:val="28"/>
        </w:rPr>
        <w:t xml:space="preserve">Ключевые слова: </w:t>
      </w:r>
      <w:r>
        <w:rPr>
          <w:sz w:val="28"/>
          <w:szCs w:val="28"/>
        </w:rPr>
        <w:t>социальное развитие, ребенок, трудовая деятельность, трудовое воспитание, дети старшего дошкольного возраста.</w:t>
      </w:r>
      <w:r>
        <w:rPr>
          <w:b/>
          <w:sz w:val="28"/>
          <w:szCs w:val="28"/>
        </w:rPr>
        <w:t xml:space="preserve"> </w:t>
      </w:r>
      <w:r>
        <w:rPr>
          <w:sz w:val="28"/>
          <w:szCs w:val="28"/>
        </w:rPr>
        <w:t xml:space="preserve">    </w:t>
      </w:r>
    </w:p>
    <w:p w14:paraId="7A8773C0">
      <w:pPr>
        <w:ind w:firstLine="709"/>
        <w:jc w:val="both"/>
        <w:rPr>
          <w:b/>
          <w:sz w:val="28"/>
          <w:szCs w:val="28"/>
        </w:rPr>
      </w:pPr>
    </w:p>
    <w:p w14:paraId="31B4D78D">
      <w:pPr>
        <w:ind w:firstLine="709"/>
        <w:jc w:val="both"/>
        <w:rPr>
          <w:sz w:val="28"/>
          <w:szCs w:val="28"/>
        </w:rPr>
      </w:pPr>
      <w:r>
        <w:rPr>
          <w:sz w:val="28"/>
          <w:szCs w:val="28"/>
        </w:rPr>
        <w:t xml:space="preserve"> </w:t>
      </w:r>
    </w:p>
    <w:p w14:paraId="6886C7B2">
      <w:pPr>
        <w:ind w:firstLine="720"/>
        <w:jc w:val="both"/>
        <w:rPr>
          <w:sz w:val="28"/>
          <w:szCs w:val="28"/>
        </w:rPr>
      </w:pPr>
      <w:r>
        <w:rPr>
          <w:sz w:val="28"/>
          <w:szCs w:val="28"/>
        </w:rPr>
        <w:t>В современной социологической и психологической литературе социальное развитие личности рассматривается как превращение индивида с его природными задатками и потенциальными возможностями социального развития в полноценного члена общества.</w:t>
      </w:r>
    </w:p>
    <w:p w14:paraId="4F4F461D">
      <w:pPr>
        <w:ind w:firstLine="720"/>
        <w:jc w:val="both"/>
        <w:rPr>
          <w:sz w:val="28"/>
          <w:szCs w:val="28"/>
        </w:rPr>
      </w:pPr>
      <w:r>
        <w:rPr>
          <w:sz w:val="28"/>
          <w:szCs w:val="28"/>
        </w:rPr>
        <w:t>Дошкольный период очень важен для вхождения детей в мир социальных отношений. Социальное развитие - это такой процесс, в течение которого дети усваивают культуру, традиции, ценности общества, в котором они будут жить. В структуре личности этот опыт представлен неповторимым сочетанием компонентов, которые находятся в тесной взаимозависимости [3].</w:t>
      </w:r>
    </w:p>
    <w:p w14:paraId="409CD1CC">
      <w:pPr>
        <w:ind w:firstLine="720"/>
        <w:jc w:val="both"/>
        <w:rPr>
          <w:sz w:val="28"/>
          <w:szCs w:val="28"/>
        </w:rPr>
      </w:pPr>
      <w:r>
        <w:rPr>
          <w:sz w:val="28"/>
          <w:szCs w:val="28"/>
        </w:rPr>
        <w:t>В дошкольном периоде для социального развития детей создаются самые благоприятные условия. В этот период происходит расширение и перестройка системы взаимоотношений ребенка со своими сверстниками и взрослыми, появляется совместная со сверстниками деятельность, усложняются виды деятельности. Все компоненты социального развития между собой очень тесно взаимосвязаны. В этой связи изменения в одной из них, так или иначе, приводят к изменениям в других компонентах.</w:t>
      </w:r>
    </w:p>
    <w:p w14:paraId="47057901">
      <w:pPr>
        <w:ind w:firstLine="720"/>
        <w:jc w:val="both"/>
        <w:rPr>
          <w:sz w:val="28"/>
          <w:szCs w:val="28"/>
          <w:shd w:val="clear" w:color="auto" w:fill="FFFFFF"/>
        </w:rPr>
      </w:pPr>
      <w:r>
        <w:rPr>
          <w:sz w:val="28"/>
          <w:szCs w:val="28"/>
        </w:rPr>
        <w:t>Реализация задач социального развития дошкольников особенно эффективна в случае наличия целостной педагогической системы, выстроенной согласно основным подходам.</w:t>
      </w:r>
    </w:p>
    <w:p w14:paraId="67D1C01C">
      <w:pPr>
        <w:ind w:firstLine="720"/>
        <w:jc w:val="both"/>
        <w:rPr>
          <w:sz w:val="28"/>
          <w:szCs w:val="28"/>
        </w:rPr>
      </w:pPr>
      <w:r>
        <w:rPr>
          <w:sz w:val="28"/>
          <w:szCs w:val="28"/>
          <w:shd w:val="clear" w:color="auto" w:fill="FFFFFF"/>
        </w:rPr>
        <w:t>Трудовое воспитание в дошкольном образовательном учреждении является важнейшим средством всестороннего развития личности дошкольников, посредством приобщения детей данной возрастной категории к доступной им трудовой деятельности и ознакомления с трудом взрослых. Воспитательный характер трудовой деятельности отмечали прогрессивные педагоги всех времен, они считали его естественным условием существования личности ребёнка, средством проявления ее активности, жизнедеятельности и первой жизненной потребностью здорового организма. Именно в труде воспитывается самостоятельность, развивается инициатива, ответственность.</w:t>
      </w:r>
      <w:r>
        <w:rPr>
          <w:sz w:val="28"/>
          <w:szCs w:val="28"/>
        </w:rPr>
        <w:t xml:space="preserve">  </w:t>
      </w:r>
    </w:p>
    <w:p w14:paraId="4720EF83">
      <w:pPr>
        <w:jc w:val="both"/>
        <w:rPr>
          <w:color w:val="000000"/>
          <w:sz w:val="28"/>
          <w:szCs w:val="28"/>
        </w:rPr>
      </w:pPr>
      <w:r>
        <w:rPr>
          <w:color w:val="000000"/>
          <w:sz w:val="28"/>
          <w:szCs w:val="28"/>
        </w:rPr>
        <w:t>Задачи по формированию позитивных установок к различным видам труда у детей дошкольного возраста отражены в ФГОС дошкольного образования, в соответствии с которым трудовое воспитание — одно из важных направлений в работе дошкольных учреждений, главной целью которого является формирование положительно.го отношения к труду и четкое представления о трудовой деятельности взрослых. В связи с данной целью государственный стандарт выделяет следующие основные задачи [2]:</w:t>
      </w:r>
    </w:p>
    <w:p w14:paraId="21F00858">
      <w:pPr>
        <w:jc w:val="both"/>
        <w:rPr>
          <w:color w:val="000000"/>
          <w:sz w:val="28"/>
          <w:szCs w:val="28"/>
        </w:rPr>
      </w:pPr>
      <w:r>
        <w:rPr>
          <w:color w:val="000000"/>
          <w:sz w:val="28"/>
          <w:szCs w:val="28"/>
        </w:rPr>
        <w:t>- формирование четких представлений о взрослом труде и важности труда в жизни;</w:t>
      </w:r>
    </w:p>
    <w:p w14:paraId="6CECB44A">
      <w:pPr>
        <w:jc w:val="both"/>
        <w:rPr>
          <w:color w:val="000000"/>
          <w:sz w:val="28"/>
          <w:szCs w:val="28"/>
        </w:rPr>
      </w:pPr>
      <w:r>
        <w:rPr>
          <w:color w:val="000000"/>
          <w:sz w:val="28"/>
          <w:szCs w:val="28"/>
        </w:rPr>
        <w:t>- формирование необходимых для трудовой деятельности знаний, умений и навыков;</w:t>
      </w:r>
    </w:p>
    <w:p w14:paraId="397BFF84">
      <w:pPr>
        <w:jc w:val="both"/>
        <w:rPr>
          <w:color w:val="000000"/>
          <w:sz w:val="28"/>
          <w:szCs w:val="28"/>
        </w:rPr>
      </w:pPr>
      <w:r>
        <w:rPr>
          <w:color w:val="000000"/>
          <w:sz w:val="28"/>
          <w:szCs w:val="28"/>
        </w:rPr>
        <w:t>- воспитание уважительного отношения к любому труду;</w:t>
      </w:r>
    </w:p>
    <w:p w14:paraId="39257A9E">
      <w:pPr>
        <w:jc w:val="both"/>
        <w:rPr>
          <w:color w:val="000000"/>
          <w:sz w:val="28"/>
          <w:szCs w:val="28"/>
        </w:rPr>
      </w:pPr>
      <w:r>
        <w:rPr>
          <w:color w:val="000000"/>
          <w:sz w:val="28"/>
          <w:szCs w:val="28"/>
        </w:rPr>
        <w:t>- воспитание личности ребенка в аспекте труда и творчества;</w:t>
      </w:r>
    </w:p>
    <w:p w14:paraId="09704956">
      <w:pPr>
        <w:jc w:val="both"/>
        <w:rPr>
          <w:color w:val="000000"/>
          <w:sz w:val="28"/>
          <w:szCs w:val="28"/>
        </w:rPr>
      </w:pPr>
      <w:r>
        <w:rPr>
          <w:color w:val="000000"/>
          <w:sz w:val="28"/>
          <w:szCs w:val="28"/>
        </w:rPr>
        <w:t>- развитие творческой инициативы, способности самостоятельно себя реализовать в различных видах труда.</w:t>
      </w:r>
    </w:p>
    <w:p w14:paraId="62326864">
      <w:pPr>
        <w:jc w:val="both"/>
        <w:rPr>
          <w:color w:val="000000"/>
          <w:sz w:val="28"/>
          <w:szCs w:val="28"/>
        </w:rPr>
      </w:pPr>
      <w:r>
        <w:rPr>
          <w:color w:val="000000"/>
          <w:sz w:val="28"/>
          <w:szCs w:val="28"/>
        </w:rPr>
        <w:t>Исходя из сказанного, дошкольные учреждения ставят одной из главных целей трудовое воспитание дошкольников, которое заключается в ознакомлении детей с трудом взрослых, в приобщении детей к доступной им трудовой деятельности.</w:t>
      </w:r>
    </w:p>
    <w:p w14:paraId="372ED1E2">
      <w:pPr>
        <w:jc w:val="both"/>
        <w:rPr>
          <w:color w:val="000000"/>
          <w:sz w:val="28"/>
          <w:szCs w:val="28"/>
        </w:rPr>
      </w:pPr>
      <w:r>
        <w:rPr>
          <w:color w:val="000000"/>
          <w:sz w:val="28"/>
          <w:szCs w:val="28"/>
        </w:rPr>
        <w:t>Овладение навыками трудовой деятельности надо рассматривать как одно из основных условий воспитания у детей желания и умения трудиться. Сформированные трудовые умения и навыки служат основой для воспитания у детей серьезного отношения к труду, привычки к трудовому усилию, желанию трудиться, включаться в труд по собственному побуждению, успешно его завершать.</w:t>
      </w:r>
    </w:p>
    <w:p w14:paraId="0F62DAB0">
      <w:pPr>
        <w:jc w:val="both"/>
        <w:rPr>
          <w:color w:val="000000"/>
          <w:sz w:val="28"/>
          <w:szCs w:val="28"/>
        </w:rPr>
      </w:pPr>
      <w:r>
        <w:rPr>
          <w:color w:val="000000"/>
          <w:sz w:val="28"/>
          <w:szCs w:val="28"/>
        </w:rPr>
        <w:t>В современной педагогической литературе наметилась тенденция к выделению различных форм трудовой деятельности детей в условиях ДОУ, представлению их в авторских технологиях и вариативных программах. Для успешного решения задач по формированию у детей дошкольного возраста позитивных установок к трудовой деятельности, первостепенное значение имеет создание необходимых условий. Основными условиями выбора форм организации собственно трудовой деятельности являются: уровень развития трудовой деятельности, образовательные задачи, содержание предстоящей трудовой деятельности, конкретные условия.</w:t>
      </w:r>
    </w:p>
    <w:p w14:paraId="4E2E6538">
      <w:pPr>
        <w:jc w:val="both"/>
        <w:rPr>
          <w:color w:val="000000"/>
          <w:sz w:val="28"/>
          <w:szCs w:val="28"/>
        </w:rPr>
      </w:pPr>
      <w:r>
        <w:rPr>
          <w:color w:val="000000"/>
          <w:sz w:val="28"/>
          <w:szCs w:val="28"/>
        </w:rPr>
        <w:t>Основными методами трудового воспитания дошкольников могут являться: показ; объяснение; обсуждение процесса труда и его результатов; оценка; обучение отдельным способам выполнения трудовых операций.</w:t>
      </w:r>
    </w:p>
    <w:p w14:paraId="72B53ACA">
      <w:pPr>
        <w:jc w:val="both"/>
        <w:rPr>
          <w:color w:val="000000"/>
          <w:sz w:val="28"/>
          <w:szCs w:val="28"/>
        </w:rPr>
      </w:pPr>
      <w:r>
        <w:rPr>
          <w:color w:val="000000"/>
          <w:sz w:val="28"/>
          <w:szCs w:val="28"/>
        </w:rPr>
        <w:t>На протяжении дошкольного возраста у детей постепенно формируются трудовые умения и навыки в разных видах труда: самообслуживании,</w:t>
      </w:r>
      <w:r>
        <w:rPr>
          <w:color w:val="FF0000"/>
          <w:sz w:val="28"/>
          <w:szCs w:val="28"/>
        </w:rPr>
        <w:t xml:space="preserve"> </w:t>
      </w:r>
      <w:r>
        <w:rPr>
          <w:color w:val="000000"/>
          <w:sz w:val="28"/>
          <w:szCs w:val="28"/>
        </w:rPr>
        <w:t>хозяйственно бытовом и ручном труде, труде в природе. При этом, трудовая деятельность детей в дошкольном учреждении может быть успешно использована как средство воспитания и развития ребенка лишь в том случае, если правильно определены формы ее организации во всех группах, которые имеют свои особенности на каждом возрастном этапе, сообразно силам и формирующимся у них навыкам.</w:t>
      </w:r>
    </w:p>
    <w:p w14:paraId="23574982">
      <w:pPr>
        <w:jc w:val="both"/>
        <w:rPr>
          <w:color w:val="000000"/>
          <w:sz w:val="28"/>
          <w:szCs w:val="28"/>
        </w:rPr>
      </w:pPr>
      <w:r>
        <w:rPr>
          <w:color w:val="000000"/>
          <w:sz w:val="28"/>
          <w:szCs w:val="28"/>
        </w:rPr>
        <w:t>При этом, сегодня одним из наиболее ярких, развивающих, интересных, значимых методов для детей дошкольного возраста является проектная деятельность — специально организованн.ая взрослым и выполняемый детьми комплекс действий, завершающийся созданием творческих работ.</w:t>
      </w:r>
    </w:p>
    <w:p w14:paraId="512150DC">
      <w:pPr>
        <w:jc w:val="both"/>
        <w:rPr>
          <w:color w:val="000000"/>
          <w:sz w:val="28"/>
          <w:szCs w:val="28"/>
        </w:rPr>
      </w:pPr>
      <w:r>
        <w:rPr>
          <w:color w:val="000000"/>
          <w:sz w:val="28"/>
          <w:szCs w:val="28"/>
        </w:rPr>
        <w:t>Одной из наиболее эффективных форм работы по образовательной области «Труд» может являться организация проектной деятельности, в ходе которой у детей старшего дошкольного возраста формируются интегративные качества личности, в том числе положительное отношение к труду.</w:t>
      </w:r>
    </w:p>
    <w:p w14:paraId="2C4A0831">
      <w:pPr>
        <w:jc w:val="both"/>
        <w:rPr>
          <w:color w:val="000000"/>
          <w:sz w:val="28"/>
          <w:szCs w:val="28"/>
        </w:rPr>
      </w:pPr>
      <w:r>
        <w:rPr>
          <w:color w:val="000000"/>
          <w:sz w:val="28"/>
          <w:szCs w:val="28"/>
        </w:rPr>
        <w:t xml:space="preserve">В дошкольных образовательных учреждениях в воспитательно-образовательном процессе можно использовать метод проектов посредством которого педагоги не только будут проектировать свою деятельность, но и разрабатывать интересные проекты на самые разные темы с воспитанниками и их родителями [1]. </w:t>
      </w:r>
    </w:p>
    <w:p w14:paraId="272C6AC9">
      <w:pPr>
        <w:jc w:val="both"/>
        <w:rPr>
          <w:color w:val="000000"/>
          <w:sz w:val="28"/>
          <w:szCs w:val="28"/>
        </w:rPr>
      </w:pPr>
      <w:r>
        <w:rPr>
          <w:color w:val="000000"/>
          <w:sz w:val="28"/>
          <w:szCs w:val="28"/>
        </w:rPr>
        <w:t>В качестве проектов можно предложить следующие: «Русские народные сказки», «.Мой любимый домашний питомец», «Огород на подоконнике», «.Путешествие в страну времени», «Театр народной игрушки», «Путешествие в мир математики», «Будущий первоклассник» и многие другие. Итогом некоторых проектов могут стать мини-музеи.</w:t>
      </w:r>
    </w:p>
    <w:p w14:paraId="26FB4F7E">
      <w:pPr>
        <w:jc w:val="both"/>
        <w:rPr>
          <w:color w:val="000000"/>
          <w:sz w:val="28"/>
          <w:szCs w:val="28"/>
        </w:rPr>
      </w:pPr>
      <w:r>
        <w:rPr>
          <w:color w:val="000000"/>
          <w:sz w:val="28"/>
          <w:szCs w:val="28"/>
        </w:rPr>
        <w:t>Чтобы легче ориентировать проект на освоение содержания проблемы и помочь воспитанникам сконцентрироваться на важных аспектах решаемой проблемы:</w:t>
      </w:r>
    </w:p>
    <w:p w14:paraId="3F90EEDE">
      <w:pPr>
        <w:jc w:val="both"/>
        <w:rPr>
          <w:color w:val="000000"/>
          <w:sz w:val="28"/>
          <w:szCs w:val="28"/>
        </w:rPr>
      </w:pPr>
      <w:r>
        <w:rPr>
          <w:color w:val="000000"/>
          <w:sz w:val="28"/>
          <w:szCs w:val="28"/>
        </w:rPr>
        <w:t>- подобрать литературу;</w:t>
      </w:r>
    </w:p>
    <w:p w14:paraId="075FD0E6">
      <w:pPr>
        <w:jc w:val="both"/>
        <w:rPr>
          <w:color w:val="000000"/>
          <w:sz w:val="28"/>
          <w:szCs w:val="28"/>
        </w:rPr>
      </w:pPr>
      <w:r>
        <w:rPr>
          <w:color w:val="000000"/>
          <w:sz w:val="28"/>
          <w:szCs w:val="28"/>
        </w:rPr>
        <w:t>- наглядный и дидактический материал;</w:t>
      </w:r>
    </w:p>
    <w:p w14:paraId="1060E0BA">
      <w:pPr>
        <w:jc w:val="both"/>
        <w:rPr>
          <w:color w:val="000000"/>
          <w:sz w:val="28"/>
          <w:szCs w:val="28"/>
        </w:rPr>
      </w:pPr>
      <w:r>
        <w:rPr>
          <w:color w:val="000000"/>
          <w:sz w:val="28"/>
          <w:szCs w:val="28"/>
        </w:rPr>
        <w:t xml:space="preserve">- спроектировать план оценивания; </w:t>
      </w:r>
    </w:p>
    <w:p w14:paraId="3D3E4B48">
      <w:pPr>
        <w:jc w:val="both"/>
        <w:rPr>
          <w:color w:val="000000"/>
          <w:sz w:val="28"/>
          <w:szCs w:val="28"/>
        </w:rPr>
      </w:pPr>
      <w:r>
        <w:rPr>
          <w:color w:val="000000"/>
          <w:sz w:val="28"/>
          <w:szCs w:val="28"/>
        </w:rPr>
        <w:t>- придумать задания, где будут учитываться потребности, которые будут связывать воспитанников с внешним миром, и будут включать развивающие и исследовательские задания и прочее.</w:t>
      </w:r>
    </w:p>
    <w:p w14:paraId="4571D361">
      <w:pPr>
        <w:jc w:val="both"/>
        <w:rPr>
          <w:color w:val="000000"/>
          <w:sz w:val="28"/>
          <w:szCs w:val="28"/>
        </w:rPr>
      </w:pPr>
      <w:r>
        <w:rPr>
          <w:color w:val="000000"/>
          <w:sz w:val="28"/>
          <w:szCs w:val="28"/>
        </w:rPr>
        <w:t>Итак, сегодня одним из наиболее эффективных, развивающих, интересных, значимых для детей дошкольного возраста форм организации по образовательной области «Труд» в дошкольном образовательном учреждении является метод проектов — самостоятельная и совместная деятельность взрослых и детей по планированию и организации педагогического процесса в рамках определенной темы, имеющая социально значимый результат.</w:t>
      </w:r>
    </w:p>
    <w:p w14:paraId="45256ABB">
      <w:pPr>
        <w:jc w:val="both"/>
        <w:rPr>
          <w:color w:val="000000"/>
          <w:sz w:val="28"/>
          <w:szCs w:val="28"/>
        </w:rPr>
      </w:pPr>
      <w:r>
        <w:rPr>
          <w:color w:val="000000"/>
          <w:sz w:val="28"/>
          <w:szCs w:val="28"/>
        </w:rPr>
        <w:t>Использование метода проекта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w:t>
      </w:r>
    </w:p>
    <w:p w14:paraId="2D36D277">
      <w:pPr>
        <w:jc w:val="both"/>
        <w:rPr>
          <w:color w:val="000000"/>
          <w:sz w:val="28"/>
          <w:szCs w:val="28"/>
        </w:rPr>
      </w:pPr>
      <w:r>
        <w:rPr>
          <w:color w:val="000000"/>
          <w:sz w:val="28"/>
          <w:szCs w:val="28"/>
        </w:rPr>
        <w:t>Основываясь на личностно-ориентированном подходе к обучению и воспитанию, в конечном итоге, она должна способствовать 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w:t>
      </w:r>
    </w:p>
    <w:p w14:paraId="52BF1D5D">
      <w:pPr>
        <w:jc w:val="both"/>
        <w:rPr>
          <w:color w:val="000000"/>
          <w:sz w:val="28"/>
          <w:szCs w:val="28"/>
        </w:rPr>
      </w:pPr>
      <w:r>
        <w:rPr>
          <w:color w:val="000000"/>
          <w:sz w:val="28"/>
          <w:szCs w:val="28"/>
        </w:rPr>
        <w:t>Перспективность метода проектов в системе дошкольного образовательного учреждения заключается в том, что он может проходить через все виды детской деятельности, дает возможность развития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 поисковой и исследовательской деятельности, коммуникативных, рефлексивных навыков, что является составляющими успешной личности,</w:t>
      </w:r>
      <w:r>
        <w:rPr>
          <w:color w:val="FF0000"/>
          <w:sz w:val="28"/>
          <w:szCs w:val="28"/>
        </w:rPr>
        <w:t xml:space="preserve"> </w:t>
      </w:r>
      <w:r>
        <w:rPr>
          <w:color w:val="000000"/>
          <w:sz w:val="28"/>
          <w:szCs w:val="28"/>
        </w:rPr>
        <w:t>способствует повышению самооценки ребенка. Метод проекта способствует развитию благоприятных межличностных отношений в группе; участвуя в проекте, ребенок ощущает себя значимым среди сверстников, видит свой вклад в общее дело, радуется своим успехам [2].</w:t>
      </w:r>
    </w:p>
    <w:p w14:paraId="466B5D5A">
      <w:pPr>
        <w:jc w:val="both"/>
        <w:rPr>
          <w:color w:val="000000"/>
          <w:sz w:val="28"/>
          <w:szCs w:val="28"/>
        </w:rPr>
      </w:pPr>
      <w:r>
        <w:rPr>
          <w:color w:val="000000"/>
          <w:sz w:val="28"/>
          <w:szCs w:val="28"/>
        </w:rPr>
        <w:t>Метод проектов дает ребенку возможность экспериментировать, синтезировать полученные знания, развивать творческие способности и коммуникативные навыки. Опыт работы с детьми показывает, что они отдают предпочтения исследовательской и творческой проектной деятельности. Данные проекты способствуют вовлечению ближайшего окружения ребенка в сферу его интересов.</w:t>
      </w:r>
      <w:r>
        <w:rPr>
          <w:color w:val="FF0000"/>
          <w:sz w:val="28"/>
          <w:szCs w:val="28"/>
        </w:rPr>
        <w:t xml:space="preserve"> </w:t>
      </w:r>
      <w:r>
        <w:rPr>
          <w:color w:val="000000"/>
          <w:sz w:val="28"/>
          <w:szCs w:val="28"/>
        </w:rPr>
        <w:t>Так, в процессе проведения исследовательских проектов дети учатся видеть проблемы, задавать вопросы, наблюдать, проводить эксперименты, классифицировать, выдвигать гипотезы, делать выводы и умозаключения, доказывать и защищать свои идеи. При этом,  в ходе проектной деятельности у детей происходит:</w:t>
      </w:r>
    </w:p>
    <w:p w14:paraId="7CCE7058">
      <w:pPr>
        <w:jc w:val="both"/>
        <w:rPr>
          <w:color w:val="000000"/>
          <w:sz w:val="28"/>
          <w:szCs w:val="28"/>
        </w:rPr>
      </w:pPr>
      <w:r>
        <w:rPr>
          <w:color w:val="000000"/>
          <w:sz w:val="28"/>
          <w:szCs w:val="28"/>
        </w:rPr>
        <w:t>- расширение кругозора, знаний об окружающем мире;</w:t>
      </w:r>
    </w:p>
    <w:p w14:paraId="053130FF">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стремления отражать свои представления и впечатления в продуктивной деятельности: сочинении рассказов, стихотворений, сказок, загадок, реклам и в сюжетно-ролевых играх;</w:t>
      </w:r>
    </w:p>
    <w:p w14:paraId="29372FD0">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фантазии, наблюдательности, любознательности, речи;</w:t>
      </w:r>
    </w:p>
    <w:p w14:paraId="514824F1">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подержание у детей желания подражать взрослым, их умению проявлять активность в трудовой деятельности.</w:t>
      </w:r>
    </w:p>
    <w:p w14:paraId="028D33D5">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Мы видим, что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и соответствует социальному заказу на современном этапе. Главными достоинствами проектного метода является:</w:t>
      </w:r>
    </w:p>
    <w:p w14:paraId="63C0BCAA">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актуальность (в центре деятельности — ребёнок, его активное участие, позволяющее применять приобретенные знания, умения и навыки, а также добывать эти знания самостоятельно);</w:t>
      </w:r>
    </w:p>
    <w:p w14:paraId="706C151B">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создание комфортной образовательной среды (степень сотрудничества педагог - ребёнок, ребёнок - ребёнок, становится фактором развития и самоопределения личности);</w:t>
      </w:r>
    </w:p>
    <w:p w14:paraId="6E1B74B4">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исследовательских умений;</w:t>
      </w:r>
    </w:p>
    <w:p w14:paraId="41C13387">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навыки совместной (групповой) деятельности.</w:t>
      </w:r>
    </w:p>
    <w:p w14:paraId="5C35C81B">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 ходе проекта при целенаправленной, планомерной работе по трудовому воспитанию на этапе завершения дошкольного образования старшие дошкольники овладевают основными способами деятельности, проявляют инициативу и самостоятельность в разных видах трудовой деятельности, обладают установкой положительного отношения к разным видам труда, активно взаимодействуют со сверстниками и взрослыми.</w:t>
      </w:r>
    </w:p>
    <w:p w14:paraId="1AE084F4">
      <w:pPr>
        <w:pStyle w:val="6"/>
        <w:shd w:val="clear" w:color="auto" w:fill="FFFFFF"/>
        <w:spacing w:before="0" w:after="0"/>
        <w:ind w:left="0" w:righ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При этом, проектный метод побуждает и педагогов повышать свой профессионально-творческий уровень, подталкивает к активному взаимо-действию всех специалистов дошкольного образовательного учреждения, а также делает образовательную систему дошкольного образовательного учреждения открытой для активного участия родителей.</w:t>
      </w:r>
    </w:p>
    <w:p w14:paraId="5D6B8A3F">
      <w:pPr>
        <w:ind w:firstLine="720"/>
        <w:jc w:val="both"/>
        <w:rPr>
          <w:sz w:val="28"/>
          <w:szCs w:val="28"/>
        </w:rPr>
      </w:pPr>
    </w:p>
    <w:p w14:paraId="27CBD64B">
      <w:pPr>
        <w:ind w:firstLine="709"/>
        <w:jc w:val="both"/>
        <w:rPr>
          <w:sz w:val="28"/>
          <w:szCs w:val="28"/>
        </w:rPr>
      </w:pPr>
    </w:p>
    <w:p w14:paraId="7490A518">
      <w:pPr>
        <w:ind w:firstLine="709"/>
        <w:jc w:val="both"/>
        <w:rPr>
          <w:sz w:val="28"/>
          <w:szCs w:val="28"/>
        </w:rPr>
      </w:pPr>
    </w:p>
    <w:p w14:paraId="5193C0E1">
      <w:pPr>
        <w:shd w:val="clear" w:color="auto" w:fill="FFFFFF"/>
        <w:ind w:firstLine="720"/>
        <w:jc w:val="both"/>
        <w:rPr>
          <w:b/>
          <w:color w:val="000000"/>
          <w:sz w:val="28"/>
          <w:szCs w:val="28"/>
        </w:rPr>
      </w:pPr>
      <w:r>
        <w:rPr>
          <w:b/>
          <w:color w:val="000000"/>
          <w:sz w:val="28"/>
          <w:szCs w:val="28"/>
        </w:rPr>
        <w:t>Список литературы</w:t>
      </w:r>
    </w:p>
    <w:p w14:paraId="27FD6334">
      <w:pPr>
        <w:numPr>
          <w:ilvl w:val="0"/>
          <w:numId w:val="1"/>
        </w:numPr>
        <w:shd w:val="clear" w:color="auto" w:fill="FFFFFF"/>
        <w:tabs>
          <w:tab w:val="left" w:pos="993"/>
        </w:tabs>
        <w:ind w:left="0" w:firstLine="709"/>
        <w:jc w:val="both"/>
        <w:rPr>
          <w:color w:val="000000"/>
          <w:sz w:val="28"/>
          <w:szCs w:val="28"/>
        </w:rPr>
      </w:pPr>
      <w:r>
        <w:rPr>
          <w:color w:val="000000"/>
          <w:sz w:val="28"/>
          <w:szCs w:val="28"/>
        </w:rPr>
        <w:t>Дошкольная педагогика с основами методик воспитания и обучения для бакалавров / под ред. А.Г. Гогоберидзе, О.В. Солнцевой. - 2-е изд., перераб. и доп. - СПб. : Питер, 2015. – 243 с.</w:t>
      </w:r>
    </w:p>
    <w:p w14:paraId="69D545E2">
      <w:pPr>
        <w:numPr>
          <w:ilvl w:val="0"/>
          <w:numId w:val="1"/>
        </w:numPr>
        <w:shd w:val="clear" w:color="auto" w:fill="FFFFFF"/>
        <w:tabs>
          <w:tab w:val="left" w:pos="993"/>
        </w:tabs>
        <w:ind w:left="0" w:firstLine="709"/>
        <w:jc w:val="both"/>
        <w:rPr>
          <w:color w:val="000000"/>
          <w:sz w:val="28"/>
          <w:szCs w:val="28"/>
        </w:rPr>
      </w:pPr>
      <w:r>
        <w:rPr>
          <w:color w:val="000000"/>
          <w:sz w:val="28"/>
          <w:szCs w:val="28"/>
        </w:rPr>
        <w:t>Куцакова Л.В. Трудовое воспитание в детском саду: для работы с детьми 3-7 лет: Методическое пособие / Л.В. Куцакова. - М.: Мозаика-Синтез, 2007. - 135 с. </w:t>
      </w:r>
    </w:p>
    <w:p w14:paraId="572DA478">
      <w:pPr>
        <w:numPr>
          <w:ilvl w:val="0"/>
          <w:numId w:val="1"/>
        </w:numPr>
        <w:shd w:val="clear" w:color="auto" w:fill="FFFFFF"/>
        <w:tabs>
          <w:tab w:val="left" w:pos="993"/>
        </w:tabs>
        <w:ind w:left="0" w:firstLine="709"/>
        <w:jc w:val="both"/>
        <w:rPr>
          <w:color w:val="000000"/>
          <w:sz w:val="28"/>
          <w:szCs w:val="28"/>
        </w:rPr>
      </w:pPr>
      <w:r>
        <w:rPr>
          <w:color w:val="000000"/>
          <w:sz w:val="28"/>
          <w:szCs w:val="28"/>
        </w:rPr>
        <w:t>Рылеева, Е.В. Управление качеством социального развития</w:t>
      </w:r>
      <w:r>
        <w:rPr>
          <w:sz w:val="28"/>
          <w:szCs w:val="28"/>
        </w:rPr>
        <w:t xml:space="preserve"> воспитанников ДОУ: пособие для руководителей и методистов / Е.В. Рылеева, Л.С. Барсукова – М.: Айрис-пресс, 2004. – 64 с.</w:t>
      </w:r>
    </w:p>
    <w:p w14:paraId="3FF699B8">
      <w:pPr>
        <w:numPr>
          <w:ilvl w:val="0"/>
          <w:numId w:val="1"/>
        </w:numPr>
        <w:shd w:val="clear" w:color="auto" w:fill="FFFFFF"/>
        <w:tabs>
          <w:tab w:val="left" w:pos="993"/>
        </w:tabs>
        <w:ind w:left="0" w:firstLine="709"/>
        <w:jc w:val="both"/>
        <w:rPr>
          <w:color w:val="000000"/>
          <w:sz w:val="28"/>
          <w:szCs w:val="28"/>
        </w:rPr>
      </w:pPr>
      <w:r>
        <w:rPr>
          <w:sz w:val="28"/>
          <w:szCs w:val="28"/>
        </w:rPr>
        <w:t xml:space="preserve">Щетинина, А.М. Диагностика социального развития ребенка: учебно-методическое пособие  / А.М. Щетинина. – М. : Великий Новгород, 2000. – 88 с. </w:t>
      </w:r>
    </w:p>
    <w:sectPr>
      <w:pgSz w:w="11907" w:h="16840"/>
      <w:pgMar w:top="1134" w:right="567" w:bottom="1134" w:left="1701" w:header="720" w:footer="72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D1381"/>
    <w:multiLevelType w:val="multilevel"/>
    <w:tmpl w:val="3A7D1381"/>
    <w:lvl w:ilvl="0" w:tentative="0">
      <w:start w:val="1"/>
      <w:numFmt w:val="decimal"/>
      <w:lvlText w:val="%1."/>
      <w:lvlJc w:val="left"/>
      <w:pPr>
        <w:ind w:left="1429" w:hanging="360"/>
      </w:pPr>
      <w:rPr>
        <w:rFonts w:cs="Times New Roman"/>
      </w:rPr>
    </w:lvl>
    <w:lvl w:ilvl="1" w:tentative="0">
      <w:start w:val="1"/>
      <w:numFmt w:val="lowerLetter"/>
      <w:lvlText w:val="%2."/>
      <w:lvlJc w:val="left"/>
      <w:pPr>
        <w:ind w:left="2149" w:hanging="360"/>
      </w:pPr>
      <w:rPr>
        <w:rFonts w:cs="Times New Roman"/>
      </w:rPr>
    </w:lvl>
    <w:lvl w:ilvl="2" w:tentative="0">
      <w:start w:val="1"/>
      <w:numFmt w:val="lowerRoman"/>
      <w:lvlText w:val="%3."/>
      <w:lvlJc w:val="right"/>
      <w:pPr>
        <w:ind w:left="2869" w:hanging="180"/>
      </w:pPr>
      <w:rPr>
        <w:rFonts w:cs="Times New Roman"/>
      </w:rPr>
    </w:lvl>
    <w:lvl w:ilvl="3" w:tentative="0">
      <w:start w:val="1"/>
      <w:numFmt w:val="decimal"/>
      <w:lvlText w:val="%4."/>
      <w:lvlJc w:val="left"/>
      <w:pPr>
        <w:ind w:left="3589" w:hanging="360"/>
      </w:pPr>
      <w:rPr>
        <w:rFonts w:cs="Times New Roman"/>
      </w:rPr>
    </w:lvl>
    <w:lvl w:ilvl="4" w:tentative="0">
      <w:start w:val="1"/>
      <w:numFmt w:val="lowerLetter"/>
      <w:lvlText w:val="%5."/>
      <w:lvlJc w:val="left"/>
      <w:pPr>
        <w:ind w:left="4309" w:hanging="360"/>
      </w:pPr>
      <w:rPr>
        <w:rFonts w:cs="Times New Roman"/>
      </w:rPr>
    </w:lvl>
    <w:lvl w:ilvl="5" w:tentative="0">
      <w:start w:val="1"/>
      <w:numFmt w:val="lowerRoman"/>
      <w:lvlText w:val="%6."/>
      <w:lvlJc w:val="right"/>
      <w:pPr>
        <w:ind w:left="5029" w:hanging="180"/>
      </w:pPr>
      <w:rPr>
        <w:rFonts w:cs="Times New Roman"/>
      </w:rPr>
    </w:lvl>
    <w:lvl w:ilvl="6" w:tentative="0">
      <w:start w:val="1"/>
      <w:numFmt w:val="decimal"/>
      <w:lvlText w:val="%7."/>
      <w:lvlJc w:val="left"/>
      <w:pPr>
        <w:ind w:left="5749" w:hanging="360"/>
      </w:pPr>
      <w:rPr>
        <w:rFonts w:cs="Times New Roman"/>
      </w:rPr>
    </w:lvl>
    <w:lvl w:ilvl="7" w:tentative="0">
      <w:start w:val="1"/>
      <w:numFmt w:val="lowerLetter"/>
      <w:lvlText w:val="%8."/>
      <w:lvlJc w:val="left"/>
      <w:pPr>
        <w:ind w:left="6469" w:hanging="360"/>
      </w:pPr>
      <w:rPr>
        <w:rFonts w:cs="Times New Roman"/>
      </w:rPr>
    </w:lvl>
    <w:lvl w:ilvl="8" w:tentative="0">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ADF"/>
    <w:rsid w:val="000D7F55"/>
    <w:rsid w:val="0010597E"/>
    <w:rsid w:val="00164E8B"/>
    <w:rsid w:val="00184DB3"/>
    <w:rsid w:val="001C765B"/>
    <w:rsid w:val="002108B6"/>
    <w:rsid w:val="0021241D"/>
    <w:rsid w:val="00214FFA"/>
    <w:rsid w:val="002937EA"/>
    <w:rsid w:val="002C7061"/>
    <w:rsid w:val="00407985"/>
    <w:rsid w:val="004134A8"/>
    <w:rsid w:val="004A68D2"/>
    <w:rsid w:val="004D2648"/>
    <w:rsid w:val="005027E4"/>
    <w:rsid w:val="0055644A"/>
    <w:rsid w:val="0058119F"/>
    <w:rsid w:val="00602C7A"/>
    <w:rsid w:val="00757832"/>
    <w:rsid w:val="00787C91"/>
    <w:rsid w:val="007C7A25"/>
    <w:rsid w:val="007F3728"/>
    <w:rsid w:val="0080711E"/>
    <w:rsid w:val="00914ADF"/>
    <w:rsid w:val="009312E4"/>
    <w:rsid w:val="00A34354"/>
    <w:rsid w:val="00A80AD0"/>
    <w:rsid w:val="00A9060E"/>
    <w:rsid w:val="00AA083E"/>
    <w:rsid w:val="00B633CC"/>
    <w:rsid w:val="00C070AB"/>
    <w:rsid w:val="00CC1CB6"/>
    <w:rsid w:val="00CE5A50"/>
    <w:rsid w:val="00E52BEE"/>
    <w:rsid w:val="00E52DFE"/>
    <w:rsid w:val="00F23F1E"/>
    <w:rsid w:val="00F94B41"/>
    <w:rsid w:val="531F087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atentStyles>
  <w:style w:type="paragraph" w:default="1" w:styleId="1">
    <w:name w:val="Normal"/>
    <w:qFormat/>
    <w:uiPriority w:val="0"/>
    <w:rPr>
      <w:rFonts w:ascii="Times New Roman" w:hAnsi="Times New Roman" w:eastAsia="Times New Roman" w:cs="Times New Roman"/>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qFormat/>
    <w:uiPriority w:val="99"/>
    <w:rPr>
      <w:rFonts w:ascii="Arial" w:hAnsi="Arial" w:cs="Times New Roman"/>
      <w:color w:val="000000"/>
      <w:sz w:val="20"/>
      <w:u w:val="single"/>
    </w:rPr>
  </w:style>
  <w:style w:type="character" w:styleId="5">
    <w:name w:val="Strong"/>
    <w:qFormat/>
    <w:locked/>
    <w:uiPriority w:val="99"/>
    <w:rPr>
      <w:rFonts w:cs="Times New Roman"/>
      <w:b/>
      <w:bCs/>
    </w:rPr>
  </w:style>
  <w:style w:type="paragraph" w:styleId="6">
    <w:name w:val="Normal (Web)"/>
    <w:basedOn w:val="1"/>
    <w:qFormat/>
    <w:uiPriority w:val="99"/>
    <w:pPr>
      <w:spacing w:before="260" w:after="60"/>
      <w:ind w:left="200" w:right="200"/>
    </w:pPr>
    <w:rPr>
      <w:rFonts w:ascii="MS Sans Serif" w:hAnsi="MS Sans Serif" w:cs="MS Sans Serif"/>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1811</Words>
  <Characters>10326</Characters>
  <Lines>86</Lines>
  <Paragraphs>24</Paragraphs>
  <TotalTime>64</TotalTime>
  <ScaleCrop>false</ScaleCrop>
  <LinksUpToDate>false</LinksUpToDate>
  <CharactersWithSpaces>12113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2021-03-30T03:35:00Z</dcterms:created>
  <dc:creator>ASUS</dc:creator>
  <cp:lastModifiedBy>Пользователь</cp:lastModifiedBy>
  <dcterms:modified xsi:type="dcterms:W3CDTF">2025-02-19T14:51:13Z</dcterms:modified>
  <dc:title>Карабасова Айжан Куанышкалиевна,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86FC5CC95BA346D4A50E82AF4668639D_12</vt:lpwstr>
  </property>
</Properties>
</file>