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8314C" w14:textId="6B425BAA" w:rsidR="005C3F41" w:rsidRDefault="00964C73" w:rsidP="005C3F41">
      <w:pPr>
        <w:spacing w:line="360" w:lineRule="auto"/>
        <w:jc w:val="center"/>
        <w:rPr>
          <w:rFonts w:ascii="Times New Roman" w:hAnsi="Times New Roman" w:cs="Times New Roman"/>
          <w:b/>
          <w:sz w:val="28"/>
        </w:rPr>
      </w:pPr>
      <w:bookmarkStart w:id="0" w:name="_GoBack"/>
      <w:r>
        <w:rPr>
          <w:rFonts w:ascii="Times New Roman" w:hAnsi="Times New Roman" w:cs="Times New Roman"/>
          <w:b/>
          <w:sz w:val="28"/>
        </w:rPr>
        <w:t xml:space="preserve">Цифровые технологии </w:t>
      </w:r>
      <w:r w:rsidR="005C3F41">
        <w:rPr>
          <w:rFonts w:ascii="Times New Roman" w:hAnsi="Times New Roman" w:cs="Times New Roman"/>
          <w:b/>
          <w:sz w:val="28"/>
        </w:rPr>
        <w:t xml:space="preserve">таможенного контроля после выпуска </w:t>
      </w:r>
      <w:r w:rsidR="00654EDC">
        <w:rPr>
          <w:rFonts w:ascii="Times New Roman" w:hAnsi="Times New Roman" w:cs="Times New Roman"/>
          <w:b/>
          <w:sz w:val="28"/>
        </w:rPr>
        <w:t>товаров,</w:t>
      </w:r>
      <w:r w:rsidR="005C3F41">
        <w:rPr>
          <w:rFonts w:ascii="Times New Roman" w:hAnsi="Times New Roman" w:cs="Times New Roman"/>
          <w:b/>
          <w:sz w:val="28"/>
        </w:rPr>
        <w:t xml:space="preserve"> </w:t>
      </w:r>
      <w:r>
        <w:rPr>
          <w:rFonts w:ascii="Times New Roman" w:hAnsi="Times New Roman" w:cs="Times New Roman"/>
          <w:b/>
          <w:sz w:val="28"/>
        </w:rPr>
        <w:t xml:space="preserve">выпущенных </w:t>
      </w:r>
      <w:r w:rsidR="00433EA8">
        <w:rPr>
          <w:rFonts w:ascii="Times New Roman" w:hAnsi="Times New Roman" w:cs="Times New Roman"/>
          <w:b/>
          <w:sz w:val="28"/>
        </w:rPr>
        <w:t>под таможенной процедурой реэкспорта</w:t>
      </w:r>
    </w:p>
    <w:bookmarkEnd w:id="0"/>
    <w:p w14:paraId="48681F94" w14:textId="77777777" w:rsidR="005C3F41" w:rsidRDefault="005C3F41" w:rsidP="005C3F41">
      <w:pPr>
        <w:spacing w:line="360" w:lineRule="auto"/>
        <w:jc w:val="right"/>
        <w:rPr>
          <w:rFonts w:ascii="Times New Roman" w:hAnsi="Times New Roman" w:cs="Times New Roman"/>
          <w:b/>
          <w:sz w:val="28"/>
        </w:rPr>
      </w:pPr>
      <w:r>
        <w:rPr>
          <w:rFonts w:ascii="Times New Roman" w:hAnsi="Times New Roman" w:cs="Times New Roman"/>
          <w:b/>
          <w:sz w:val="28"/>
        </w:rPr>
        <w:t xml:space="preserve">Евдокимова Дарья </w:t>
      </w:r>
      <w:r w:rsidR="006D0714">
        <w:rPr>
          <w:rFonts w:ascii="Times New Roman" w:hAnsi="Times New Roman" w:cs="Times New Roman"/>
          <w:b/>
          <w:sz w:val="28"/>
        </w:rPr>
        <w:t>Сергеевна</w:t>
      </w:r>
    </w:p>
    <w:p w14:paraId="5D904B0E" w14:textId="77777777" w:rsidR="005C3F41" w:rsidRPr="00D0063D" w:rsidRDefault="005C3F41" w:rsidP="005C3F41">
      <w:pPr>
        <w:spacing w:line="360" w:lineRule="auto"/>
        <w:jc w:val="right"/>
        <w:rPr>
          <w:rFonts w:ascii="Times New Roman" w:hAnsi="Times New Roman" w:cs="Times New Roman"/>
          <w:sz w:val="28"/>
        </w:rPr>
      </w:pPr>
      <w:r w:rsidRPr="00D0063D">
        <w:rPr>
          <w:rFonts w:ascii="Times New Roman" w:hAnsi="Times New Roman" w:cs="Times New Roman"/>
          <w:sz w:val="28"/>
        </w:rPr>
        <w:t>студент кафедры таможенного дела и правового обеспечения внешнеэкономической деятельности</w:t>
      </w:r>
    </w:p>
    <w:p w14:paraId="039C2D35" w14:textId="77777777" w:rsidR="005C3F41" w:rsidRPr="00D0063D" w:rsidRDefault="005C3F41" w:rsidP="005C3F41">
      <w:pPr>
        <w:spacing w:line="360" w:lineRule="auto"/>
        <w:jc w:val="right"/>
        <w:rPr>
          <w:rFonts w:ascii="Times New Roman" w:hAnsi="Times New Roman" w:cs="Times New Roman"/>
          <w:sz w:val="28"/>
        </w:rPr>
      </w:pPr>
      <w:r w:rsidRPr="00D0063D">
        <w:rPr>
          <w:rFonts w:ascii="Times New Roman" w:hAnsi="Times New Roman" w:cs="Times New Roman"/>
          <w:sz w:val="28"/>
        </w:rPr>
        <w:t>ФГБОУ ВО «Ульяновский государственный университет»</w:t>
      </w:r>
    </w:p>
    <w:p w14:paraId="197F0AEB" w14:textId="728EB68F" w:rsidR="005C3F41" w:rsidRPr="00FF3474" w:rsidRDefault="005C3F41" w:rsidP="00FF3474">
      <w:pPr>
        <w:spacing w:line="360" w:lineRule="auto"/>
        <w:ind w:firstLine="567"/>
        <w:jc w:val="both"/>
        <w:rPr>
          <w:rFonts w:ascii="Times New Roman" w:hAnsi="Times New Roman" w:cs="Times New Roman"/>
          <w:iCs/>
          <w:sz w:val="28"/>
          <w:szCs w:val="28"/>
        </w:rPr>
      </w:pPr>
      <w:r w:rsidRPr="000874B6">
        <w:rPr>
          <w:rFonts w:ascii="Times New Roman" w:hAnsi="Times New Roman" w:cs="Times New Roman"/>
          <w:b/>
          <w:iCs/>
          <w:sz w:val="28"/>
        </w:rPr>
        <w:t>Аннотация:</w:t>
      </w:r>
      <w:r w:rsidRPr="000874B6">
        <w:rPr>
          <w:rFonts w:ascii="Times New Roman" w:hAnsi="Times New Roman" w:cs="Times New Roman"/>
          <w:iCs/>
          <w:sz w:val="28"/>
          <w:szCs w:val="28"/>
        </w:rPr>
        <w:t xml:space="preserve"> </w:t>
      </w:r>
      <w:r>
        <w:rPr>
          <w:rFonts w:ascii="Times New Roman" w:hAnsi="Times New Roman" w:cs="Times New Roman"/>
          <w:iCs/>
          <w:sz w:val="28"/>
          <w:szCs w:val="28"/>
        </w:rPr>
        <w:t>В статье рассматриваются теоретические вопросы, раскрывающие основные положения порядка проведения таможенного контроля после выпуска товаров</w:t>
      </w:r>
      <w:r w:rsidR="0039762F">
        <w:rPr>
          <w:rFonts w:ascii="Times New Roman" w:hAnsi="Times New Roman" w:cs="Times New Roman"/>
          <w:iCs/>
          <w:sz w:val="28"/>
          <w:szCs w:val="28"/>
        </w:rPr>
        <w:t xml:space="preserve"> с помощью цифровых технологий</w:t>
      </w:r>
      <w:r>
        <w:rPr>
          <w:rFonts w:ascii="Times New Roman" w:hAnsi="Times New Roman" w:cs="Times New Roman"/>
          <w:iCs/>
          <w:sz w:val="28"/>
          <w:szCs w:val="28"/>
        </w:rPr>
        <w:t xml:space="preserve">. </w:t>
      </w:r>
      <w:r w:rsidR="00FF3474">
        <w:rPr>
          <w:rFonts w:ascii="Times New Roman" w:hAnsi="Times New Roman" w:cs="Times New Roman"/>
          <w:iCs/>
          <w:sz w:val="28"/>
          <w:szCs w:val="28"/>
        </w:rPr>
        <w:t xml:space="preserve">Произведен анализ результатов реализации проектов, проводимые Федеральной таможенной службой России, направленных на повышение эффективности проведения таможенного контроля после выпуска товаров. </w:t>
      </w:r>
    </w:p>
    <w:p w14:paraId="39D2A9D8" w14:textId="5DCA729D" w:rsidR="005C3F41" w:rsidRPr="000874B6" w:rsidRDefault="005C3F41" w:rsidP="005C3F41">
      <w:pPr>
        <w:spacing w:line="360" w:lineRule="auto"/>
        <w:ind w:firstLine="567"/>
        <w:jc w:val="both"/>
        <w:rPr>
          <w:rFonts w:ascii="Times New Roman" w:hAnsi="Times New Roman" w:cs="Times New Roman"/>
          <w:b/>
          <w:iCs/>
          <w:sz w:val="28"/>
        </w:rPr>
      </w:pPr>
      <w:r>
        <w:rPr>
          <w:rFonts w:ascii="Times New Roman" w:hAnsi="Times New Roman" w:cs="Times New Roman"/>
          <w:b/>
          <w:iCs/>
          <w:sz w:val="28"/>
        </w:rPr>
        <w:t>Ключевые слова:</w:t>
      </w:r>
      <w:r w:rsidRPr="001F3CB3">
        <w:t xml:space="preserve"> </w:t>
      </w:r>
      <w:r w:rsidR="00806980">
        <w:rPr>
          <w:rFonts w:ascii="Times New Roman" w:hAnsi="Times New Roman" w:cs="Times New Roman"/>
          <w:sz w:val="28"/>
        </w:rPr>
        <w:t>рекламация</w:t>
      </w:r>
      <w:r>
        <w:rPr>
          <w:rFonts w:ascii="Times New Roman" w:hAnsi="Times New Roman" w:cs="Times New Roman"/>
          <w:sz w:val="28"/>
        </w:rPr>
        <w:t>, таможенная процедура ре</w:t>
      </w:r>
      <w:r w:rsidR="00FF3474">
        <w:rPr>
          <w:rFonts w:ascii="Times New Roman" w:hAnsi="Times New Roman" w:cs="Times New Roman"/>
          <w:sz w:val="28"/>
        </w:rPr>
        <w:t>экспорта,</w:t>
      </w:r>
      <w:r w:rsidR="00806980">
        <w:rPr>
          <w:rFonts w:ascii="Times New Roman" w:hAnsi="Times New Roman" w:cs="Times New Roman"/>
          <w:sz w:val="28"/>
        </w:rPr>
        <w:t xml:space="preserve"> таможенные органы, </w:t>
      </w:r>
      <w:r w:rsidR="00D24A2F">
        <w:rPr>
          <w:rFonts w:ascii="Times New Roman" w:hAnsi="Times New Roman" w:cs="Times New Roman"/>
          <w:sz w:val="28"/>
        </w:rPr>
        <w:t xml:space="preserve">цифровой двойник, таможенный аудит, система </w:t>
      </w:r>
      <w:proofErr w:type="spellStart"/>
      <w:r w:rsidR="00D24A2F">
        <w:rPr>
          <w:rFonts w:ascii="Times New Roman" w:hAnsi="Times New Roman" w:cs="Times New Roman"/>
          <w:sz w:val="28"/>
        </w:rPr>
        <w:t>прослеживаемости</w:t>
      </w:r>
      <w:proofErr w:type="spellEnd"/>
      <w:r w:rsidR="00D24A2F">
        <w:rPr>
          <w:rFonts w:ascii="Times New Roman" w:hAnsi="Times New Roman" w:cs="Times New Roman"/>
          <w:sz w:val="28"/>
        </w:rPr>
        <w:t xml:space="preserve">, </w:t>
      </w:r>
      <w:r w:rsidR="00806980">
        <w:rPr>
          <w:rFonts w:ascii="Times New Roman" w:hAnsi="Times New Roman" w:cs="Times New Roman"/>
          <w:sz w:val="28"/>
        </w:rPr>
        <w:t>маркировка,</w:t>
      </w:r>
      <w:r w:rsidR="00FF3474">
        <w:rPr>
          <w:rFonts w:ascii="Times New Roman" w:hAnsi="Times New Roman" w:cs="Times New Roman"/>
          <w:sz w:val="28"/>
        </w:rPr>
        <w:t xml:space="preserve"> таможенный контроль после выпуска товаров, информационные таможенные технологии</w:t>
      </w:r>
      <w:r w:rsidR="00806980">
        <w:rPr>
          <w:rFonts w:ascii="Times New Roman" w:hAnsi="Times New Roman" w:cs="Times New Roman"/>
          <w:sz w:val="28"/>
        </w:rPr>
        <w:t>.</w:t>
      </w:r>
    </w:p>
    <w:p w14:paraId="61CAA074" w14:textId="36E83DF9" w:rsidR="005C3F41" w:rsidRPr="00D24A2F" w:rsidRDefault="005C3F41" w:rsidP="005C3F41">
      <w:pPr>
        <w:spacing w:line="360" w:lineRule="auto"/>
        <w:ind w:firstLine="567"/>
        <w:jc w:val="both"/>
        <w:rPr>
          <w:rFonts w:ascii="Times New Roman" w:hAnsi="Times New Roman" w:cs="Times New Roman"/>
          <w:sz w:val="28"/>
          <w:lang w:val="en-US"/>
        </w:rPr>
      </w:pPr>
      <w:r w:rsidRPr="00AF453B">
        <w:rPr>
          <w:rFonts w:ascii="Times New Roman" w:hAnsi="Times New Roman" w:cs="Times New Roman"/>
          <w:b/>
          <w:sz w:val="28"/>
          <w:lang w:val="en-US"/>
        </w:rPr>
        <w:t>Abstract</w:t>
      </w:r>
      <w:r w:rsidRPr="00D24A2F">
        <w:rPr>
          <w:rFonts w:ascii="Times New Roman" w:hAnsi="Times New Roman" w:cs="Times New Roman"/>
          <w:b/>
          <w:sz w:val="28"/>
          <w:lang w:val="en-US"/>
        </w:rPr>
        <w:t>:</w:t>
      </w:r>
      <w:r w:rsidRPr="00D24A2F">
        <w:rPr>
          <w:rFonts w:ascii="Times New Roman" w:hAnsi="Times New Roman" w:cs="Times New Roman"/>
          <w:sz w:val="28"/>
          <w:lang w:val="en-US"/>
        </w:rPr>
        <w:t xml:space="preserve"> </w:t>
      </w:r>
      <w:r w:rsidR="00D24A2F" w:rsidRPr="00D24A2F">
        <w:rPr>
          <w:rFonts w:ascii="Times New Roman" w:hAnsi="Times New Roman" w:cs="Times New Roman"/>
          <w:sz w:val="28"/>
          <w:lang w:val="en-US"/>
        </w:rPr>
        <w:t>The article discusses theoretical issues that reveal the main provisions of the procedure for customs control after the release of goods using digital technologies. The analysis of the results of the implementation of projects conducted by the Federal Customs Service of Russia aimed at improving the efficiency of customs control after the release of goods.</w:t>
      </w:r>
    </w:p>
    <w:p w14:paraId="357A6BF1" w14:textId="459BDF75" w:rsidR="005C3F41" w:rsidRPr="00D24A2F" w:rsidRDefault="005C3F41" w:rsidP="005C3F41">
      <w:pPr>
        <w:spacing w:line="360" w:lineRule="auto"/>
        <w:ind w:firstLine="567"/>
        <w:jc w:val="both"/>
        <w:rPr>
          <w:rFonts w:ascii="Times New Roman" w:hAnsi="Times New Roman" w:cs="Times New Roman"/>
          <w:sz w:val="28"/>
          <w:lang w:val="en-US"/>
        </w:rPr>
      </w:pPr>
      <w:r w:rsidRPr="00AF453B">
        <w:rPr>
          <w:rFonts w:ascii="Times New Roman" w:hAnsi="Times New Roman" w:cs="Times New Roman"/>
          <w:b/>
          <w:sz w:val="28"/>
          <w:lang w:val="en-US"/>
        </w:rPr>
        <w:t>Keywords</w:t>
      </w:r>
      <w:r w:rsidRPr="00D24A2F">
        <w:rPr>
          <w:rFonts w:ascii="Times New Roman" w:hAnsi="Times New Roman" w:cs="Times New Roman"/>
          <w:b/>
          <w:sz w:val="28"/>
          <w:lang w:val="en-US"/>
        </w:rPr>
        <w:t>:</w:t>
      </w:r>
      <w:r w:rsidRPr="00D24A2F">
        <w:rPr>
          <w:rFonts w:ascii="Times New Roman" w:hAnsi="Times New Roman" w:cs="Times New Roman"/>
          <w:sz w:val="28"/>
          <w:lang w:val="en-US"/>
        </w:rPr>
        <w:t xml:space="preserve"> </w:t>
      </w:r>
      <w:r w:rsidR="00D24A2F" w:rsidRPr="00D24A2F">
        <w:rPr>
          <w:rFonts w:ascii="Times New Roman" w:hAnsi="Times New Roman" w:cs="Times New Roman"/>
          <w:sz w:val="28"/>
          <w:lang w:val="en-US"/>
        </w:rPr>
        <w:t>complaint, customs procedure of re-export, customs authorities, digital twin, customs audit, traceability system, labeling, customs control after the release of goods, information customs technologies.</w:t>
      </w:r>
    </w:p>
    <w:p w14:paraId="348BC24F" w14:textId="77777777" w:rsidR="005C3F41" w:rsidRPr="00D24A2F" w:rsidRDefault="005C3F41" w:rsidP="005C3F41">
      <w:pPr>
        <w:spacing w:line="360" w:lineRule="auto"/>
        <w:ind w:firstLine="567"/>
        <w:jc w:val="both"/>
        <w:rPr>
          <w:rFonts w:ascii="Times New Roman" w:hAnsi="Times New Roman" w:cs="Times New Roman"/>
          <w:sz w:val="28"/>
          <w:lang w:val="en-US"/>
        </w:rPr>
      </w:pPr>
    </w:p>
    <w:p w14:paraId="0CEE954A" w14:textId="14D14AAB" w:rsidR="005C3F41" w:rsidRPr="00D24A2F" w:rsidRDefault="005C3F41" w:rsidP="00D24A2F">
      <w:pPr>
        <w:spacing w:line="360" w:lineRule="auto"/>
        <w:jc w:val="both"/>
        <w:rPr>
          <w:rFonts w:ascii="Times New Roman" w:hAnsi="Times New Roman" w:cs="Times New Roman"/>
          <w:sz w:val="28"/>
        </w:rPr>
      </w:pPr>
    </w:p>
    <w:p w14:paraId="37E1FB52" w14:textId="77777777" w:rsidR="0039762F" w:rsidRDefault="0039762F" w:rsidP="0039762F">
      <w:pPr>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Цифровые технологии стали ведущим двигателем изменений в разных сферах бизнеса и общества в целом. В таможенном деле они начинают приобретать все больше значение, упрощая и автоматизируя процессы. </w:t>
      </w:r>
    </w:p>
    <w:p w14:paraId="73733E8B" w14:textId="77777777" w:rsidR="0039762F" w:rsidRDefault="0039762F" w:rsidP="0039762F">
      <w:pPr>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Зарубежный опыт нам отчетливо показывает, что лидирующие страны, как Китай, США, и европейские страны, стремятся к автоматизации таможенного оформления, а также к улучшению эффективности работ таможенных органов. Главная цель данного преследования заключается в упрощении внешней торговой деятельности и сокращение времени на принятия выбора объекта таможенного контроля. </w:t>
      </w:r>
    </w:p>
    <w:p w14:paraId="27335ED2" w14:textId="352152C5" w:rsidR="00D536E9" w:rsidRDefault="00D536E9"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Перед таможенными органами выстраивается задача, связанная с обеспечением высокого уровня контроля, в связи с перемещением нагрузки со стадии декларирования товаров на этап осуществления контроля после выпуска товаров.  </w:t>
      </w:r>
      <w:r w:rsidR="00461D30">
        <w:rPr>
          <w:rFonts w:ascii="Times New Roman" w:hAnsi="Times New Roman" w:cs="Times New Roman"/>
          <w:sz w:val="28"/>
        </w:rPr>
        <w:t>П</w:t>
      </w:r>
      <w:r>
        <w:rPr>
          <w:rFonts w:ascii="Times New Roman" w:hAnsi="Times New Roman" w:cs="Times New Roman"/>
          <w:sz w:val="28"/>
        </w:rPr>
        <w:t>роцесс перенап</w:t>
      </w:r>
      <w:r w:rsidR="00461D30">
        <w:rPr>
          <w:rFonts w:ascii="Times New Roman" w:hAnsi="Times New Roman" w:cs="Times New Roman"/>
          <w:sz w:val="28"/>
        </w:rPr>
        <w:t>равления</w:t>
      </w:r>
      <w:r>
        <w:rPr>
          <w:rFonts w:ascii="Times New Roman" w:hAnsi="Times New Roman" w:cs="Times New Roman"/>
          <w:sz w:val="28"/>
        </w:rPr>
        <w:t xml:space="preserve"> контроля, позволяет таможенн</w:t>
      </w:r>
      <w:r w:rsidR="00461D30">
        <w:rPr>
          <w:rFonts w:ascii="Times New Roman" w:hAnsi="Times New Roman" w:cs="Times New Roman"/>
          <w:sz w:val="28"/>
        </w:rPr>
        <w:t>ым органам</w:t>
      </w:r>
      <w:r w:rsidR="006A65B6">
        <w:rPr>
          <w:rFonts w:ascii="Times New Roman" w:hAnsi="Times New Roman" w:cs="Times New Roman"/>
          <w:sz w:val="28"/>
        </w:rPr>
        <w:t xml:space="preserve"> не препятствовать субъектам внешнеэкономической деятельности</w:t>
      </w:r>
      <w:r w:rsidR="00461D30">
        <w:rPr>
          <w:rFonts w:ascii="Times New Roman" w:hAnsi="Times New Roman" w:cs="Times New Roman"/>
          <w:sz w:val="28"/>
        </w:rPr>
        <w:t>, сохраняя за собой право проведения дополнительной проверки после выпуска товаров.</w:t>
      </w:r>
    </w:p>
    <w:p w14:paraId="78C96FBC" w14:textId="77777777" w:rsidR="00461D30" w:rsidRDefault="00461D30"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связи с увеличением проводимых мероприятий, относящихся к таможенной проверки после выпуска товаров, таможенные органы принимают новые формы проведения </w:t>
      </w:r>
      <w:proofErr w:type="spellStart"/>
      <w:r>
        <w:rPr>
          <w:rFonts w:ascii="Times New Roman" w:hAnsi="Times New Roman" w:cs="Times New Roman"/>
          <w:sz w:val="28"/>
        </w:rPr>
        <w:t>посттаможенного</w:t>
      </w:r>
      <w:proofErr w:type="spellEnd"/>
      <w:r>
        <w:rPr>
          <w:rFonts w:ascii="Times New Roman" w:hAnsi="Times New Roman" w:cs="Times New Roman"/>
          <w:sz w:val="28"/>
        </w:rPr>
        <w:t xml:space="preserve"> контроля.</w:t>
      </w:r>
    </w:p>
    <w:p w14:paraId="62D06A25" w14:textId="695EBD1F" w:rsidR="002B6821" w:rsidRDefault="002B6821"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На сегодняшний день таможенный контроль после выпуска товаров представляет собой комплекс мер, проводимых должностными лицами таможенных органов, направленных на борьбу с различными схемами уклонения от уплаты </w:t>
      </w:r>
      <w:r w:rsidR="00654EDC">
        <w:rPr>
          <w:rFonts w:ascii="Times New Roman" w:hAnsi="Times New Roman" w:cs="Times New Roman"/>
          <w:sz w:val="28"/>
        </w:rPr>
        <w:t>таможенных</w:t>
      </w:r>
      <w:r>
        <w:rPr>
          <w:rFonts w:ascii="Times New Roman" w:hAnsi="Times New Roman" w:cs="Times New Roman"/>
          <w:sz w:val="28"/>
        </w:rPr>
        <w:t xml:space="preserve"> пошли и налогов, а также пресечение незаконного ввоза и вывоза товаров.</w:t>
      </w:r>
    </w:p>
    <w:p w14:paraId="7084E82D" w14:textId="77777777" w:rsidR="002B6821" w:rsidRDefault="002B6821"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Изучая статистику за январь-август 2024 года таможенные органы задержали 66,7 тысяч товаров с нарушениями – на 13% больше, чем в аналогический период прошлого года. Среди таких товаров: контрафакт, немаркированные, санкционные и многое другое. Также по результатам таможенного контроля после выпуска товаров за 8 месяцев 2024 года выявлены нарушения на сумму более 40 миллиардов рублей.</w:t>
      </w:r>
    </w:p>
    <w:p w14:paraId="35CC0547" w14:textId="30D2AEB5" w:rsidR="002B6821" w:rsidRDefault="002B6821"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 xml:space="preserve">На основании рассмотренной статистки важным направлением деятельности таможенных органов является развитие технологий </w:t>
      </w:r>
      <w:r w:rsidR="0039762F">
        <w:rPr>
          <w:rFonts w:ascii="Times New Roman" w:hAnsi="Times New Roman" w:cs="Times New Roman"/>
          <w:sz w:val="28"/>
        </w:rPr>
        <w:t xml:space="preserve">цифрового </w:t>
      </w:r>
      <w:r w:rsidR="006A65B6">
        <w:rPr>
          <w:rFonts w:ascii="Times New Roman" w:hAnsi="Times New Roman" w:cs="Times New Roman"/>
          <w:sz w:val="28"/>
        </w:rPr>
        <w:t>контроля,</w:t>
      </w:r>
      <w:r>
        <w:rPr>
          <w:rFonts w:ascii="Times New Roman" w:hAnsi="Times New Roman" w:cs="Times New Roman"/>
          <w:sz w:val="28"/>
        </w:rPr>
        <w:t xml:space="preserve"> применение которых будет направлено на технологии </w:t>
      </w:r>
      <w:proofErr w:type="spellStart"/>
      <w:r w:rsidR="006D0714">
        <w:rPr>
          <w:rFonts w:ascii="Times New Roman" w:hAnsi="Times New Roman" w:cs="Times New Roman"/>
          <w:sz w:val="28"/>
        </w:rPr>
        <w:t>прослеживаемости</w:t>
      </w:r>
      <w:proofErr w:type="spellEnd"/>
      <w:r>
        <w:rPr>
          <w:rFonts w:ascii="Times New Roman" w:hAnsi="Times New Roman" w:cs="Times New Roman"/>
          <w:sz w:val="28"/>
        </w:rPr>
        <w:t xml:space="preserve"> товаров, </w:t>
      </w:r>
      <w:r w:rsidR="006A65B6">
        <w:rPr>
          <w:rFonts w:ascii="Times New Roman" w:hAnsi="Times New Roman" w:cs="Times New Roman"/>
          <w:sz w:val="28"/>
        </w:rPr>
        <w:t>таможенного аудита маркировки</w:t>
      </w:r>
      <w:r>
        <w:rPr>
          <w:rFonts w:ascii="Times New Roman" w:hAnsi="Times New Roman" w:cs="Times New Roman"/>
          <w:sz w:val="28"/>
        </w:rPr>
        <w:t xml:space="preserve">. </w:t>
      </w:r>
    </w:p>
    <w:p w14:paraId="6EF3433E" w14:textId="1C6295C0" w:rsidR="00FA315B" w:rsidRDefault="00FA315B" w:rsidP="00FA315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содержании стратегии развития таможенной службы, разработанной до 2030 года, просматривается акцент на более глубокую цифровизацию процессов таможенного оформления и использование новейших цифровых технологий </w:t>
      </w:r>
      <w:proofErr w:type="spellStart"/>
      <w:r>
        <w:rPr>
          <w:rFonts w:ascii="Times New Roman" w:hAnsi="Times New Roman" w:cs="Times New Roman"/>
          <w:sz w:val="28"/>
        </w:rPr>
        <w:t>постконтроля</w:t>
      </w:r>
      <w:proofErr w:type="spellEnd"/>
      <w:r>
        <w:rPr>
          <w:rFonts w:ascii="Times New Roman" w:hAnsi="Times New Roman" w:cs="Times New Roman"/>
          <w:sz w:val="28"/>
        </w:rPr>
        <w:t>, применение которых, должно вести к повышению эффективности работы таможенных орг</w:t>
      </w:r>
      <w:r w:rsidR="006A65B6">
        <w:rPr>
          <w:rFonts w:ascii="Times New Roman" w:hAnsi="Times New Roman" w:cs="Times New Roman"/>
          <w:sz w:val="28"/>
        </w:rPr>
        <w:t>анов и сокращению времени</w:t>
      </w:r>
      <w:r>
        <w:rPr>
          <w:rFonts w:ascii="Times New Roman" w:hAnsi="Times New Roman" w:cs="Times New Roman"/>
          <w:sz w:val="28"/>
        </w:rPr>
        <w:t>, связанных с проверочными мероприятиями.</w:t>
      </w:r>
    </w:p>
    <w:p w14:paraId="0567822F" w14:textId="77777777" w:rsidR="00FA315B" w:rsidRDefault="0077318D" w:rsidP="00FA315B">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Особая роль развития технологий контроля отнесена к цифровому двойнику. Технология цифровой двойник – это постоянно меняющаяся цифровая копия участника внешнеэкономической деятельности, позволяющая с использованием методов математического анализа оценить и моделировать поведение объекта. </w:t>
      </w:r>
    </w:p>
    <w:p w14:paraId="6EFA04D6" w14:textId="77777777" w:rsidR="0077318D" w:rsidRDefault="0077318D"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Цифровой двойник позволяет хранить информацию об участниках внешнеэкономической деятельности, связанные с </w:t>
      </w:r>
      <w:r w:rsidR="00721669">
        <w:rPr>
          <w:rFonts w:ascii="Times New Roman" w:hAnsi="Times New Roman" w:cs="Times New Roman"/>
          <w:sz w:val="28"/>
        </w:rPr>
        <w:t xml:space="preserve">ним </w:t>
      </w:r>
      <w:r>
        <w:rPr>
          <w:rFonts w:ascii="Times New Roman" w:hAnsi="Times New Roman" w:cs="Times New Roman"/>
          <w:sz w:val="28"/>
        </w:rPr>
        <w:t xml:space="preserve">внешнеторговые сделки, </w:t>
      </w:r>
      <w:r w:rsidR="00721669">
        <w:rPr>
          <w:rFonts w:ascii="Times New Roman" w:hAnsi="Times New Roman" w:cs="Times New Roman"/>
          <w:sz w:val="28"/>
        </w:rPr>
        <w:t>а также порядок перемещения товаров по территории ЕАЭС. Цифровой двойник обеспечивает точность, а также увеличение скорости выбора объекта таможенного контроля, благодаря автоматизированной системе.</w:t>
      </w:r>
    </w:p>
    <w:p w14:paraId="089875B0" w14:textId="77777777" w:rsidR="00721669" w:rsidRDefault="00721669"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Технология цифрового двойника направлена на реализацию выбора объектов таможенного контроля после выпуска товаров в соответствии с таможенной процедурой реэкспорта, с применением данных, которые содержит в себе цифровой двойник, включая финансового-хозяйственную деятельность участника внешнеэкономической деятельности, в рамках определения риска его поставок на этапе после выпуска. </w:t>
      </w:r>
    </w:p>
    <w:p w14:paraId="5BE7A2CC" w14:textId="77777777" w:rsidR="00721669" w:rsidRDefault="00721669"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условиях развития цифровых технологий в таможенных органах технология цифрового двойника должна обеспечивать линию защиты и определять объекты для проведения таможенного контроля после выпуска </w:t>
      </w:r>
      <w:r>
        <w:rPr>
          <w:rFonts w:ascii="Times New Roman" w:hAnsi="Times New Roman" w:cs="Times New Roman"/>
          <w:sz w:val="28"/>
        </w:rPr>
        <w:lastRenderedPageBreak/>
        <w:t>товаров с наибольшей вероятностью нарушения таможенного законодательства.</w:t>
      </w:r>
    </w:p>
    <w:p w14:paraId="605D5F59" w14:textId="48B77BA5" w:rsidR="00FA315B" w:rsidRDefault="00FA315B"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В качестве одной из задач реализации новых подходов к проведению таможенного контроля после выпуска товаров является применение таможенного аудита. Таможенный ауд</w:t>
      </w:r>
      <w:r w:rsidR="006A65B6">
        <w:rPr>
          <w:rFonts w:ascii="Times New Roman" w:hAnsi="Times New Roman" w:cs="Times New Roman"/>
          <w:sz w:val="28"/>
        </w:rPr>
        <w:t>ит – это анализ соответствия внешнеэкономической деятельности</w:t>
      </w:r>
      <w:r>
        <w:rPr>
          <w:rFonts w:ascii="Times New Roman" w:hAnsi="Times New Roman" w:cs="Times New Roman"/>
          <w:sz w:val="28"/>
        </w:rPr>
        <w:t xml:space="preserve"> требованиям таможенного законодательства. </w:t>
      </w:r>
    </w:p>
    <w:p w14:paraId="791FC11B" w14:textId="77777777" w:rsidR="00FA315B" w:rsidRDefault="00FA315B"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Целью таможенного аудита в рамках </w:t>
      </w:r>
      <w:proofErr w:type="spellStart"/>
      <w:r>
        <w:rPr>
          <w:rFonts w:ascii="Times New Roman" w:hAnsi="Times New Roman" w:cs="Times New Roman"/>
          <w:sz w:val="28"/>
        </w:rPr>
        <w:t>постконтроля</w:t>
      </w:r>
      <w:proofErr w:type="spellEnd"/>
      <w:r>
        <w:rPr>
          <w:rFonts w:ascii="Times New Roman" w:hAnsi="Times New Roman" w:cs="Times New Roman"/>
          <w:sz w:val="28"/>
        </w:rPr>
        <w:t xml:space="preserve"> заключается в независимой оценке производимых поставок товаров проверяемым лицом на предмет соответствия требованиям действующего законодательства, а также на наличие таможенных рисков, что отражает в совокупности сущность применения данного инструмента таможенного контроля.</w:t>
      </w:r>
    </w:p>
    <w:p w14:paraId="5240189A" w14:textId="77777777" w:rsidR="00FA315B" w:rsidRDefault="00FA315B"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Порядок проведения таможенного аудита таможенными органами заключается в следующих этапах:</w:t>
      </w:r>
    </w:p>
    <w:p w14:paraId="7FFCA615" w14:textId="77777777" w:rsidR="00FA315B" w:rsidRDefault="00FA315B"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-осуществление экспертизы внешнеторгового контракта, который является основной сделки. На данном этапе осуществляется проверка сведений, обозначающие условия поставки и оценивается их соответствие содержанию отчётной финансовой и бухгалтерской документации;</w:t>
      </w:r>
    </w:p>
    <w:p w14:paraId="55AB8800" w14:textId="77777777" w:rsidR="00E154CE" w:rsidRDefault="00FA315B"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w:t>
      </w:r>
      <w:r w:rsidR="00E154CE">
        <w:rPr>
          <w:rFonts w:ascii="Times New Roman" w:hAnsi="Times New Roman" w:cs="Times New Roman"/>
          <w:sz w:val="28"/>
        </w:rPr>
        <w:t>проведение анализа предоставленного комплекта внешнеторговых документов на предмет соответствия заявленных сведений;</w:t>
      </w:r>
    </w:p>
    <w:p w14:paraId="1A7C612D" w14:textId="72D3D307" w:rsidR="00FA315B" w:rsidRDefault="00E154CE"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-проверка правильности определения кода ТН ВЭД ЕАЭС. В данном направлении реализуется проверка следующих </w:t>
      </w:r>
      <w:r w:rsidR="0084471A">
        <w:rPr>
          <w:rFonts w:ascii="Times New Roman" w:hAnsi="Times New Roman" w:cs="Times New Roman"/>
          <w:sz w:val="28"/>
        </w:rPr>
        <w:t>аспектов: в</w:t>
      </w:r>
      <w:r>
        <w:rPr>
          <w:rFonts w:ascii="Times New Roman" w:hAnsi="Times New Roman" w:cs="Times New Roman"/>
          <w:sz w:val="28"/>
        </w:rPr>
        <w:t xml:space="preserve"> первую очередь происходит проверка правильности кода с содержанием сопроводительных документов, включающих идентификацию характеристики товара, а вторым вопросом является </w:t>
      </w:r>
      <w:r w:rsidR="0084471A">
        <w:rPr>
          <w:rFonts w:ascii="Times New Roman" w:hAnsi="Times New Roman" w:cs="Times New Roman"/>
          <w:sz w:val="28"/>
        </w:rPr>
        <w:t>проверка возможности замены заявляемого кода на другой;</w:t>
      </w:r>
    </w:p>
    <w:p w14:paraId="187B251B" w14:textId="043D79EA" w:rsidR="00CE1FFC" w:rsidRDefault="0084471A"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t>-</w:t>
      </w:r>
      <w:r w:rsidR="00CE1FFC">
        <w:rPr>
          <w:rFonts w:ascii="Times New Roman" w:hAnsi="Times New Roman" w:cs="Times New Roman"/>
          <w:sz w:val="28"/>
        </w:rPr>
        <w:t>заключённым этапом таможенного аудита является разработка практических рекомендаций, направленных на минимизацию таможенных рисков в части возможного нарушения законодательства.</w:t>
      </w:r>
    </w:p>
    <w:p w14:paraId="1EEF1BFF" w14:textId="071AF3CA" w:rsidR="0084471A" w:rsidRDefault="00CE1FFC" w:rsidP="00D536E9">
      <w:pPr>
        <w:spacing w:after="0" w:line="360" w:lineRule="auto"/>
        <w:ind w:firstLine="567"/>
        <w:jc w:val="both"/>
        <w:rPr>
          <w:rFonts w:ascii="Times New Roman" w:hAnsi="Times New Roman" w:cs="Times New Roman"/>
          <w:sz w:val="28"/>
        </w:rPr>
      </w:pPr>
      <w:r>
        <w:rPr>
          <w:rFonts w:ascii="Times New Roman" w:hAnsi="Times New Roman" w:cs="Times New Roman"/>
          <w:sz w:val="28"/>
        </w:rPr>
        <w:lastRenderedPageBreak/>
        <w:t xml:space="preserve"> </w:t>
      </w:r>
      <w:r w:rsidR="00AC6FCF">
        <w:rPr>
          <w:rFonts w:ascii="Times New Roman" w:hAnsi="Times New Roman" w:cs="Times New Roman"/>
          <w:sz w:val="28"/>
        </w:rPr>
        <w:t>Практика проведения таможенного аудита заключается в проверки соблюдения таможенного законодательства при осуществлении таможенного контроля после выпуска товаров.</w:t>
      </w:r>
    </w:p>
    <w:p w14:paraId="30A8C467" w14:textId="4AD78773" w:rsidR="00433EA8" w:rsidRDefault="006D0714" w:rsidP="0039762F">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Следующим этапом по выбору объекта таможенного контроля в соответствии с таможенной процедурой реэкспорта является – </w:t>
      </w:r>
      <w:r w:rsidR="004F27A5">
        <w:rPr>
          <w:rFonts w:ascii="Times New Roman" w:hAnsi="Times New Roman" w:cs="Times New Roman"/>
          <w:sz w:val="28"/>
        </w:rPr>
        <w:t xml:space="preserve">механизм прослеживаемости </w:t>
      </w:r>
      <w:r w:rsidR="00E154CE">
        <w:rPr>
          <w:rFonts w:ascii="Times New Roman" w:hAnsi="Times New Roman" w:cs="Times New Roman"/>
          <w:sz w:val="28"/>
        </w:rPr>
        <w:t>товаров,</w:t>
      </w:r>
      <w:r w:rsidR="004F27A5">
        <w:rPr>
          <w:rFonts w:ascii="Times New Roman" w:hAnsi="Times New Roman" w:cs="Times New Roman"/>
          <w:sz w:val="28"/>
        </w:rPr>
        <w:t xml:space="preserve"> выпущенных в соответствии с таможенной процедурой реэкспорта. В России определены Концепции создания и функционирования системы маркировки товаров средствами идентификации и прослеживаемости движения товаров, утверждённые</w:t>
      </w:r>
      <w:r w:rsidR="001F622E">
        <w:rPr>
          <w:rFonts w:ascii="Times New Roman" w:hAnsi="Times New Roman" w:cs="Times New Roman"/>
          <w:sz w:val="28"/>
        </w:rPr>
        <w:t xml:space="preserve"> распоряжением Правительства РФ №2963-р. </w:t>
      </w:r>
    </w:p>
    <w:p w14:paraId="55838114" w14:textId="77777777" w:rsidR="001F622E" w:rsidRDefault="001F622E" w:rsidP="0039762F">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Основной задачей, прослеживаемой является отслеживание баланса товара, которые поступили на рынок через границу Союза, и их дальнейшее обращение на рынке. Система </w:t>
      </w:r>
      <w:proofErr w:type="spellStart"/>
      <w:r>
        <w:rPr>
          <w:rFonts w:ascii="Times New Roman" w:hAnsi="Times New Roman" w:cs="Times New Roman"/>
          <w:sz w:val="28"/>
        </w:rPr>
        <w:t>прослеживаеости</w:t>
      </w:r>
      <w:proofErr w:type="spellEnd"/>
      <w:r>
        <w:rPr>
          <w:rFonts w:ascii="Times New Roman" w:hAnsi="Times New Roman" w:cs="Times New Roman"/>
          <w:sz w:val="28"/>
        </w:rPr>
        <w:t xml:space="preserve"> базируется на электронном документообороте между ФТС России и ФНС России по средствам единой системы межведомственного электронного взаимодействия. Обмен происходит за счет единой автоматизированной систем</w:t>
      </w:r>
      <w:r w:rsidR="005A0994">
        <w:rPr>
          <w:rFonts w:ascii="Times New Roman" w:hAnsi="Times New Roman" w:cs="Times New Roman"/>
          <w:sz w:val="28"/>
        </w:rPr>
        <w:t>ы таможенных органов (ЕАИС ТО).</w:t>
      </w:r>
    </w:p>
    <w:p w14:paraId="30FBB80E" w14:textId="77777777" w:rsidR="005A0994" w:rsidRDefault="005A0994" w:rsidP="005A0994">
      <w:pPr>
        <w:spacing w:after="0" w:line="360" w:lineRule="auto"/>
        <w:ind w:firstLine="567"/>
        <w:jc w:val="both"/>
        <w:rPr>
          <w:rFonts w:ascii="Times New Roman" w:hAnsi="Times New Roman" w:cs="Times New Roman"/>
          <w:sz w:val="28"/>
        </w:rPr>
      </w:pPr>
      <w:r>
        <w:rPr>
          <w:rFonts w:ascii="Times New Roman" w:hAnsi="Times New Roman" w:cs="Times New Roman"/>
          <w:sz w:val="28"/>
        </w:rPr>
        <w:t>В связи с заявлением рекламации на товар и помещением товаров под таможенную процедуру реэкспорта, должностные лица, таможенного органа, осуществляют проверку прослеживаемости товаров. Это необходимо для того, чтобы проследить, что товар выпущенный под таможенной процедурой выпуска для внутреннего потребления не был продан и вместо него не был помещен под таможенную процедуру реэкспорта иной товар</w:t>
      </w:r>
    </w:p>
    <w:p w14:paraId="43D0B81E" w14:textId="77777777" w:rsidR="005A0994" w:rsidRDefault="005A0994" w:rsidP="0039762F">
      <w:pPr>
        <w:spacing w:after="0" w:line="360" w:lineRule="auto"/>
        <w:ind w:firstLine="567"/>
        <w:jc w:val="both"/>
        <w:rPr>
          <w:rFonts w:ascii="Times New Roman" w:hAnsi="Times New Roman" w:cs="Times New Roman"/>
          <w:sz w:val="28"/>
        </w:rPr>
      </w:pPr>
      <w:r>
        <w:rPr>
          <w:rFonts w:ascii="Times New Roman" w:hAnsi="Times New Roman" w:cs="Times New Roman"/>
          <w:sz w:val="28"/>
        </w:rPr>
        <w:t>Прослеживаемость товаров, осуществляется следующим образом:</w:t>
      </w:r>
    </w:p>
    <w:p w14:paraId="3934383B" w14:textId="77777777" w:rsidR="005A0994" w:rsidRDefault="005A0994" w:rsidP="005A0994">
      <w:pPr>
        <w:spacing w:after="0" w:line="360" w:lineRule="auto"/>
        <w:ind w:firstLine="567"/>
        <w:jc w:val="both"/>
        <w:rPr>
          <w:rFonts w:ascii="Times New Roman" w:hAnsi="Times New Roman" w:cs="Times New Roman"/>
          <w:sz w:val="28"/>
        </w:rPr>
      </w:pPr>
      <w:r>
        <w:rPr>
          <w:rFonts w:ascii="Times New Roman" w:hAnsi="Times New Roman" w:cs="Times New Roman"/>
          <w:sz w:val="28"/>
        </w:rPr>
        <w:t>-к каждой партии товаров присваивается регистрационный номер (РНПТ). Он состоит из: код таможенного органа, даты регистрации декларации на товар, порядкового номера декларации на товар и порядкового номера товара, отображаемого в ней.</w:t>
      </w:r>
    </w:p>
    <w:p w14:paraId="235E0767" w14:textId="2F04FC3D" w:rsidR="005A0994" w:rsidRDefault="005A0994" w:rsidP="005A0994">
      <w:pPr>
        <w:spacing w:after="0" w:line="360" w:lineRule="auto"/>
        <w:ind w:firstLine="567"/>
        <w:jc w:val="both"/>
        <w:rPr>
          <w:rFonts w:ascii="Times New Roman" w:hAnsi="Times New Roman" w:cs="Times New Roman"/>
          <w:sz w:val="28"/>
        </w:rPr>
      </w:pPr>
      <w:r>
        <w:rPr>
          <w:rFonts w:ascii="Times New Roman" w:hAnsi="Times New Roman" w:cs="Times New Roman"/>
          <w:sz w:val="28"/>
        </w:rPr>
        <w:t>-при ввозе товаров на таможенну</w:t>
      </w:r>
      <w:r w:rsidR="006A65B6">
        <w:rPr>
          <w:rFonts w:ascii="Times New Roman" w:hAnsi="Times New Roman" w:cs="Times New Roman"/>
          <w:sz w:val="28"/>
        </w:rPr>
        <w:t>ю территорию ЕАЭС, участники внешнеэкономической деятельности</w:t>
      </w:r>
      <w:r>
        <w:rPr>
          <w:rFonts w:ascii="Times New Roman" w:hAnsi="Times New Roman" w:cs="Times New Roman"/>
          <w:sz w:val="28"/>
        </w:rPr>
        <w:t xml:space="preserve">, в течении 5 дней с даты принятия </w:t>
      </w:r>
      <w:r>
        <w:rPr>
          <w:rFonts w:ascii="Times New Roman" w:hAnsi="Times New Roman" w:cs="Times New Roman"/>
          <w:sz w:val="28"/>
        </w:rPr>
        <w:lastRenderedPageBreak/>
        <w:t>товаров на учет, подают уведомление о ввозе в ФНС России, которая в дальнейшем формирует РНТП к каждой партии.</w:t>
      </w:r>
    </w:p>
    <w:p w14:paraId="694EB755" w14:textId="77777777" w:rsidR="003F3A25" w:rsidRDefault="003F3A25" w:rsidP="005A0994">
      <w:pPr>
        <w:spacing w:after="0" w:line="360" w:lineRule="auto"/>
        <w:ind w:firstLine="567"/>
        <w:jc w:val="both"/>
        <w:rPr>
          <w:rFonts w:ascii="Times New Roman" w:hAnsi="Times New Roman" w:cs="Times New Roman"/>
          <w:sz w:val="28"/>
        </w:rPr>
      </w:pPr>
      <w:r>
        <w:rPr>
          <w:rFonts w:ascii="Times New Roman" w:hAnsi="Times New Roman" w:cs="Times New Roman"/>
          <w:sz w:val="28"/>
        </w:rPr>
        <w:t>При заявлении таможенной процедуры реэкспорта система прослеживаемости позволяет отслеживать выбытие товаров из-за прекращения права собственности на товар в связи с его фактическим вывозом.</w:t>
      </w:r>
    </w:p>
    <w:p w14:paraId="0BDC2B92" w14:textId="0AE37487" w:rsidR="003F3A25" w:rsidRDefault="003F3A25" w:rsidP="005A0994">
      <w:pPr>
        <w:spacing w:after="0" w:line="360" w:lineRule="auto"/>
        <w:ind w:firstLine="567"/>
        <w:jc w:val="both"/>
        <w:rPr>
          <w:rFonts w:ascii="Times New Roman" w:hAnsi="Times New Roman" w:cs="Times New Roman"/>
          <w:sz w:val="28"/>
        </w:rPr>
      </w:pPr>
      <w:r>
        <w:rPr>
          <w:rFonts w:ascii="Times New Roman" w:hAnsi="Times New Roman" w:cs="Times New Roman"/>
          <w:sz w:val="28"/>
        </w:rPr>
        <w:t>Процедура таможенного контроля после выпуска товаров предполагает осуществление проверки, представленной при таможенном оформлении достоверных све</w:t>
      </w:r>
      <w:r w:rsidR="006A65B6">
        <w:rPr>
          <w:rFonts w:ascii="Times New Roman" w:hAnsi="Times New Roman" w:cs="Times New Roman"/>
          <w:sz w:val="28"/>
        </w:rPr>
        <w:t>дений, заявленных участником внешнеэкономической деятельности</w:t>
      </w:r>
      <w:r>
        <w:rPr>
          <w:rFonts w:ascii="Times New Roman" w:hAnsi="Times New Roman" w:cs="Times New Roman"/>
          <w:sz w:val="28"/>
        </w:rPr>
        <w:t>, проверку факты выпуска товара в соответствии с условиями таможенной процедуры реэкспорта и его целевого использования.</w:t>
      </w:r>
    </w:p>
    <w:p w14:paraId="188044E7" w14:textId="77777777" w:rsidR="00DA2D99" w:rsidRDefault="00243131" w:rsidP="00DA2D99">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Проблема незаконного ввоза товаров и фальсификации продукции достаточно остро стоит не только на таможенной территории Союза, но и отдельно на территории РФ. </w:t>
      </w:r>
      <w:r w:rsidR="00E6053C">
        <w:rPr>
          <w:rFonts w:ascii="Times New Roman" w:hAnsi="Times New Roman" w:cs="Times New Roman"/>
          <w:sz w:val="28"/>
        </w:rPr>
        <w:t>П</w:t>
      </w:r>
      <w:r w:rsidR="00E6053C" w:rsidRPr="00E6053C">
        <w:rPr>
          <w:rFonts w:ascii="Times New Roman" w:hAnsi="Times New Roman" w:cs="Times New Roman"/>
          <w:sz w:val="28"/>
        </w:rPr>
        <w:t xml:space="preserve">ри помещении </w:t>
      </w:r>
      <w:r w:rsidR="00E6053C">
        <w:rPr>
          <w:rFonts w:ascii="Times New Roman" w:hAnsi="Times New Roman" w:cs="Times New Roman"/>
          <w:sz w:val="28"/>
        </w:rPr>
        <w:t xml:space="preserve">товаров </w:t>
      </w:r>
      <w:r w:rsidR="00E6053C" w:rsidRPr="00E6053C">
        <w:rPr>
          <w:rFonts w:ascii="Times New Roman" w:hAnsi="Times New Roman" w:cs="Times New Roman"/>
          <w:sz w:val="28"/>
        </w:rPr>
        <w:t xml:space="preserve">под таможенную процедуру реэкспорта в связи с рекламацией </w:t>
      </w:r>
      <w:r w:rsidR="00883B3E">
        <w:rPr>
          <w:rFonts w:ascii="Times New Roman" w:hAnsi="Times New Roman" w:cs="Times New Roman"/>
          <w:sz w:val="28"/>
        </w:rPr>
        <w:t xml:space="preserve">таможенные органы производят </w:t>
      </w:r>
      <w:r w:rsidR="00E6053C" w:rsidRPr="00E6053C">
        <w:rPr>
          <w:rFonts w:ascii="Times New Roman" w:hAnsi="Times New Roman" w:cs="Times New Roman"/>
          <w:sz w:val="28"/>
        </w:rPr>
        <w:t>сопоставление сведений представленного товара в соответствии с товаром, который был выпущен под таможенной процедурой выпуска для внутреннего потребления.</w:t>
      </w:r>
      <w:r w:rsidR="00E6053C">
        <w:rPr>
          <w:rFonts w:ascii="Times New Roman" w:hAnsi="Times New Roman" w:cs="Times New Roman"/>
          <w:sz w:val="28"/>
        </w:rPr>
        <w:t xml:space="preserve"> </w:t>
      </w:r>
      <w:r w:rsidR="00883B3E">
        <w:rPr>
          <w:rFonts w:ascii="Times New Roman" w:hAnsi="Times New Roman" w:cs="Times New Roman"/>
          <w:sz w:val="28"/>
        </w:rPr>
        <w:t>О</w:t>
      </w:r>
      <w:r w:rsidR="00DA2D99">
        <w:rPr>
          <w:rFonts w:ascii="Times New Roman" w:hAnsi="Times New Roman" w:cs="Times New Roman"/>
          <w:sz w:val="28"/>
        </w:rPr>
        <w:t xml:space="preserve">сновных помощников для таможенных органов </w:t>
      </w:r>
      <w:r w:rsidR="00883B3E">
        <w:rPr>
          <w:rFonts w:ascii="Times New Roman" w:hAnsi="Times New Roman" w:cs="Times New Roman"/>
          <w:sz w:val="28"/>
        </w:rPr>
        <w:t xml:space="preserve">в данном случае </w:t>
      </w:r>
      <w:r w:rsidR="00DA2D99">
        <w:rPr>
          <w:rFonts w:ascii="Times New Roman" w:hAnsi="Times New Roman" w:cs="Times New Roman"/>
          <w:sz w:val="28"/>
        </w:rPr>
        <w:t>является – маркировка.</w:t>
      </w:r>
    </w:p>
    <w:p w14:paraId="0BE002A0" w14:textId="77777777" w:rsidR="00DA2D99" w:rsidRDefault="00B47777" w:rsidP="00DA2D99">
      <w:pPr>
        <w:spacing w:after="0" w:line="360" w:lineRule="auto"/>
        <w:ind w:firstLine="567"/>
        <w:jc w:val="both"/>
        <w:rPr>
          <w:rFonts w:ascii="Times New Roman" w:hAnsi="Times New Roman" w:cs="Times New Roman"/>
          <w:sz w:val="28"/>
        </w:rPr>
      </w:pPr>
      <w:r>
        <w:rPr>
          <w:rFonts w:ascii="Times New Roman" w:hAnsi="Times New Roman" w:cs="Times New Roman"/>
          <w:sz w:val="28"/>
        </w:rPr>
        <w:t>Маркировка – информация, которая наносится на товар в виде описания и служит для его идентификации. Описание на маркировке должно содержать в себе: страна-производителя, название товара, состав и его характеристики, штрих-коды.</w:t>
      </w:r>
    </w:p>
    <w:p w14:paraId="2BD16A26" w14:textId="77777777" w:rsidR="00883B3E" w:rsidRDefault="00883B3E" w:rsidP="00883B3E">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настоящее время поэтапно происходит расширение списка (перечня) товаров, подлежащих обязательной маркировке, установленный Распоряжением Правительства РФ №792-р </w:t>
      </w:r>
      <w:r w:rsidRPr="00883B3E">
        <w:rPr>
          <w:rFonts w:ascii="Times New Roman" w:hAnsi="Times New Roman" w:cs="Times New Roman"/>
          <w:sz w:val="28"/>
        </w:rPr>
        <w:t>«Об утверждении перечня отдельных т</w:t>
      </w:r>
      <w:r>
        <w:rPr>
          <w:rFonts w:ascii="Times New Roman" w:hAnsi="Times New Roman" w:cs="Times New Roman"/>
          <w:sz w:val="28"/>
        </w:rPr>
        <w:t xml:space="preserve">оваров, подлежащих обязательной </w:t>
      </w:r>
      <w:r w:rsidRPr="00883B3E">
        <w:rPr>
          <w:rFonts w:ascii="Times New Roman" w:hAnsi="Times New Roman" w:cs="Times New Roman"/>
          <w:sz w:val="28"/>
        </w:rPr>
        <w:t>маркировке средствами идентификации»</w:t>
      </w:r>
      <w:r>
        <w:rPr>
          <w:rFonts w:ascii="Times New Roman" w:hAnsi="Times New Roman" w:cs="Times New Roman"/>
          <w:sz w:val="28"/>
        </w:rPr>
        <w:t>.</w:t>
      </w:r>
    </w:p>
    <w:p w14:paraId="1BE20C39" w14:textId="77777777" w:rsidR="00B47777" w:rsidRPr="00B47777" w:rsidRDefault="00B47777" w:rsidP="00DA2D99">
      <w:pPr>
        <w:spacing w:after="0" w:line="360" w:lineRule="auto"/>
        <w:ind w:firstLine="567"/>
        <w:jc w:val="both"/>
        <w:rPr>
          <w:rFonts w:ascii="Times New Roman" w:hAnsi="Times New Roman" w:cs="Times New Roman"/>
          <w:sz w:val="28"/>
        </w:rPr>
      </w:pPr>
      <w:r>
        <w:rPr>
          <w:rFonts w:ascii="Times New Roman" w:hAnsi="Times New Roman" w:cs="Times New Roman"/>
          <w:sz w:val="28"/>
        </w:rPr>
        <w:t>Основной принцип работы маркировки заключается в том, что для определения единицы товаров существует свой идентификационный код (</w:t>
      </w:r>
      <w:r>
        <w:rPr>
          <w:rFonts w:ascii="Times New Roman" w:hAnsi="Times New Roman" w:cs="Times New Roman"/>
          <w:sz w:val="28"/>
          <w:lang w:val="en-US"/>
        </w:rPr>
        <w:t>Data</w:t>
      </w:r>
      <w:r w:rsidRPr="00B47777">
        <w:rPr>
          <w:rFonts w:ascii="Times New Roman" w:hAnsi="Times New Roman" w:cs="Times New Roman"/>
          <w:sz w:val="28"/>
        </w:rPr>
        <w:t xml:space="preserve"> </w:t>
      </w:r>
      <w:r>
        <w:rPr>
          <w:rFonts w:ascii="Times New Roman" w:hAnsi="Times New Roman" w:cs="Times New Roman"/>
          <w:sz w:val="28"/>
          <w:lang w:val="en-US"/>
        </w:rPr>
        <w:lastRenderedPageBreak/>
        <w:t>Matrix</w:t>
      </w:r>
      <w:r>
        <w:rPr>
          <w:rFonts w:ascii="Times New Roman" w:hAnsi="Times New Roman" w:cs="Times New Roman"/>
          <w:sz w:val="28"/>
        </w:rPr>
        <w:t xml:space="preserve"> код), который содержит в себе информацию о продукте и позволяет его прослеживать. Система безопасности маркировки не допускает возможности подделать зашифрованные коды, а также пресекает процесс повторного использования </w:t>
      </w:r>
    </w:p>
    <w:p w14:paraId="49FBA712" w14:textId="77777777" w:rsidR="004A6B57" w:rsidRDefault="004A6B57" w:rsidP="00DA2D99">
      <w:pPr>
        <w:spacing w:after="0" w:line="360" w:lineRule="auto"/>
        <w:ind w:firstLine="567"/>
        <w:jc w:val="both"/>
        <w:rPr>
          <w:rFonts w:ascii="Times New Roman" w:hAnsi="Times New Roman" w:cs="Times New Roman"/>
          <w:sz w:val="28"/>
        </w:rPr>
      </w:pPr>
      <w:r>
        <w:rPr>
          <w:rFonts w:ascii="Times New Roman" w:hAnsi="Times New Roman" w:cs="Times New Roman"/>
          <w:sz w:val="28"/>
        </w:rPr>
        <w:t>При ввозе товаров под таможенной процедурой выпуска для внутреннего потребления, декларантом, в 31 графе ДТ указывается полное описание товара, а также в отношении товаров, подлежащих маркировке – буквенный цифровой код. После выпуска товаров декларанту необходимо подать сведения в ГИС «Маркировка» для регистрации сведений о ввезенных товаров.</w:t>
      </w:r>
    </w:p>
    <w:p w14:paraId="56453880" w14:textId="728A3E20" w:rsidR="004A6B57" w:rsidRDefault="00E6053C" w:rsidP="00DA2D99">
      <w:pPr>
        <w:spacing w:after="0" w:line="360" w:lineRule="auto"/>
        <w:ind w:firstLine="567"/>
        <w:jc w:val="both"/>
        <w:rPr>
          <w:rFonts w:ascii="Times New Roman" w:hAnsi="Times New Roman" w:cs="Times New Roman"/>
          <w:sz w:val="28"/>
        </w:rPr>
      </w:pPr>
      <w:r>
        <w:rPr>
          <w:rFonts w:ascii="Times New Roman" w:hAnsi="Times New Roman" w:cs="Times New Roman"/>
          <w:sz w:val="28"/>
        </w:rPr>
        <w:t>Для решения проблемы в</w:t>
      </w:r>
      <w:r w:rsidR="0085002D">
        <w:rPr>
          <w:rFonts w:ascii="Times New Roman" w:hAnsi="Times New Roman" w:cs="Times New Roman"/>
          <w:sz w:val="28"/>
        </w:rPr>
        <w:t xml:space="preserve">ведение обязательной маркировки товаров позволяет таможенным органам осуществлять </w:t>
      </w:r>
      <w:r w:rsidR="006F29ED">
        <w:rPr>
          <w:rFonts w:ascii="Times New Roman" w:hAnsi="Times New Roman" w:cs="Times New Roman"/>
          <w:sz w:val="28"/>
        </w:rPr>
        <w:t>идентификацию заявленных сведений при помещении товаров под таможенную процедуру реэкспорта в связи с рекламацией на товар.</w:t>
      </w:r>
      <w:r w:rsidR="0085002D">
        <w:rPr>
          <w:rFonts w:ascii="Times New Roman" w:hAnsi="Times New Roman" w:cs="Times New Roman"/>
          <w:sz w:val="28"/>
        </w:rPr>
        <w:t xml:space="preserve"> </w:t>
      </w:r>
    </w:p>
    <w:p w14:paraId="2105F582" w14:textId="11A92771" w:rsidR="008633BA" w:rsidRDefault="00654EDC" w:rsidP="008633BA">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На основании проведенного исследования можно заключить, что </w:t>
      </w:r>
      <w:r w:rsidR="00DB1DDE">
        <w:rPr>
          <w:rFonts w:ascii="Times New Roman" w:hAnsi="Times New Roman" w:cs="Times New Roman"/>
          <w:sz w:val="28"/>
        </w:rPr>
        <w:t>в целях совершенствования таможенного контроля после выпуска товаров</w:t>
      </w:r>
      <w:r>
        <w:rPr>
          <w:rFonts w:ascii="Times New Roman" w:hAnsi="Times New Roman" w:cs="Times New Roman"/>
          <w:sz w:val="28"/>
        </w:rPr>
        <w:t xml:space="preserve"> </w:t>
      </w:r>
      <w:r w:rsidR="00DB1DDE">
        <w:rPr>
          <w:rFonts w:ascii="Times New Roman" w:hAnsi="Times New Roman" w:cs="Times New Roman"/>
          <w:sz w:val="28"/>
        </w:rPr>
        <w:t xml:space="preserve">цифровые технологии </w:t>
      </w:r>
      <w:r>
        <w:rPr>
          <w:rFonts w:ascii="Times New Roman" w:hAnsi="Times New Roman" w:cs="Times New Roman"/>
          <w:sz w:val="28"/>
        </w:rPr>
        <w:t xml:space="preserve">позволяют </w:t>
      </w:r>
      <w:r w:rsidR="00DB1DDE">
        <w:rPr>
          <w:rFonts w:ascii="Times New Roman" w:hAnsi="Times New Roman" w:cs="Times New Roman"/>
          <w:sz w:val="28"/>
        </w:rPr>
        <w:t>осуществить правильный выбор объектов таможенного контроля. Технологии цифрового двойника, позволяют таможенным органам</w:t>
      </w:r>
      <w:r w:rsidR="00972E91">
        <w:rPr>
          <w:rFonts w:ascii="Times New Roman" w:hAnsi="Times New Roman" w:cs="Times New Roman"/>
          <w:sz w:val="28"/>
        </w:rPr>
        <w:t xml:space="preserve"> идентифицировать возможный риск </w:t>
      </w:r>
      <w:r w:rsidR="0011472D">
        <w:rPr>
          <w:rFonts w:ascii="Times New Roman" w:hAnsi="Times New Roman" w:cs="Times New Roman"/>
          <w:sz w:val="28"/>
        </w:rPr>
        <w:t>таможенного законодательства, тем самым минимизируя время на определение возможного риска. Применение таможенного аудита необходим таможенным органам для выявления и минимизации таможенных рисков. Таможенный аудит производит проверку соответствия внешнеэкономической деятельности с требованиями таможенного законодательства. Система прослеживаемости товаров необходима при помещении товаров под таможенную процедуру реэкспорта в связи с рекламацией на товар для минимизации рисков вывоза контрафактного и контрабандного товара. Маркировка при применении таможенной процедуры реэкспорта необходима для того, чтобы произвести идентификации товара в соответствии с заявленными сведениями.</w:t>
      </w:r>
    </w:p>
    <w:p w14:paraId="215AE009" w14:textId="77777777" w:rsidR="008633BA" w:rsidRDefault="008633BA" w:rsidP="008633BA">
      <w:pPr>
        <w:spacing w:after="0" w:line="360" w:lineRule="auto"/>
        <w:ind w:firstLine="567"/>
        <w:jc w:val="both"/>
        <w:rPr>
          <w:rFonts w:ascii="Times New Roman" w:hAnsi="Times New Roman" w:cs="Times New Roman"/>
          <w:sz w:val="28"/>
        </w:rPr>
      </w:pPr>
    </w:p>
    <w:p w14:paraId="1267D58D" w14:textId="3BAEF5E7" w:rsidR="00D24A2F" w:rsidRDefault="00D24A2F" w:rsidP="008633BA">
      <w:pPr>
        <w:spacing w:after="0" w:line="240" w:lineRule="auto"/>
        <w:ind w:firstLine="567"/>
        <w:jc w:val="center"/>
        <w:rPr>
          <w:rFonts w:ascii="Times New Roman" w:hAnsi="Times New Roman" w:cs="Times New Roman"/>
          <w:sz w:val="28"/>
        </w:rPr>
      </w:pPr>
      <w:r w:rsidRPr="00D24A2F">
        <w:rPr>
          <w:rFonts w:ascii="Times New Roman" w:hAnsi="Times New Roman" w:cs="Times New Roman"/>
          <w:b/>
          <w:sz w:val="28"/>
        </w:rPr>
        <w:lastRenderedPageBreak/>
        <w:t>Список использованных источников</w:t>
      </w:r>
      <w:r>
        <w:rPr>
          <w:rFonts w:ascii="Times New Roman" w:hAnsi="Times New Roman" w:cs="Times New Roman"/>
          <w:sz w:val="28"/>
        </w:rPr>
        <w:t>:</w:t>
      </w:r>
    </w:p>
    <w:p w14:paraId="421C7769" w14:textId="6CCB46F1" w:rsidR="00D24A2F" w:rsidRDefault="00D24A2F" w:rsidP="008633BA">
      <w:pPr>
        <w:spacing w:after="0" w:line="240" w:lineRule="auto"/>
        <w:ind w:firstLine="567"/>
        <w:jc w:val="both"/>
        <w:rPr>
          <w:rFonts w:ascii="Times New Roman" w:hAnsi="Times New Roman" w:cs="Times New Roman"/>
          <w:sz w:val="28"/>
        </w:rPr>
      </w:pPr>
      <w:r>
        <w:rPr>
          <w:rFonts w:ascii="Times New Roman" w:hAnsi="Times New Roman" w:cs="Times New Roman"/>
          <w:sz w:val="28"/>
        </w:rPr>
        <w:t>1.</w:t>
      </w:r>
      <w:r w:rsidRPr="00D24A2F">
        <w:t xml:space="preserve"> </w:t>
      </w:r>
      <w:r w:rsidRPr="00D24A2F">
        <w:rPr>
          <w:rFonts w:ascii="Times New Roman" w:hAnsi="Times New Roman" w:cs="Times New Roman"/>
          <w:sz w:val="28"/>
        </w:rPr>
        <w:t>1.</w:t>
      </w:r>
      <w:r w:rsidRPr="00D24A2F">
        <w:rPr>
          <w:rFonts w:ascii="Times New Roman" w:hAnsi="Times New Roman" w:cs="Times New Roman"/>
          <w:sz w:val="28"/>
        </w:rPr>
        <w:tab/>
        <w:t>Договор о Евразийском экономическом союзе от 29.05.2014 г. (Подписан в г. Астане 29.05.2014) (ред. от 24.03.2022) // Официальный сайт Евразийской экономической комиссии. – URL: https://eec.eaeunion</w:t>
      </w:r>
      <w:r>
        <w:rPr>
          <w:rFonts w:ascii="Times New Roman" w:hAnsi="Times New Roman" w:cs="Times New Roman"/>
          <w:sz w:val="28"/>
        </w:rPr>
        <w:t>.org (дат</w:t>
      </w:r>
      <w:r w:rsidR="001E4B86">
        <w:rPr>
          <w:rFonts w:ascii="Times New Roman" w:hAnsi="Times New Roman" w:cs="Times New Roman"/>
          <w:sz w:val="28"/>
        </w:rPr>
        <w:t>а обращения: 01</w:t>
      </w:r>
      <w:r>
        <w:rPr>
          <w:rFonts w:ascii="Times New Roman" w:hAnsi="Times New Roman" w:cs="Times New Roman"/>
          <w:sz w:val="28"/>
        </w:rPr>
        <w:t>.02.2025</w:t>
      </w:r>
      <w:r w:rsidRPr="00D24A2F">
        <w:rPr>
          <w:rFonts w:ascii="Times New Roman" w:hAnsi="Times New Roman" w:cs="Times New Roman"/>
          <w:sz w:val="28"/>
        </w:rPr>
        <w:t>).</w:t>
      </w:r>
    </w:p>
    <w:p w14:paraId="296A28B8" w14:textId="5EAB5A52" w:rsidR="00D24A2F" w:rsidRDefault="00D24A2F" w:rsidP="008633BA">
      <w:pPr>
        <w:spacing w:after="0" w:line="240" w:lineRule="auto"/>
        <w:ind w:firstLine="567"/>
        <w:jc w:val="both"/>
        <w:rPr>
          <w:rFonts w:ascii="Times New Roman" w:hAnsi="Times New Roman" w:cs="Times New Roman"/>
          <w:sz w:val="28"/>
        </w:rPr>
      </w:pPr>
      <w:r>
        <w:rPr>
          <w:rFonts w:ascii="Times New Roman" w:hAnsi="Times New Roman" w:cs="Times New Roman"/>
          <w:sz w:val="28"/>
        </w:rPr>
        <w:t>2.</w:t>
      </w:r>
      <w:r w:rsidRPr="00D24A2F">
        <w:rPr>
          <w:rFonts w:ascii="Times New Roman" w:hAnsi="Times New Roman" w:cs="Times New Roman"/>
          <w:sz w:val="28"/>
        </w:rPr>
        <w:tab/>
        <w:t>Таможенный кодекс Евразийского экономического союза (приложение № 1 к Договору о Таможенном кодексе Евразийского экономического союза) (ред. от 29.05.2019) // Собрание законодательства РФ. № 80. 2018. 6785 ст.</w:t>
      </w:r>
    </w:p>
    <w:p w14:paraId="579B2750" w14:textId="573AC368" w:rsidR="001E4B86" w:rsidRDefault="001E4B86" w:rsidP="008633BA">
      <w:pPr>
        <w:spacing w:after="0" w:line="240" w:lineRule="auto"/>
        <w:ind w:firstLine="567"/>
        <w:jc w:val="both"/>
        <w:rPr>
          <w:rFonts w:ascii="Times New Roman" w:hAnsi="Times New Roman" w:cs="Times New Roman"/>
          <w:sz w:val="28"/>
        </w:rPr>
      </w:pPr>
      <w:r>
        <w:rPr>
          <w:rFonts w:ascii="Times New Roman" w:hAnsi="Times New Roman" w:cs="Times New Roman"/>
          <w:sz w:val="28"/>
        </w:rPr>
        <w:t>3.</w:t>
      </w:r>
      <w:r w:rsidRPr="001E4B86">
        <w:t xml:space="preserve"> </w:t>
      </w:r>
      <w:r w:rsidRPr="001E4B86">
        <w:rPr>
          <w:rFonts w:ascii="Times New Roman" w:hAnsi="Times New Roman" w:cs="Times New Roman"/>
          <w:sz w:val="28"/>
        </w:rPr>
        <w:t xml:space="preserve">Федеральный закон «О таможенном регулировании в Российской Федерации и о внесении изменений в отдельные законодательные акты Российской Федерации» от 03.08.2018 № 289-ФЗ (ред. от 25.12.2023) // Собрание законодательства РФ. № 42. 2018. Ст. 248.  </w:t>
      </w:r>
    </w:p>
    <w:p w14:paraId="04675DDA" w14:textId="03128B21" w:rsidR="001E4B86" w:rsidRDefault="001E4B86" w:rsidP="008633BA">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4. </w:t>
      </w:r>
      <w:r w:rsidRPr="001E4B86">
        <w:rPr>
          <w:rFonts w:ascii="Times New Roman" w:hAnsi="Times New Roman" w:cs="Times New Roman"/>
          <w:sz w:val="28"/>
        </w:rPr>
        <w:t xml:space="preserve">Постановление Правительства РФ от 26.04.2019 № 515 «О системе маркировки товаров средствами идентификации и </w:t>
      </w:r>
      <w:proofErr w:type="spellStart"/>
      <w:r w:rsidRPr="001E4B86">
        <w:rPr>
          <w:rFonts w:ascii="Times New Roman" w:hAnsi="Times New Roman" w:cs="Times New Roman"/>
          <w:sz w:val="28"/>
        </w:rPr>
        <w:t>прослеживаемости</w:t>
      </w:r>
      <w:proofErr w:type="spellEnd"/>
      <w:r w:rsidRPr="001E4B86">
        <w:rPr>
          <w:rFonts w:ascii="Times New Roman" w:hAnsi="Times New Roman" w:cs="Times New Roman"/>
          <w:sz w:val="28"/>
        </w:rPr>
        <w:t xml:space="preserve"> движения товаров» // Официальный интернет-портал правовой информации – URL: http://pravo.gov.ru. - с изм. </w:t>
      </w:r>
      <w:r>
        <w:rPr>
          <w:rFonts w:ascii="Times New Roman" w:hAnsi="Times New Roman" w:cs="Times New Roman"/>
          <w:sz w:val="28"/>
        </w:rPr>
        <w:t xml:space="preserve">и </w:t>
      </w:r>
      <w:proofErr w:type="spellStart"/>
      <w:r>
        <w:rPr>
          <w:rFonts w:ascii="Times New Roman" w:hAnsi="Times New Roman" w:cs="Times New Roman"/>
          <w:sz w:val="28"/>
        </w:rPr>
        <w:t>допол</w:t>
      </w:r>
      <w:proofErr w:type="spellEnd"/>
      <w:r>
        <w:rPr>
          <w:rFonts w:ascii="Times New Roman" w:hAnsi="Times New Roman" w:cs="Times New Roman"/>
          <w:sz w:val="28"/>
        </w:rPr>
        <w:t>. в ред. от 31.05.2024. (дата обращения: 06.02.2025)</w:t>
      </w:r>
    </w:p>
    <w:p w14:paraId="38F53B5D" w14:textId="3E1B3CD2" w:rsidR="001E4B86" w:rsidRDefault="001E4B86" w:rsidP="008633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rPr>
        <w:t>5</w:t>
      </w:r>
      <w:r w:rsidRPr="001E4B86">
        <w:rPr>
          <w:rFonts w:ascii="Times New Roman" w:hAnsi="Times New Roman" w:cs="Times New Roman"/>
          <w:sz w:val="28"/>
        </w:rPr>
        <w:t>. Распоряжение Правительства РФ "Об утверждении перечня отдельных товаров, подлежащих обязательной маркировке средствами идентификации" от 28.04.2018 № 792-р (</w:t>
      </w:r>
      <w:r w:rsidRPr="001E4B86">
        <w:rPr>
          <w:rFonts w:ascii="Times New Roman" w:hAnsi="Times New Roman" w:cs="Times New Roman"/>
          <w:sz w:val="28"/>
        </w:rPr>
        <w:t xml:space="preserve">с изм. и </w:t>
      </w:r>
      <w:proofErr w:type="spellStart"/>
      <w:r w:rsidRPr="001E4B86">
        <w:rPr>
          <w:rFonts w:ascii="Times New Roman" w:hAnsi="Times New Roman" w:cs="Times New Roman"/>
          <w:sz w:val="28"/>
        </w:rPr>
        <w:t>допол</w:t>
      </w:r>
      <w:proofErr w:type="spellEnd"/>
      <w:r w:rsidRPr="001E4B86">
        <w:rPr>
          <w:rFonts w:ascii="Times New Roman" w:hAnsi="Times New Roman" w:cs="Times New Roman"/>
          <w:sz w:val="28"/>
        </w:rPr>
        <w:t>. в ред. от 04.07.2024.</w:t>
      </w:r>
      <w:r w:rsidRPr="001E4B86">
        <w:rPr>
          <w:rFonts w:ascii="Times New Roman" w:hAnsi="Times New Roman" w:cs="Times New Roman"/>
          <w:sz w:val="28"/>
        </w:rPr>
        <w:t xml:space="preserve">) </w:t>
      </w:r>
      <w:r w:rsidRPr="001E4B86">
        <w:rPr>
          <w:rFonts w:ascii="Times New Roman" w:hAnsi="Times New Roman" w:cs="Times New Roman"/>
          <w:sz w:val="28"/>
          <w:szCs w:val="28"/>
        </w:rPr>
        <w:t xml:space="preserve">// </w:t>
      </w:r>
      <w:r w:rsidRPr="001E4B86">
        <w:rPr>
          <w:rFonts w:ascii="Times New Roman" w:hAnsi="Times New Roman" w:cs="Times New Roman"/>
          <w:sz w:val="28"/>
          <w:szCs w:val="28"/>
        </w:rPr>
        <w:t>Официальный интернет-портал правовой информации. – URL: http://pravo.go</w:t>
      </w:r>
      <w:r w:rsidRPr="001E4B86">
        <w:rPr>
          <w:rFonts w:ascii="Times New Roman" w:hAnsi="Times New Roman" w:cs="Times New Roman"/>
          <w:sz w:val="28"/>
          <w:szCs w:val="28"/>
        </w:rPr>
        <w:t>v.ru (дата обращен</w:t>
      </w:r>
      <w:r>
        <w:rPr>
          <w:rFonts w:ascii="Times New Roman" w:hAnsi="Times New Roman" w:cs="Times New Roman"/>
          <w:sz w:val="28"/>
          <w:szCs w:val="28"/>
        </w:rPr>
        <w:t>ия: 07</w:t>
      </w:r>
      <w:r w:rsidRPr="001E4B86">
        <w:rPr>
          <w:rFonts w:ascii="Times New Roman" w:hAnsi="Times New Roman" w:cs="Times New Roman"/>
          <w:sz w:val="28"/>
          <w:szCs w:val="28"/>
        </w:rPr>
        <w:t>.02.2024</w:t>
      </w:r>
      <w:r w:rsidRPr="001E4B86">
        <w:rPr>
          <w:rFonts w:ascii="Times New Roman" w:hAnsi="Times New Roman" w:cs="Times New Roman"/>
          <w:sz w:val="28"/>
          <w:szCs w:val="28"/>
        </w:rPr>
        <w:t>).</w:t>
      </w:r>
    </w:p>
    <w:p w14:paraId="35F9246C" w14:textId="02D998FF" w:rsidR="006A65B6" w:rsidRDefault="006A65B6" w:rsidP="008633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6A65B6">
        <w:t xml:space="preserve"> </w:t>
      </w:r>
      <w:r w:rsidRPr="006A65B6">
        <w:rPr>
          <w:rFonts w:ascii="Times New Roman" w:hAnsi="Times New Roman" w:cs="Times New Roman"/>
          <w:sz w:val="28"/>
          <w:szCs w:val="28"/>
        </w:rPr>
        <w:t xml:space="preserve">Распоряжение Правительства РФ "Стратегия развития таможенной службы Российской Федерации до 2030 года" от 23.05.2020 № 1388-р </w:t>
      </w:r>
      <w:r>
        <w:rPr>
          <w:rFonts w:ascii="Times New Roman" w:hAnsi="Times New Roman" w:cs="Times New Roman"/>
          <w:sz w:val="28"/>
          <w:szCs w:val="28"/>
        </w:rPr>
        <w:t>(</w:t>
      </w:r>
      <w:r w:rsidRPr="006A65B6">
        <w:rPr>
          <w:rFonts w:ascii="Times New Roman" w:hAnsi="Times New Roman" w:cs="Times New Roman"/>
          <w:sz w:val="28"/>
          <w:szCs w:val="28"/>
        </w:rPr>
        <w:t xml:space="preserve">с изм. и </w:t>
      </w:r>
      <w:proofErr w:type="spellStart"/>
      <w:r w:rsidRPr="006A65B6">
        <w:rPr>
          <w:rFonts w:ascii="Times New Roman" w:hAnsi="Times New Roman" w:cs="Times New Roman"/>
          <w:sz w:val="28"/>
          <w:szCs w:val="28"/>
        </w:rPr>
        <w:t>допол</w:t>
      </w:r>
      <w:proofErr w:type="spellEnd"/>
      <w:r w:rsidRPr="006A65B6">
        <w:rPr>
          <w:rFonts w:ascii="Times New Roman" w:hAnsi="Times New Roman" w:cs="Times New Roman"/>
          <w:sz w:val="28"/>
          <w:szCs w:val="28"/>
        </w:rPr>
        <w:t>. в ред. от ред. от 12.07.2024.</w:t>
      </w:r>
      <w:r>
        <w:rPr>
          <w:rFonts w:ascii="Times New Roman" w:hAnsi="Times New Roman" w:cs="Times New Roman"/>
          <w:sz w:val="28"/>
          <w:szCs w:val="28"/>
        </w:rPr>
        <w:t xml:space="preserve">) // </w:t>
      </w:r>
      <w:r w:rsidRPr="006A65B6">
        <w:rPr>
          <w:rFonts w:ascii="Times New Roman" w:hAnsi="Times New Roman" w:cs="Times New Roman"/>
          <w:sz w:val="28"/>
          <w:szCs w:val="28"/>
        </w:rPr>
        <w:t>Официальный интернет-портал правовой информации. – URL: http://pravo.gov.ru (дата обращения: 07.02.2024).</w:t>
      </w:r>
    </w:p>
    <w:p w14:paraId="14C31C7C" w14:textId="7358AAA6" w:rsidR="001E4B86" w:rsidRDefault="006A65B6" w:rsidP="008633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E4B86">
        <w:rPr>
          <w:rFonts w:ascii="Times New Roman" w:hAnsi="Times New Roman" w:cs="Times New Roman"/>
          <w:sz w:val="28"/>
          <w:szCs w:val="28"/>
        </w:rPr>
        <w:t>.</w:t>
      </w:r>
      <w:r w:rsidR="001E4B86" w:rsidRPr="001E4B86">
        <w:t xml:space="preserve"> </w:t>
      </w:r>
      <w:r w:rsidR="001E4B86" w:rsidRPr="001E4B86">
        <w:rPr>
          <w:rFonts w:ascii="Times New Roman" w:hAnsi="Times New Roman" w:cs="Times New Roman"/>
          <w:sz w:val="28"/>
          <w:szCs w:val="28"/>
        </w:rPr>
        <w:t xml:space="preserve">Распоряжение Правительства РФ "Об утверждении Концепции создания и функционирования в Российской Федерации системы маркировки товаров средствами идентификации и </w:t>
      </w:r>
      <w:proofErr w:type="spellStart"/>
      <w:r w:rsidR="001E4B86" w:rsidRPr="001E4B86">
        <w:rPr>
          <w:rFonts w:ascii="Times New Roman" w:hAnsi="Times New Roman" w:cs="Times New Roman"/>
          <w:sz w:val="28"/>
          <w:szCs w:val="28"/>
        </w:rPr>
        <w:t>прослеживаемости</w:t>
      </w:r>
      <w:proofErr w:type="spellEnd"/>
      <w:r w:rsidR="001E4B86" w:rsidRPr="001E4B86">
        <w:rPr>
          <w:rFonts w:ascii="Times New Roman" w:hAnsi="Times New Roman" w:cs="Times New Roman"/>
          <w:sz w:val="28"/>
          <w:szCs w:val="28"/>
        </w:rPr>
        <w:t xml:space="preserve"> движения товаров" от 28.12.2018 № 2963-р // Официальный интернет-портал правовой информации. – URL: http://</w:t>
      </w:r>
      <w:r w:rsidR="001E4B86">
        <w:rPr>
          <w:rFonts w:ascii="Times New Roman" w:hAnsi="Times New Roman" w:cs="Times New Roman"/>
          <w:sz w:val="28"/>
          <w:szCs w:val="28"/>
        </w:rPr>
        <w:t>pravo.gov.ru (дата обращения: 05</w:t>
      </w:r>
      <w:r w:rsidR="001E4B86" w:rsidRPr="001E4B86">
        <w:rPr>
          <w:rFonts w:ascii="Times New Roman" w:hAnsi="Times New Roman" w:cs="Times New Roman"/>
          <w:sz w:val="28"/>
          <w:szCs w:val="28"/>
        </w:rPr>
        <w:t>.02.2024).</w:t>
      </w:r>
    </w:p>
    <w:p w14:paraId="1650A1CD" w14:textId="10BB7637" w:rsidR="001E4B86" w:rsidRDefault="006A65B6" w:rsidP="008633BA">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1E4B86">
        <w:rPr>
          <w:rFonts w:ascii="Times New Roman" w:hAnsi="Times New Roman" w:cs="Times New Roman"/>
          <w:sz w:val="28"/>
        </w:rPr>
        <w:t xml:space="preserve">. </w:t>
      </w:r>
      <w:r w:rsidR="001E4B86" w:rsidRPr="001E4B86">
        <w:rPr>
          <w:rFonts w:ascii="Times New Roman" w:hAnsi="Times New Roman" w:cs="Times New Roman"/>
          <w:sz w:val="28"/>
        </w:rPr>
        <w:t>Костин А.А Актуальные вопросы таможенного контроля в современных условиях // Учёные записки СПб филиала РТА. - 2024. - №1(89). - С. 58-61.</w:t>
      </w:r>
    </w:p>
    <w:p w14:paraId="0871D4BA" w14:textId="30C2AA42" w:rsidR="001E4B86" w:rsidRPr="001E4B86" w:rsidRDefault="006A65B6" w:rsidP="008633BA">
      <w:pPr>
        <w:spacing w:after="0" w:line="240" w:lineRule="auto"/>
        <w:ind w:firstLine="567"/>
        <w:jc w:val="both"/>
        <w:rPr>
          <w:rFonts w:ascii="Times New Roman" w:hAnsi="Times New Roman" w:cs="Times New Roman"/>
          <w:sz w:val="28"/>
        </w:rPr>
      </w:pPr>
      <w:r>
        <w:rPr>
          <w:rFonts w:ascii="Times New Roman" w:hAnsi="Times New Roman" w:cs="Times New Roman"/>
          <w:sz w:val="28"/>
        </w:rPr>
        <w:t>9</w:t>
      </w:r>
      <w:r w:rsidR="001E4B86">
        <w:rPr>
          <w:rFonts w:ascii="Times New Roman" w:hAnsi="Times New Roman" w:cs="Times New Roman"/>
          <w:sz w:val="28"/>
        </w:rPr>
        <w:t xml:space="preserve">. </w:t>
      </w:r>
      <w:r>
        <w:rPr>
          <w:rFonts w:ascii="Times New Roman" w:hAnsi="Times New Roman" w:cs="Times New Roman"/>
          <w:sz w:val="28"/>
        </w:rPr>
        <w:t>Щербакова</w:t>
      </w:r>
      <w:r w:rsidR="001E4B86" w:rsidRPr="001E4B86">
        <w:rPr>
          <w:rFonts w:ascii="Times New Roman" w:hAnsi="Times New Roman" w:cs="Times New Roman"/>
          <w:sz w:val="28"/>
        </w:rPr>
        <w:t xml:space="preserve"> Е. С. Информационные технологии в таможенной сфере / Е. С. Щербакова. — </w:t>
      </w:r>
      <w:proofErr w:type="gramStart"/>
      <w:r w:rsidR="001E4B86" w:rsidRPr="001E4B86">
        <w:rPr>
          <w:rFonts w:ascii="Times New Roman" w:hAnsi="Times New Roman" w:cs="Times New Roman"/>
          <w:sz w:val="28"/>
        </w:rPr>
        <w:t>Текст :</w:t>
      </w:r>
      <w:proofErr w:type="gramEnd"/>
      <w:r w:rsidR="001E4B86" w:rsidRPr="001E4B86">
        <w:rPr>
          <w:rFonts w:ascii="Times New Roman" w:hAnsi="Times New Roman" w:cs="Times New Roman"/>
          <w:sz w:val="28"/>
        </w:rPr>
        <w:t xml:space="preserve"> непосредственный // Молодой ученый. — 2024. — № 3 (502). — С. 100-104.</w:t>
      </w:r>
    </w:p>
    <w:p w14:paraId="389573F9" w14:textId="77777777" w:rsidR="00883B3E" w:rsidRPr="0085002D" w:rsidRDefault="00883B3E" w:rsidP="00DA2D99">
      <w:pPr>
        <w:spacing w:after="0" w:line="360" w:lineRule="auto"/>
        <w:ind w:firstLine="567"/>
        <w:jc w:val="both"/>
        <w:rPr>
          <w:rFonts w:ascii="Times New Roman" w:hAnsi="Times New Roman" w:cs="Times New Roman"/>
          <w:sz w:val="28"/>
        </w:rPr>
      </w:pPr>
    </w:p>
    <w:p w14:paraId="588ED965" w14:textId="77777777" w:rsidR="004A4619" w:rsidRDefault="004A4619" w:rsidP="005A0994">
      <w:pPr>
        <w:spacing w:after="0" w:line="360" w:lineRule="auto"/>
        <w:ind w:firstLine="567"/>
        <w:jc w:val="both"/>
        <w:rPr>
          <w:rFonts w:ascii="Times New Roman" w:hAnsi="Times New Roman" w:cs="Times New Roman"/>
          <w:sz w:val="28"/>
        </w:rPr>
      </w:pPr>
    </w:p>
    <w:p w14:paraId="7B36CB88" w14:textId="77777777" w:rsidR="006D0714" w:rsidRDefault="006D0714" w:rsidP="00D536E9">
      <w:pPr>
        <w:spacing w:after="0" w:line="360" w:lineRule="auto"/>
        <w:ind w:firstLine="567"/>
        <w:jc w:val="both"/>
        <w:rPr>
          <w:rFonts w:ascii="Times New Roman" w:hAnsi="Times New Roman" w:cs="Times New Roman"/>
          <w:sz w:val="28"/>
        </w:rPr>
      </w:pPr>
    </w:p>
    <w:p w14:paraId="002B2A6E" w14:textId="77777777" w:rsidR="006D0714" w:rsidRPr="00FF3474" w:rsidRDefault="006D0714" w:rsidP="00D536E9">
      <w:pPr>
        <w:spacing w:after="0" w:line="360" w:lineRule="auto"/>
        <w:ind w:firstLine="567"/>
        <w:jc w:val="both"/>
        <w:rPr>
          <w:rFonts w:ascii="Times New Roman" w:hAnsi="Times New Roman" w:cs="Times New Roman"/>
          <w:sz w:val="28"/>
        </w:rPr>
      </w:pPr>
    </w:p>
    <w:p w14:paraId="1307618E" w14:textId="77777777" w:rsidR="005C3F41" w:rsidRPr="00FF3474" w:rsidRDefault="005C3F41" w:rsidP="005C3F41">
      <w:pPr>
        <w:spacing w:line="360" w:lineRule="auto"/>
        <w:ind w:firstLine="567"/>
        <w:jc w:val="both"/>
        <w:rPr>
          <w:rFonts w:ascii="Times New Roman" w:hAnsi="Times New Roman" w:cs="Times New Roman"/>
          <w:sz w:val="28"/>
        </w:rPr>
      </w:pPr>
    </w:p>
    <w:p w14:paraId="1D3642C8" w14:textId="77777777" w:rsidR="004D0ED6" w:rsidRPr="00FF3474" w:rsidRDefault="004D0ED6"/>
    <w:sectPr w:rsidR="004D0ED6" w:rsidRPr="00FF3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D117F"/>
    <w:multiLevelType w:val="hybridMultilevel"/>
    <w:tmpl w:val="F6863A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41"/>
    <w:rsid w:val="0011472D"/>
    <w:rsid w:val="001E4B86"/>
    <w:rsid w:val="001F622E"/>
    <w:rsid w:val="00243131"/>
    <w:rsid w:val="002B6821"/>
    <w:rsid w:val="003054B8"/>
    <w:rsid w:val="00312B47"/>
    <w:rsid w:val="0039762F"/>
    <w:rsid w:val="003F3A25"/>
    <w:rsid w:val="00433EA8"/>
    <w:rsid w:val="00461D30"/>
    <w:rsid w:val="004A4619"/>
    <w:rsid w:val="004A6B57"/>
    <w:rsid w:val="004D0ED6"/>
    <w:rsid w:val="004D2652"/>
    <w:rsid w:val="004F27A5"/>
    <w:rsid w:val="005274C2"/>
    <w:rsid w:val="005A0994"/>
    <w:rsid w:val="005C3F41"/>
    <w:rsid w:val="00654EDC"/>
    <w:rsid w:val="006A65B6"/>
    <w:rsid w:val="006D0714"/>
    <w:rsid w:val="006F29ED"/>
    <w:rsid w:val="00711398"/>
    <w:rsid w:val="00721669"/>
    <w:rsid w:val="0077318D"/>
    <w:rsid w:val="007B0774"/>
    <w:rsid w:val="00806980"/>
    <w:rsid w:val="0084471A"/>
    <w:rsid w:val="0085002D"/>
    <w:rsid w:val="008633BA"/>
    <w:rsid w:val="00883B3E"/>
    <w:rsid w:val="00964C73"/>
    <w:rsid w:val="00972E91"/>
    <w:rsid w:val="0097794F"/>
    <w:rsid w:val="00AC6FCF"/>
    <w:rsid w:val="00B202C8"/>
    <w:rsid w:val="00B47777"/>
    <w:rsid w:val="00C02A2D"/>
    <w:rsid w:val="00CE1FFC"/>
    <w:rsid w:val="00D24A2F"/>
    <w:rsid w:val="00D536E9"/>
    <w:rsid w:val="00DA2D99"/>
    <w:rsid w:val="00DB1DDE"/>
    <w:rsid w:val="00E154CE"/>
    <w:rsid w:val="00E6053C"/>
    <w:rsid w:val="00F13C34"/>
    <w:rsid w:val="00FA315B"/>
    <w:rsid w:val="00FF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B706"/>
  <w15:chartTrackingRefBased/>
  <w15:docId w15:val="{EC65E5CD-AF51-4F47-B68B-A76DF2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F4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B8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2025-02-07T15:49:00Z</dcterms:created>
  <dcterms:modified xsi:type="dcterms:W3CDTF">2025-02-07T15:49:00Z</dcterms:modified>
</cp:coreProperties>
</file>