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A449" w14:textId="47EDA257" w:rsidR="009829C4" w:rsidRDefault="009829C4" w:rsidP="009829C4">
      <w:pPr>
        <w:rPr>
          <w:rFonts w:ascii="Times New Roman" w:hAnsi="Times New Roman" w:cs="Times New Roman"/>
          <w:sz w:val="28"/>
          <w:szCs w:val="28"/>
          <w:lang w:val="en-GB"/>
        </w:rPr>
      </w:pPr>
      <w:r>
        <w:rPr>
          <w:rFonts w:ascii="Times New Roman" w:hAnsi="Times New Roman" w:cs="Times New Roman"/>
          <w:sz w:val="28"/>
          <w:szCs w:val="28"/>
          <w:lang w:val="ru-RU"/>
        </w:rPr>
        <w:t>УДК 330</w:t>
      </w:r>
      <w:r>
        <w:rPr>
          <w:rFonts w:ascii="Times New Roman" w:hAnsi="Times New Roman" w:cs="Times New Roman"/>
          <w:sz w:val="28"/>
          <w:szCs w:val="28"/>
          <w:lang w:val="en-GB"/>
        </w:rPr>
        <w:t xml:space="preserve">      </w:t>
      </w:r>
    </w:p>
    <w:p w14:paraId="66C9A119" w14:textId="41A4CC9E" w:rsidR="006C0492" w:rsidRPr="00EF0251" w:rsidRDefault="009829C4" w:rsidP="00EF0251">
      <w:pPr>
        <w:jc w:val="right"/>
        <w:rPr>
          <w:rFonts w:ascii="Times New Roman" w:hAnsi="Times New Roman" w:cs="Times New Roman"/>
          <w:sz w:val="28"/>
          <w:szCs w:val="28"/>
          <w:lang w:val="ru-RU"/>
        </w:rPr>
      </w:pPr>
      <w:r>
        <w:rPr>
          <w:rFonts w:ascii="Times New Roman" w:hAnsi="Times New Roman" w:cs="Times New Roman"/>
          <w:sz w:val="28"/>
          <w:szCs w:val="28"/>
          <w:lang w:val="en-GB"/>
        </w:rPr>
        <w:t xml:space="preserve">    </w:t>
      </w:r>
      <w:r w:rsidR="006C0492" w:rsidRPr="00EF0251">
        <w:rPr>
          <w:rFonts w:ascii="Times New Roman" w:hAnsi="Times New Roman" w:cs="Times New Roman"/>
          <w:sz w:val="28"/>
          <w:szCs w:val="28"/>
          <w:lang w:val="ru-RU"/>
        </w:rPr>
        <w:t>Автор: Эсмурзиев Имран</w:t>
      </w:r>
      <w:r w:rsidR="00EF0251">
        <w:rPr>
          <w:rFonts w:ascii="Times New Roman" w:hAnsi="Times New Roman" w:cs="Times New Roman"/>
          <w:sz w:val="28"/>
          <w:szCs w:val="28"/>
          <w:lang w:val="ru-RU"/>
        </w:rPr>
        <w:t xml:space="preserve"> Юсупович</w:t>
      </w:r>
    </w:p>
    <w:p w14:paraId="603616E5" w14:textId="77777777" w:rsidR="006C0492" w:rsidRDefault="006C0492" w:rsidP="00EF0251">
      <w:pPr>
        <w:jc w:val="right"/>
        <w:rPr>
          <w:rFonts w:ascii="Times New Roman" w:hAnsi="Times New Roman" w:cs="Times New Roman"/>
          <w:sz w:val="28"/>
          <w:szCs w:val="28"/>
          <w:lang w:val="ru-RU"/>
        </w:rPr>
      </w:pPr>
      <w:r w:rsidRPr="00EF0251">
        <w:rPr>
          <w:rFonts w:ascii="Times New Roman" w:hAnsi="Times New Roman" w:cs="Times New Roman"/>
          <w:sz w:val="28"/>
          <w:szCs w:val="28"/>
          <w:lang w:val="ru-RU"/>
        </w:rPr>
        <w:t>Ингушский государственный университет, Республика Ингушетия, Россия</w:t>
      </w:r>
    </w:p>
    <w:p w14:paraId="3F00A91F" w14:textId="4A26A2AF" w:rsidR="00F651AB" w:rsidRPr="00F651AB" w:rsidRDefault="00F651AB" w:rsidP="00EF0251">
      <w:pPr>
        <w:jc w:val="right"/>
        <w:rPr>
          <w:rFonts w:ascii="Times New Roman" w:hAnsi="Times New Roman" w:cs="Times New Roman"/>
          <w:sz w:val="28"/>
          <w:szCs w:val="28"/>
          <w:lang w:val="en-GB"/>
        </w:rPr>
      </w:pPr>
      <w:r>
        <w:rPr>
          <w:rFonts w:ascii="Times New Roman" w:hAnsi="Times New Roman" w:cs="Times New Roman"/>
          <w:sz w:val="28"/>
          <w:szCs w:val="28"/>
          <w:lang w:val="en-GB"/>
        </w:rPr>
        <w:t>imran.es.rf@gmail.com</w:t>
      </w:r>
    </w:p>
    <w:p w14:paraId="16192EBA" w14:textId="77777777" w:rsidR="006C0492" w:rsidRPr="00EF0251" w:rsidRDefault="006C0492" w:rsidP="00EF0251">
      <w:pPr>
        <w:jc w:val="right"/>
        <w:rPr>
          <w:rFonts w:ascii="Times New Roman" w:hAnsi="Times New Roman" w:cs="Times New Roman"/>
          <w:sz w:val="28"/>
          <w:szCs w:val="28"/>
          <w:lang w:val="ru-RU"/>
        </w:rPr>
      </w:pPr>
      <w:r w:rsidRPr="00EF0251">
        <w:rPr>
          <w:rFonts w:ascii="Times New Roman" w:hAnsi="Times New Roman" w:cs="Times New Roman"/>
          <w:sz w:val="28"/>
          <w:szCs w:val="28"/>
          <w:lang w:val="ru-RU"/>
        </w:rPr>
        <w:t xml:space="preserve"> </w:t>
      </w:r>
    </w:p>
    <w:p w14:paraId="5F225FBF" w14:textId="16113B04" w:rsidR="006C0492" w:rsidRPr="00650E25" w:rsidRDefault="006C0492" w:rsidP="00EF0251">
      <w:pPr>
        <w:jc w:val="right"/>
        <w:rPr>
          <w:rFonts w:ascii="Times New Roman" w:hAnsi="Times New Roman" w:cs="Times New Roman"/>
          <w:sz w:val="28"/>
          <w:szCs w:val="28"/>
          <w:lang w:val="en-GB"/>
        </w:rPr>
      </w:pPr>
      <w:r w:rsidRPr="00EF0251">
        <w:rPr>
          <w:rFonts w:ascii="Times New Roman" w:hAnsi="Times New Roman" w:cs="Times New Roman"/>
          <w:sz w:val="28"/>
          <w:szCs w:val="28"/>
          <w:lang w:val="ru-RU"/>
        </w:rPr>
        <w:t xml:space="preserve">Научный руководитель: </w:t>
      </w:r>
      <w:proofErr w:type="spellStart"/>
      <w:r w:rsidR="00E527ED">
        <w:rPr>
          <w:rFonts w:ascii="Times New Roman" w:hAnsi="Times New Roman" w:cs="Times New Roman"/>
          <w:sz w:val="28"/>
          <w:szCs w:val="28"/>
          <w:lang w:val="ru-RU"/>
        </w:rPr>
        <w:t>К</w:t>
      </w:r>
      <w:r w:rsidR="006D7F65">
        <w:rPr>
          <w:rFonts w:ascii="Times New Roman" w:hAnsi="Times New Roman" w:cs="Times New Roman"/>
          <w:sz w:val="28"/>
          <w:szCs w:val="28"/>
          <w:lang w:val="ru-RU"/>
        </w:rPr>
        <w:t>окурхаева</w:t>
      </w:r>
      <w:proofErr w:type="spellEnd"/>
      <w:r w:rsidR="006D7F65">
        <w:rPr>
          <w:rFonts w:ascii="Times New Roman" w:hAnsi="Times New Roman" w:cs="Times New Roman"/>
          <w:sz w:val="28"/>
          <w:szCs w:val="28"/>
          <w:lang w:val="ru-RU"/>
        </w:rPr>
        <w:t xml:space="preserve"> Радима Магомет-Башировна</w:t>
      </w:r>
    </w:p>
    <w:p w14:paraId="0B8E9658" w14:textId="44C01BD8" w:rsidR="006C0492" w:rsidRPr="00EF0251" w:rsidRDefault="006C0492" w:rsidP="00EF0251">
      <w:pPr>
        <w:jc w:val="right"/>
        <w:rPr>
          <w:rFonts w:ascii="Times New Roman" w:hAnsi="Times New Roman" w:cs="Times New Roman"/>
          <w:sz w:val="28"/>
          <w:szCs w:val="28"/>
          <w:lang w:val="ru-RU"/>
        </w:rPr>
      </w:pPr>
      <w:r w:rsidRPr="00EF0251">
        <w:rPr>
          <w:rFonts w:ascii="Times New Roman" w:hAnsi="Times New Roman" w:cs="Times New Roman"/>
          <w:sz w:val="28"/>
          <w:szCs w:val="28"/>
          <w:lang w:val="ru-RU"/>
        </w:rPr>
        <w:t>Ингушский государственный университет, Республика Ингушетия, Россия</w:t>
      </w:r>
    </w:p>
    <w:p w14:paraId="2B514D72" w14:textId="3E563EA2" w:rsidR="0083198D" w:rsidRPr="0013717B" w:rsidRDefault="0083198D" w:rsidP="0013717B">
      <w:pPr>
        <w:rPr>
          <w:rFonts w:ascii="Times New Roman" w:hAnsi="Times New Roman" w:cs="Times New Roman"/>
          <w:sz w:val="28"/>
          <w:szCs w:val="28"/>
          <w:lang w:val="ru-RU"/>
        </w:rPr>
      </w:pPr>
    </w:p>
    <w:p w14:paraId="6914E4BB" w14:textId="77777777" w:rsidR="0083198D" w:rsidRPr="0083198D" w:rsidRDefault="0083198D" w:rsidP="0083198D">
      <w:pPr>
        <w:rPr>
          <w:rFonts w:ascii="Times New Roman" w:hAnsi="Times New Roman" w:cs="Times New Roman"/>
          <w:sz w:val="28"/>
          <w:szCs w:val="28"/>
        </w:rPr>
      </w:pPr>
    </w:p>
    <w:p w14:paraId="6197BD5D" w14:textId="18B9CFB0" w:rsidR="0083198D" w:rsidRPr="0013717B" w:rsidRDefault="0083198D" w:rsidP="0013717B">
      <w:pPr>
        <w:jc w:val="center"/>
        <w:rPr>
          <w:rFonts w:ascii="Times New Roman" w:hAnsi="Times New Roman" w:cs="Times New Roman"/>
          <w:b/>
          <w:bCs/>
          <w:sz w:val="28"/>
          <w:szCs w:val="28"/>
        </w:rPr>
      </w:pPr>
      <w:r w:rsidRPr="0013717B">
        <w:rPr>
          <w:rFonts w:ascii="Times New Roman" w:hAnsi="Times New Roman" w:cs="Times New Roman"/>
          <w:b/>
          <w:bCs/>
          <w:sz w:val="28"/>
          <w:szCs w:val="28"/>
        </w:rPr>
        <w:t>Цифровизация в сфере туризма: современные тенденции и перспективы развития</w:t>
      </w:r>
    </w:p>
    <w:p w14:paraId="1798D358" w14:textId="592B8E1E"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 xml:space="preserve"> </w:t>
      </w:r>
      <w:r w:rsidRPr="0013717B">
        <w:rPr>
          <w:rFonts w:ascii="Times New Roman" w:hAnsi="Times New Roman" w:cs="Times New Roman"/>
          <w:b/>
          <w:bCs/>
          <w:sz w:val="28"/>
          <w:szCs w:val="28"/>
        </w:rPr>
        <w:t>Введение</w:t>
      </w:r>
    </w:p>
    <w:p w14:paraId="5CF0886C" w14:textId="77777777" w:rsidR="0083198D" w:rsidRPr="0083198D" w:rsidRDefault="0083198D" w:rsidP="0083198D">
      <w:pPr>
        <w:rPr>
          <w:rFonts w:ascii="Times New Roman" w:hAnsi="Times New Roman" w:cs="Times New Roman"/>
          <w:sz w:val="28"/>
          <w:szCs w:val="28"/>
        </w:rPr>
      </w:pPr>
    </w:p>
    <w:p w14:paraId="12AE6C95" w14:textId="7777777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В XXI веке цифровизация стала одним из ключевых факторов, влияющих на развитие различных отраслей экономики, включая туристическую индустрию. Туризм, как одна из наиболее динамично развивающихся сфер деятельности, активно внедряет инновационные технологии для повышения качества услуг, оптимизации процессов и удовлетворения возрастающих потребностей клиентов. Цифровые технологии позволяют сделать путешествия более удобными, доступными и комфортными, а также открывают новые возможности для бизнеса.</w:t>
      </w:r>
    </w:p>
    <w:p w14:paraId="48883F55" w14:textId="77777777" w:rsidR="0083198D" w:rsidRPr="0083198D" w:rsidRDefault="0083198D" w:rsidP="0083198D">
      <w:pPr>
        <w:rPr>
          <w:rFonts w:ascii="Times New Roman" w:hAnsi="Times New Roman" w:cs="Times New Roman"/>
          <w:sz w:val="28"/>
          <w:szCs w:val="28"/>
        </w:rPr>
      </w:pPr>
    </w:p>
    <w:p w14:paraId="2DF28A5A" w14:textId="7777777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Цель данной статьи — рассмотреть основные направления цифровизации в сфере туризма, проанализировать их влияние на развитие индустрии и оценить перспективы дальнейшего внедрения технологий.</w:t>
      </w:r>
    </w:p>
    <w:p w14:paraId="4CB27CCE" w14:textId="77777777" w:rsidR="0083198D" w:rsidRPr="0083198D" w:rsidRDefault="0083198D" w:rsidP="0083198D">
      <w:pPr>
        <w:rPr>
          <w:rFonts w:ascii="Times New Roman" w:hAnsi="Times New Roman" w:cs="Times New Roman"/>
          <w:sz w:val="28"/>
          <w:szCs w:val="28"/>
        </w:rPr>
      </w:pPr>
    </w:p>
    <w:p w14:paraId="766ACA11" w14:textId="71D22BF2"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Основные направления цифровизации в туризме</w:t>
      </w:r>
    </w:p>
    <w:p w14:paraId="79D6E934" w14:textId="77777777" w:rsidR="0083198D" w:rsidRPr="0083198D" w:rsidRDefault="0083198D" w:rsidP="0083198D">
      <w:pPr>
        <w:rPr>
          <w:rFonts w:ascii="Times New Roman" w:hAnsi="Times New Roman" w:cs="Times New Roman"/>
          <w:sz w:val="28"/>
          <w:szCs w:val="28"/>
        </w:rPr>
      </w:pPr>
    </w:p>
    <w:p w14:paraId="44BD79D5" w14:textId="59FC802C"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1. Онлайн-бронирование и электронные платформы</w:t>
      </w:r>
    </w:p>
    <w:p w14:paraId="33F7C9A7" w14:textId="77777777" w:rsidR="0083198D" w:rsidRPr="0083198D" w:rsidRDefault="0083198D" w:rsidP="0083198D">
      <w:pPr>
        <w:rPr>
          <w:rFonts w:ascii="Times New Roman" w:hAnsi="Times New Roman" w:cs="Times New Roman"/>
          <w:sz w:val="28"/>
          <w:szCs w:val="28"/>
        </w:rPr>
      </w:pPr>
    </w:p>
    <w:p w14:paraId="43FFED60" w14:textId="7777777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Одним из самых заметных достижений цифровизации является развитие онлайн-платформ для бронирования авиабилетов, отелей, аренды автомобилей и других туристических услуг. Платформы, такие как Booking.com, Airbnb, Expedia и другие, существенно упростили процесс планирования путешествий. Пользователи могут сравнить цены, прочитать отзывы и выбрать подходящие варианты без необходимости обращаться к туроператорам.</w:t>
      </w:r>
    </w:p>
    <w:p w14:paraId="4C425052" w14:textId="77777777" w:rsidR="0083198D" w:rsidRPr="0083198D" w:rsidRDefault="0083198D" w:rsidP="0083198D">
      <w:pPr>
        <w:rPr>
          <w:rFonts w:ascii="Times New Roman" w:hAnsi="Times New Roman" w:cs="Times New Roman"/>
          <w:sz w:val="28"/>
          <w:szCs w:val="28"/>
        </w:rPr>
      </w:pPr>
    </w:p>
    <w:p w14:paraId="27102877" w14:textId="7777777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Электронные системы бронирования предоставляют не только удобство для туристов, но и выгоду для бизнеса. Компании получают доступ к глобальной базе клиентов, могут анализировать данные для персонализации предложений и оптимизировать свои операционные процессы.</w:t>
      </w:r>
    </w:p>
    <w:p w14:paraId="31ED2C6E" w14:textId="77777777" w:rsidR="0083198D" w:rsidRPr="0083198D" w:rsidRDefault="0083198D" w:rsidP="0083198D">
      <w:pPr>
        <w:rPr>
          <w:rFonts w:ascii="Times New Roman" w:hAnsi="Times New Roman" w:cs="Times New Roman"/>
          <w:sz w:val="28"/>
          <w:szCs w:val="28"/>
        </w:rPr>
      </w:pPr>
    </w:p>
    <w:p w14:paraId="72CE5193" w14:textId="0DFFA6DD"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 xml:space="preserve"> 2. Мобильные приложения и технологии геолокации</w:t>
      </w:r>
    </w:p>
    <w:p w14:paraId="701C5788" w14:textId="77777777" w:rsidR="0083198D" w:rsidRPr="0083198D" w:rsidRDefault="0083198D" w:rsidP="0083198D">
      <w:pPr>
        <w:rPr>
          <w:rFonts w:ascii="Times New Roman" w:hAnsi="Times New Roman" w:cs="Times New Roman"/>
          <w:sz w:val="28"/>
          <w:szCs w:val="28"/>
        </w:rPr>
      </w:pPr>
    </w:p>
    <w:p w14:paraId="0A56E23D" w14:textId="7777777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Мобильные приложения стали неотъемлемой частью туристического опыта. Они позволяют получить информацию о достопримечательностях, ресторанах, транспорте и других важных аспектах путешествия в режиме реального времени. Функции геолокации помогают пользователям ориентироваться в незнакомых городах, находить ближайшие объекты интереса и строить маршруты.</w:t>
      </w:r>
    </w:p>
    <w:p w14:paraId="4231EBF1" w14:textId="77777777" w:rsidR="0083198D" w:rsidRPr="0083198D" w:rsidRDefault="0083198D" w:rsidP="0083198D">
      <w:pPr>
        <w:rPr>
          <w:rFonts w:ascii="Times New Roman" w:hAnsi="Times New Roman" w:cs="Times New Roman"/>
          <w:sz w:val="28"/>
          <w:szCs w:val="28"/>
        </w:rPr>
      </w:pPr>
    </w:p>
    <w:p w14:paraId="103555B8" w14:textId="7777777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Например, такие приложения, как Google Maps, TripAdvisor и Foursquare, предлагают детальные карты, рейтинги заведений и пользовательские рекомендации. Более того, технологии дополненной реальности (AR) начинают использоваться для создания интерактивных экскурсий и обогащения туристического контента.</w:t>
      </w:r>
    </w:p>
    <w:p w14:paraId="69262D29" w14:textId="77777777" w:rsidR="0083198D" w:rsidRPr="0083198D" w:rsidRDefault="0083198D" w:rsidP="0083198D">
      <w:pPr>
        <w:rPr>
          <w:rFonts w:ascii="Times New Roman" w:hAnsi="Times New Roman" w:cs="Times New Roman"/>
          <w:sz w:val="28"/>
          <w:szCs w:val="28"/>
        </w:rPr>
      </w:pPr>
    </w:p>
    <w:p w14:paraId="789F7C5F" w14:textId="7A49559A"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3. Искусственный интеллект и чат-боты</w:t>
      </w:r>
    </w:p>
    <w:p w14:paraId="197339BB" w14:textId="77777777" w:rsidR="0083198D" w:rsidRPr="0083198D" w:rsidRDefault="0083198D" w:rsidP="0083198D">
      <w:pPr>
        <w:rPr>
          <w:rFonts w:ascii="Times New Roman" w:hAnsi="Times New Roman" w:cs="Times New Roman"/>
          <w:sz w:val="28"/>
          <w:szCs w:val="28"/>
        </w:rPr>
      </w:pPr>
    </w:p>
    <w:p w14:paraId="747A8017" w14:textId="7777777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Искусственный интеллект (ИИ) становится все более значимым в туризме. Чат-боты, работающие на основе ИИ, обеспечивают круглосуточную поддержку клиентов, отвечая на вопросы о бронировании, маршрутах и услугах. Это позволяет компаниям снизить затраты на обслуживание клиентов и улучшить качество взаимодействия.</w:t>
      </w:r>
    </w:p>
    <w:p w14:paraId="1A90E54C" w14:textId="77777777" w:rsidR="0083198D" w:rsidRPr="0083198D" w:rsidRDefault="0083198D" w:rsidP="0083198D">
      <w:pPr>
        <w:rPr>
          <w:rFonts w:ascii="Times New Roman" w:hAnsi="Times New Roman" w:cs="Times New Roman"/>
          <w:sz w:val="28"/>
          <w:szCs w:val="28"/>
        </w:rPr>
      </w:pPr>
    </w:p>
    <w:p w14:paraId="43B96083" w14:textId="7777777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Кроме того, алгоритмы машинного обучения используются для анализа данных о предпочтениях клиентов, что позволяет создавать персонализированные предложения. Например, система может предложить туристу определенный маршрут или отель на основе его предыдущих поездок и отзывов.</w:t>
      </w:r>
    </w:p>
    <w:p w14:paraId="39B85B81" w14:textId="77777777" w:rsidR="0083198D" w:rsidRPr="0083198D" w:rsidRDefault="0083198D" w:rsidP="0083198D">
      <w:pPr>
        <w:rPr>
          <w:rFonts w:ascii="Times New Roman" w:hAnsi="Times New Roman" w:cs="Times New Roman"/>
          <w:sz w:val="28"/>
          <w:szCs w:val="28"/>
        </w:rPr>
      </w:pPr>
    </w:p>
    <w:p w14:paraId="709B3C80" w14:textId="3AD16676"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4. Блокчейн и безопасность данных</w:t>
      </w:r>
    </w:p>
    <w:p w14:paraId="0E6CF623" w14:textId="77777777" w:rsidR="0083198D" w:rsidRPr="0083198D" w:rsidRDefault="0083198D" w:rsidP="0083198D">
      <w:pPr>
        <w:rPr>
          <w:rFonts w:ascii="Times New Roman" w:hAnsi="Times New Roman" w:cs="Times New Roman"/>
          <w:sz w:val="28"/>
          <w:szCs w:val="28"/>
        </w:rPr>
      </w:pPr>
    </w:p>
    <w:p w14:paraId="052B44F5" w14:textId="7777777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Блокчейн-технологии начинают применяться в туризме для обеспечения безопасности данных и прозрачности транзакций. Они позволяют создавать децентрализованные системы бронирования, исключающие посредников и снижающие комиссии. Кроме того, блокчейн может быть использован для защиты личной информации туристов и предотвращения мошенничества.</w:t>
      </w:r>
    </w:p>
    <w:p w14:paraId="68010CDF" w14:textId="77777777" w:rsidR="0083198D" w:rsidRPr="0083198D" w:rsidRDefault="0083198D" w:rsidP="0083198D">
      <w:pPr>
        <w:rPr>
          <w:rFonts w:ascii="Times New Roman" w:hAnsi="Times New Roman" w:cs="Times New Roman"/>
          <w:sz w:val="28"/>
          <w:szCs w:val="28"/>
        </w:rPr>
      </w:pPr>
    </w:p>
    <w:p w14:paraId="0B57A4C0" w14:textId="7777777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Например, некоторые компании уже разрабатывают цифровые паспорта путешественников, хранящие всю необходимую информацию в защищенной блокчейн-сети. Это значительно упрощает процесс прохождения таможенного контроля и регистрации в отелях.</w:t>
      </w:r>
    </w:p>
    <w:p w14:paraId="3C581625" w14:textId="77777777" w:rsidR="0083198D" w:rsidRPr="0083198D" w:rsidRDefault="0083198D" w:rsidP="0083198D">
      <w:pPr>
        <w:rPr>
          <w:rFonts w:ascii="Times New Roman" w:hAnsi="Times New Roman" w:cs="Times New Roman"/>
          <w:sz w:val="28"/>
          <w:szCs w:val="28"/>
        </w:rPr>
      </w:pPr>
    </w:p>
    <w:p w14:paraId="1A564C5B" w14:textId="3568F09E"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Влияние цифровизации на туристическую индустрию</w:t>
      </w:r>
    </w:p>
    <w:p w14:paraId="7BBBFA66" w14:textId="77777777" w:rsidR="0083198D" w:rsidRPr="0083198D" w:rsidRDefault="0083198D" w:rsidP="0083198D">
      <w:pPr>
        <w:rPr>
          <w:rFonts w:ascii="Times New Roman" w:hAnsi="Times New Roman" w:cs="Times New Roman"/>
          <w:sz w:val="28"/>
          <w:szCs w:val="28"/>
        </w:rPr>
      </w:pPr>
    </w:p>
    <w:p w14:paraId="758215DC" w14:textId="7777777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Цифровизация оказывает многостороннее влияние на развитие туризма. Рассмотрим основные аспекты:</w:t>
      </w:r>
    </w:p>
    <w:p w14:paraId="1A8D8E0A" w14:textId="77777777" w:rsidR="0083198D" w:rsidRPr="0083198D" w:rsidRDefault="0083198D" w:rsidP="0083198D">
      <w:pPr>
        <w:rPr>
          <w:rFonts w:ascii="Times New Roman" w:hAnsi="Times New Roman" w:cs="Times New Roman"/>
          <w:sz w:val="28"/>
          <w:szCs w:val="28"/>
        </w:rPr>
      </w:pPr>
    </w:p>
    <w:p w14:paraId="438EC583" w14:textId="446A5C2E"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1. Увеличение доступности: Благодаря онлайн-платформам и мобильным приложениям туристические услуги становятся более доступными для широкой аудитории. Люди могут планировать путешествия самостоятельно, не</w:t>
      </w:r>
      <w:r w:rsidRPr="0083198D">
        <w:rPr>
          <w:rFonts w:ascii="MS Mincho" w:eastAsia="MS Mincho" w:hAnsi="MS Mincho" w:cs="MS Mincho" w:hint="eastAsia"/>
          <w:sz w:val="28"/>
          <w:szCs w:val="28"/>
        </w:rPr>
        <w:t>依</w:t>
      </w:r>
      <w:r w:rsidRPr="0083198D">
        <w:rPr>
          <w:rFonts w:ascii="PingFang TC" w:eastAsia="PingFang TC" w:hAnsi="PingFang TC" w:cs="PingFang TC" w:hint="eastAsia"/>
          <w:sz w:val="28"/>
          <w:szCs w:val="28"/>
        </w:rPr>
        <w:t>赖</w:t>
      </w:r>
      <w:proofErr w:type="spellStart"/>
      <w:r w:rsidRPr="0083198D">
        <w:rPr>
          <w:rFonts w:ascii="Times New Roman" w:hAnsi="Times New Roman" w:cs="Times New Roman" w:hint="eastAsia"/>
          <w:sz w:val="28"/>
          <w:szCs w:val="28"/>
        </w:rPr>
        <w:t>ая</w:t>
      </w:r>
      <w:proofErr w:type="spellEnd"/>
      <w:r w:rsidRPr="0083198D">
        <w:rPr>
          <w:rFonts w:ascii="Times New Roman" w:hAnsi="Times New Roman" w:cs="Times New Roman"/>
          <w:sz w:val="28"/>
          <w:szCs w:val="28"/>
        </w:rPr>
        <w:t xml:space="preserve"> на туроператоров.</w:t>
      </w:r>
    </w:p>
    <w:p w14:paraId="573C0F0D" w14:textId="77777777" w:rsidR="0083198D" w:rsidRPr="0083198D" w:rsidRDefault="0083198D" w:rsidP="0083198D">
      <w:pPr>
        <w:rPr>
          <w:rFonts w:ascii="Times New Roman" w:hAnsi="Times New Roman" w:cs="Times New Roman"/>
          <w:sz w:val="28"/>
          <w:szCs w:val="28"/>
        </w:rPr>
      </w:pPr>
    </w:p>
    <w:p w14:paraId="361A451B" w14:textId="7C6A5A51"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2. Повышение качества сервиса: Персонализация предложений, использование ИИ и аналитики данных позволяют компаниям лучше понимать потребности клиентов и предлагать им именно те услуги, которые они ищут.</w:t>
      </w:r>
    </w:p>
    <w:p w14:paraId="28D9FF6A" w14:textId="77777777" w:rsidR="0083198D" w:rsidRPr="0083198D" w:rsidRDefault="0083198D" w:rsidP="0083198D">
      <w:pPr>
        <w:rPr>
          <w:rFonts w:ascii="Times New Roman" w:hAnsi="Times New Roman" w:cs="Times New Roman"/>
          <w:sz w:val="28"/>
          <w:szCs w:val="28"/>
        </w:rPr>
      </w:pPr>
    </w:p>
    <w:p w14:paraId="4E2860D8" w14:textId="6D06459D"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3. Снижение затрат: Автоматизация процессов и исключение посредников помогают снизить операционные расходы компаний. Это, в свою очередь, может привести к снижению цен для конечных потребителей.</w:t>
      </w:r>
    </w:p>
    <w:p w14:paraId="7E18286A" w14:textId="77777777" w:rsidR="0083198D" w:rsidRPr="0083198D" w:rsidRDefault="0083198D" w:rsidP="0083198D">
      <w:pPr>
        <w:rPr>
          <w:rFonts w:ascii="Times New Roman" w:hAnsi="Times New Roman" w:cs="Times New Roman"/>
          <w:sz w:val="28"/>
          <w:szCs w:val="28"/>
        </w:rPr>
      </w:pPr>
    </w:p>
    <w:p w14:paraId="7FD36490" w14:textId="1D714889"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4. Развитие новых форматов туризма: Цифровизация способствует появлению новых видов путешествий, таких как виртуальный туризм, где люди могут "посетить" достопримечательности мира, не покидая дома.</w:t>
      </w:r>
    </w:p>
    <w:p w14:paraId="6BC5E477" w14:textId="77777777" w:rsidR="0083198D" w:rsidRPr="0083198D" w:rsidRDefault="0083198D" w:rsidP="0083198D">
      <w:pPr>
        <w:rPr>
          <w:rFonts w:ascii="Times New Roman" w:hAnsi="Times New Roman" w:cs="Times New Roman"/>
          <w:sz w:val="28"/>
          <w:szCs w:val="28"/>
        </w:rPr>
      </w:pPr>
    </w:p>
    <w:p w14:paraId="21DAA8B0" w14:textId="603D3471"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 xml:space="preserve"> Проблемы и вызовы цифровизации в туризме</w:t>
      </w:r>
    </w:p>
    <w:p w14:paraId="5C861A5D" w14:textId="77777777" w:rsidR="0083198D" w:rsidRPr="0083198D" w:rsidRDefault="0083198D" w:rsidP="0083198D">
      <w:pPr>
        <w:rPr>
          <w:rFonts w:ascii="Times New Roman" w:hAnsi="Times New Roman" w:cs="Times New Roman"/>
          <w:sz w:val="28"/>
          <w:szCs w:val="28"/>
        </w:rPr>
      </w:pPr>
    </w:p>
    <w:p w14:paraId="1FAE44FE" w14:textId="33346246" w:rsidR="0083198D" w:rsidRPr="0083198D" w:rsidRDefault="00B65302" w:rsidP="0083198D">
      <w:pPr>
        <w:rPr>
          <w:rFonts w:ascii="Times New Roman" w:hAnsi="Times New Roman" w:cs="Times New Roman"/>
          <w:sz w:val="28"/>
          <w:szCs w:val="28"/>
        </w:rPr>
      </w:pPr>
      <w:r>
        <w:rPr>
          <w:rFonts w:ascii="Times New Roman" w:hAnsi="Times New Roman" w:cs="Times New Roman"/>
          <w:sz w:val="28"/>
          <w:szCs w:val="28"/>
        </w:rPr>
        <w:t>Несмотря</w:t>
      </w:r>
      <w:r>
        <w:rPr>
          <w:rFonts w:ascii="Times New Roman" w:hAnsi="Times New Roman" w:cs="Times New Roman"/>
          <w:sz w:val="28"/>
          <w:szCs w:val="28"/>
          <w:lang w:val="ru-RU"/>
        </w:rPr>
        <w:t xml:space="preserve"> </w:t>
      </w:r>
      <w:r w:rsidR="0083198D" w:rsidRPr="0083198D">
        <w:rPr>
          <w:rFonts w:ascii="Times New Roman" w:hAnsi="Times New Roman" w:cs="Times New Roman"/>
          <w:sz w:val="28"/>
          <w:szCs w:val="28"/>
        </w:rPr>
        <w:t>на очевидные преимущества, цифровизация в сфере туризма сталкивается с рядом проблем и вызовов:</w:t>
      </w:r>
    </w:p>
    <w:p w14:paraId="7B998AA1" w14:textId="77777777" w:rsidR="0083198D" w:rsidRPr="0083198D" w:rsidRDefault="0083198D" w:rsidP="0083198D">
      <w:pPr>
        <w:rPr>
          <w:rFonts w:ascii="Times New Roman" w:hAnsi="Times New Roman" w:cs="Times New Roman"/>
          <w:sz w:val="28"/>
          <w:szCs w:val="28"/>
        </w:rPr>
      </w:pPr>
    </w:p>
    <w:p w14:paraId="4C6831D5" w14:textId="0F20B4AE"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1. Цифровое неравенство: Не все страны и регионы имеют равный доступ к современным технологиям. Это может создать барьеры для некоторых туристов и ограничить возможности малых предприятий.</w:t>
      </w:r>
    </w:p>
    <w:p w14:paraId="544C8F12" w14:textId="77777777" w:rsidR="0083198D" w:rsidRPr="0083198D" w:rsidRDefault="0083198D" w:rsidP="0083198D">
      <w:pPr>
        <w:rPr>
          <w:rFonts w:ascii="Times New Roman" w:hAnsi="Times New Roman" w:cs="Times New Roman"/>
          <w:sz w:val="28"/>
          <w:szCs w:val="28"/>
        </w:rPr>
      </w:pPr>
    </w:p>
    <w:p w14:paraId="18198573" w14:textId="4F52B311"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2. Кибербезопасность: Сбор и хранение больших объемов данных увеличивают риски утечки информации и кибератак. Компании должны инвестировать в защиту своих систем.</w:t>
      </w:r>
    </w:p>
    <w:p w14:paraId="26215370" w14:textId="77777777" w:rsidR="0083198D" w:rsidRPr="0083198D" w:rsidRDefault="0083198D" w:rsidP="0083198D">
      <w:pPr>
        <w:rPr>
          <w:rFonts w:ascii="Times New Roman" w:hAnsi="Times New Roman" w:cs="Times New Roman"/>
          <w:sz w:val="28"/>
          <w:szCs w:val="28"/>
        </w:rPr>
      </w:pPr>
    </w:p>
    <w:p w14:paraId="678AAE2D" w14:textId="317CBF13"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3. Зависимость от технологий</w:t>
      </w:r>
      <w:r w:rsidR="00B65302">
        <w:rPr>
          <w:rFonts w:ascii="Times New Roman" w:hAnsi="Times New Roman" w:cs="Times New Roman"/>
          <w:sz w:val="28"/>
          <w:szCs w:val="28"/>
          <w:lang w:val="ru-RU"/>
        </w:rPr>
        <w:t>:</w:t>
      </w:r>
      <w:r w:rsidRPr="0083198D">
        <w:rPr>
          <w:rFonts w:ascii="Times New Roman" w:hAnsi="Times New Roman" w:cs="Times New Roman"/>
          <w:sz w:val="28"/>
          <w:szCs w:val="28"/>
        </w:rPr>
        <w:t xml:space="preserve"> Переход на цифровые решения может сделать туристическую индустрию зависимой от стабильной работы интернета и других технологий. Любые сбои могут серьезно повлиять на качество услуг.</w:t>
      </w:r>
    </w:p>
    <w:p w14:paraId="4E48E0EB" w14:textId="77777777" w:rsidR="0083198D" w:rsidRPr="0083198D" w:rsidRDefault="0083198D" w:rsidP="0083198D">
      <w:pPr>
        <w:rPr>
          <w:rFonts w:ascii="Times New Roman" w:hAnsi="Times New Roman" w:cs="Times New Roman"/>
          <w:sz w:val="28"/>
          <w:szCs w:val="28"/>
        </w:rPr>
      </w:pPr>
    </w:p>
    <w:p w14:paraId="5CE978C7" w14:textId="0BEE0A95"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4. Этические вопросы: Использование данных о клиентах требует соблюдения этических норм и законодательства о защите персональных данных.</w:t>
      </w:r>
    </w:p>
    <w:p w14:paraId="03CB493B" w14:textId="77777777" w:rsidR="0083198D" w:rsidRPr="0083198D" w:rsidRDefault="0083198D" w:rsidP="0083198D">
      <w:pPr>
        <w:rPr>
          <w:rFonts w:ascii="Times New Roman" w:hAnsi="Times New Roman" w:cs="Times New Roman"/>
          <w:sz w:val="28"/>
          <w:szCs w:val="28"/>
        </w:rPr>
      </w:pPr>
    </w:p>
    <w:p w14:paraId="28C5153B" w14:textId="587B5716"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Перспективы развития цифровизации в туризме</w:t>
      </w:r>
    </w:p>
    <w:p w14:paraId="2BCC4623" w14:textId="77777777" w:rsidR="0083198D" w:rsidRPr="0083198D" w:rsidRDefault="0083198D" w:rsidP="0083198D">
      <w:pPr>
        <w:rPr>
          <w:rFonts w:ascii="Times New Roman" w:hAnsi="Times New Roman" w:cs="Times New Roman"/>
          <w:sz w:val="28"/>
          <w:szCs w:val="28"/>
        </w:rPr>
      </w:pPr>
    </w:p>
    <w:p w14:paraId="56AB6E0D" w14:textId="7777777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hint="eastAsia"/>
          <w:sz w:val="28"/>
          <w:szCs w:val="28"/>
        </w:rPr>
        <w:t>В</w:t>
      </w:r>
      <w:r w:rsidRPr="0083198D">
        <w:rPr>
          <w:rFonts w:ascii="Times New Roman" w:hAnsi="Times New Roman" w:cs="Times New Roman"/>
          <w:sz w:val="28"/>
          <w:szCs w:val="28"/>
        </w:rPr>
        <w:t xml:space="preserve"> будущем можно ожидать дальнейшего расширения использования цифровых технологий в туризме. В частности:</w:t>
      </w:r>
    </w:p>
    <w:p w14:paraId="09A9D18D" w14:textId="77777777" w:rsidR="0083198D" w:rsidRPr="0083198D" w:rsidRDefault="0083198D" w:rsidP="0083198D">
      <w:pPr>
        <w:rPr>
          <w:rFonts w:ascii="Times New Roman" w:hAnsi="Times New Roman" w:cs="Times New Roman"/>
          <w:sz w:val="28"/>
          <w:szCs w:val="28"/>
        </w:rPr>
      </w:pPr>
    </w:p>
    <w:p w14:paraId="52D8C61E" w14:textId="7C6ED1E0"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1. Развитие технологий дополненной и виртуальной реальности: AR/VR станут еще более интегрированными в туристический опыт, предлагая уникальные интерактивные экскурсии и виртуальные путешествия.</w:t>
      </w:r>
    </w:p>
    <w:p w14:paraId="61355A11" w14:textId="77777777" w:rsidR="0083198D" w:rsidRPr="0083198D" w:rsidRDefault="0083198D" w:rsidP="0083198D">
      <w:pPr>
        <w:rPr>
          <w:rFonts w:ascii="Times New Roman" w:hAnsi="Times New Roman" w:cs="Times New Roman"/>
          <w:sz w:val="28"/>
          <w:szCs w:val="28"/>
        </w:rPr>
      </w:pPr>
    </w:p>
    <w:p w14:paraId="56CD30F7" w14:textId="5A994B83"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2. Умные города: Интеграция IoT (интернета вещей) в городскую инфраструктуру сделает путешествия более удобными благодаря автоматизации процессов и оптимизации транспортных потоков.</w:t>
      </w:r>
    </w:p>
    <w:p w14:paraId="18DC5810" w14:textId="77777777" w:rsidR="0083198D" w:rsidRPr="0083198D" w:rsidRDefault="0083198D" w:rsidP="0083198D">
      <w:pPr>
        <w:rPr>
          <w:rFonts w:ascii="Times New Roman" w:hAnsi="Times New Roman" w:cs="Times New Roman"/>
          <w:sz w:val="28"/>
          <w:szCs w:val="28"/>
        </w:rPr>
      </w:pPr>
    </w:p>
    <w:p w14:paraId="582B199B" w14:textId="78836C2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3. Безконтактные технологии: После пандемии COVID-19 спрос на безконтактные решения продолжит расти. Это включает бесконтактную оплату, цифровые паспорта здоровья и автоматизированные системы проверки.</w:t>
      </w:r>
    </w:p>
    <w:p w14:paraId="08822734" w14:textId="77777777" w:rsidR="0083198D" w:rsidRPr="0083198D" w:rsidRDefault="0083198D" w:rsidP="0083198D">
      <w:pPr>
        <w:rPr>
          <w:rFonts w:ascii="Times New Roman" w:hAnsi="Times New Roman" w:cs="Times New Roman"/>
          <w:sz w:val="28"/>
          <w:szCs w:val="28"/>
        </w:rPr>
      </w:pPr>
    </w:p>
    <w:p w14:paraId="0426ABD8" w14:textId="09CA5898"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4. Устойчивый туризм: Цифровые технологии могут помочь развивать экологически ответственный туризм через мониторинг воздействия на окружающую среду и продвижение устойчивых практик.</w:t>
      </w:r>
    </w:p>
    <w:p w14:paraId="5A9B288D" w14:textId="77777777" w:rsidR="0083198D" w:rsidRPr="0083198D" w:rsidRDefault="0083198D" w:rsidP="0083198D">
      <w:pPr>
        <w:rPr>
          <w:rFonts w:ascii="Times New Roman" w:hAnsi="Times New Roman" w:cs="Times New Roman"/>
          <w:sz w:val="28"/>
          <w:szCs w:val="28"/>
        </w:rPr>
      </w:pPr>
    </w:p>
    <w:p w14:paraId="0D6F9413" w14:textId="74969880" w:rsidR="0083198D" w:rsidRPr="009E6213" w:rsidRDefault="0083198D" w:rsidP="0083198D">
      <w:pPr>
        <w:rPr>
          <w:rFonts w:ascii="Times New Roman" w:hAnsi="Times New Roman" w:cs="Times New Roman"/>
          <w:b/>
          <w:bCs/>
          <w:sz w:val="28"/>
          <w:szCs w:val="28"/>
        </w:rPr>
      </w:pPr>
      <w:r w:rsidRPr="0083198D">
        <w:rPr>
          <w:rFonts w:ascii="Times New Roman" w:hAnsi="Times New Roman" w:cs="Times New Roman"/>
          <w:sz w:val="28"/>
          <w:szCs w:val="28"/>
        </w:rPr>
        <w:t xml:space="preserve"> </w:t>
      </w:r>
      <w:r w:rsidRPr="009E6213">
        <w:rPr>
          <w:rFonts w:ascii="Times New Roman" w:hAnsi="Times New Roman" w:cs="Times New Roman"/>
          <w:b/>
          <w:bCs/>
          <w:sz w:val="28"/>
          <w:szCs w:val="28"/>
        </w:rPr>
        <w:t>Заключение</w:t>
      </w:r>
    </w:p>
    <w:p w14:paraId="0C905121" w14:textId="77777777" w:rsidR="0083198D" w:rsidRPr="0083198D" w:rsidRDefault="0083198D" w:rsidP="0083198D">
      <w:pPr>
        <w:rPr>
          <w:rFonts w:ascii="Times New Roman" w:hAnsi="Times New Roman" w:cs="Times New Roman"/>
          <w:sz w:val="28"/>
          <w:szCs w:val="28"/>
        </w:rPr>
      </w:pPr>
    </w:p>
    <w:p w14:paraId="1785299F" w14:textId="77777777" w:rsidR="0083198D" w:rsidRPr="009E6213" w:rsidRDefault="0083198D" w:rsidP="0083198D">
      <w:pPr>
        <w:rPr>
          <w:rFonts w:ascii="Times New Roman" w:hAnsi="Times New Roman" w:cs="Times New Roman"/>
          <w:sz w:val="28"/>
          <w:szCs w:val="28"/>
        </w:rPr>
      </w:pPr>
      <w:proofErr w:type="spellStart"/>
      <w:r w:rsidRPr="009E6213">
        <w:rPr>
          <w:rFonts w:ascii="Times New Roman" w:hAnsi="Times New Roman" w:cs="Times New Roman"/>
          <w:sz w:val="28"/>
          <w:szCs w:val="28"/>
        </w:rPr>
        <w:t>Цифровизация</w:t>
      </w:r>
      <w:proofErr w:type="spellEnd"/>
      <w:r w:rsidRPr="009E6213">
        <w:rPr>
          <w:rFonts w:ascii="Times New Roman" w:hAnsi="Times New Roman" w:cs="Times New Roman"/>
          <w:sz w:val="28"/>
          <w:szCs w:val="28"/>
        </w:rPr>
        <w:t xml:space="preserve"> играет ключевую роль в развитии туристической индустрии, делая ее более эффективной, удобной и доступной. Однако для успешного внедрения новых технологий необходимо решать проблемы цифрового неравенства, обеспечивать кибербезопасность и следов</w:t>
      </w:r>
      <w:proofErr w:type="spellStart"/>
      <w:r w:rsidRPr="009E6213">
        <w:rPr>
          <w:rFonts w:ascii="Times New Roman" w:hAnsi="Times New Roman" w:cs="Times New Roman"/>
          <w:sz w:val="28"/>
          <w:szCs w:val="28"/>
        </w:rPr>
        <w:t>ать</w:t>
      </w:r>
      <w:proofErr w:type="spellEnd"/>
      <w:r w:rsidRPr="009E6213">
        <w:rPr>
          <w:rFonts w:ascii="Times New Roman" w:hAnsi="Times New Roman" w:cs="Times New Roman"/>
          <w:sz w:val="28"/>
          <w:szCs w:val="28"/>
        </w:rPr>
        <w:t xml:space="preserve"> этическим принципам. Будущее туризма будет зависеть от того, насколько быстро и эффективно компании смогут адаптироваться к меняющимся условиям и использовать весь потенциал цифровых инноваций.</w:t>
      </w:r>
    </w:p>
    <w:p w14:paraId="6A9A68F0" w14:textId="77777777" w:rsidR="0083198D" w:rsidRPr="0083198D" w:rsidRDefault="0083198D" w:rsidP="0083198D">
      <w:pPr>
        <w:rPr>
          <w:rFonts w:ascii="Times New Roman" w:hAnsi="Times New Roman" w:cs="Times New Roman"/>
          <w:sz w:val="28"/>
          <w:szCs w:val="28"/>
        </w:rPr>
      </w:pPr>
    </w:p>
    <w:p w14:paraId="40B8B786" w14:textId="77777777" w:rsidR="0083198D" w:rsidRPr="0083198D" w:rsidRDefault="0083198D" w:rsidP="0083198D">
      <w:pPr>
        <w:rPr>
          <w:rFonts w:ascii="Times New Roman" w:hAnsi="Times New Roman" w:cs="Times New Roman"/>
          <w:sz w:val="28"/>
          <w:szCs w:val="28"/>
        </w:rPr>
      </w:pPr>
      <w:r w:rsidRPr="0083198D">
        <w:rPr>
          <w:rFonts w:ascii="Times New Roman" w:hAnsi="Times New Roman" w:cs="Times New Roman"/>
          <w:sz w:val="28"/>
          <w:szCs w:val="28"/>
        </w:rPr>
        <w:t>---</w:t>
      </w:r>
    </w:p>
    <w:p w14:paraId="09655E95" w14:textId="77777777" w:rsidR="0083198D" w:rsidRPr="0083198D" w:rsidRDefault="0083198D" w:rsidP="0083198D">
      <w:pPr>
        <w:rPr>
          <w:rFonts w:ascii="Times New Roman" w:hAnsi="Times New Roman" w:cs="Times New Roman"/>
          <w:sz w:val="28"/>
          <w:szCs w:val="28"/>
        </w:rPr>
      </w:pPr>
    </w:p>
    <w:p w14:paraId="432B0758" w14:textId="77777777" w:rsidR="00E67A0C" w:rsidRPr="00494DF4" w:rsidRDefault="00E67A0C" w:rsidP="00B01D8E">
      <w:pPr>
        <w:pStyle w:val="p1"/>
        <w:spacing w:line="360" w:lineRule="auto"/>
        <w:jc w:val="center"/>
        <w:rPr>
          <w:rFonts w:ascii="Times New Roman" w:hAnsi="Times New Roman"/>
          <w:b/>
          <w:bCs/>
          <w:sz w:val="28"/>
          <w:szCs w:val="28"/>
          <w:lang w:val="ru-RU"/>
        </w:rPr>
      </w:pPr>
      <w:r w:rsidRPr="00494DF4">
        <w:rPr>
          <w:rFonts w:ascii="Times New Roman" w:hAnsi="Times New Roman"/>
          <w:b/>
          <w:bCs/>
          <w:sz w:val="28"/>
          <w:szCs w:val="28"/>
          <w:lang w:val="ru-RU"/>
        </w:rPr>
        <w:t>Список использованной литературы</w:t>
      </w:r>
    </w:p>
    <w:p w14:paraId="64C581ED" w14:textId="77777777" w:rsidR="00E67A0C" w:rsidRDefault="00E67A0C" w:rsidP="00B01D8E">
      <w:pPr>
        <w:pStyle w:val="p1"/>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1.Орлов С.Н., </w:t>
      </w:r>
      <w:proofErr w:type="spellStart"/>
      <w:r>
        <w:rPr>
          <w:rFonts w:ascii="Times New Roman" w:hAnsi="Times New Roman"/>
          <w:sz w:val="28"/>
          <w:szCs w:val="28"/>
          <w:lang w:val="ru-RU"/>
        </w:rPr>
        <w:t>Татаринцев</w:t>
      </w:r>
      <w:proofErr w:type="spellEnd"/>
      <w:r>
        <w:rPr>
          <w:rFonts w:ascii="Times New Roman" w:hAnsi="Times New Roman"/>
          <w:sz w:val="28"/>
          <w:szCs w:val="28"/>
          <w:lang w:val="ru-RU"/>
        </w:rPr>
        <w:t xml:space="preserve"> А.В. Экономическая безопасность электронных средств платежа // Экономико-правовые проблемы обеспечения экономической безопасности. Екатеринбург, 2021. С. 79-82.</w:t>
      </w:r>
    </w:p>
    <w:p w14:paraId="08163B77" w14:textId="77777777" w:rsidR="00E67A0C" w:rsidRDefault="00E67A0C" w:rsidP="00B01D8E">
      <w:pPr>
        <w:pStyle w:val="p1"/>
        <w:spacing w:line="360" w:lineRule="auto"/>
        <w:ind w:firstLine="708"/>
        <w:jc w:val="both"/>
        <w:rPr>
          <w:rFonts w:ascii="Times New Roman" w:hAnsi="Times New Roman"/>
          <w:sz w:val="28"/>
          <w:szCs w:val="28"/>
          <w:lang w:val="ru-RU"/>
        </w:rPr>
      </w:pPr>
      <w:r>
        <w:rPr>
          <w:rFonts w:ascii="Times New Roman" w:hAnsi="Times New Roman"/>
          <w:sz w:val="28"/>
          <w:szCs w:val="28"/>
          <w:lang w:val="ru-RU"/>
        </w:rPr>
        <w:t>2.Полякова А.А. Классификация электронных платежей систем // Экономика и социум. 2019. № 4. С. 613-615.</w:t>
      </w:r>
    </w:p>
    <w:p w14:paraId="57F3F9F4" w14:textId="77777777" w:rsidR="00E67A0C" w:rsidRDefault="00E67A0C" w:rsidP="00B01D8E">
      <w:pPr>
        <w:pStyle w:val="p1"/>
        <w:spacing w:line="360" w:lineRule="auto"/>
        <w:ind w:firstLine="708"/>
        <w:jc w:val="both"/>
        <w:rPr>
          <w:rFonts w:ascii="Times New Roman" w:hAnsi="Times New Roman"/>
          <w:sz w:val="28"/>
          <w:szCs w:val="28"/>
          <w:lang w:val="ru-RU"/>
        </w:rPr>
      </w:pPr>
      <w:proofErr w:type="spellStart"/>
      <w:r>
        <w:rPr>
          <w:rFonts w:ascii="Times New Roman" w:hAnsi="Times New Roman"/>
          <w:sz w:val="28"/>
          <w:szCs w:val="28"/>
          <w:lang w:val="ru-RU"/>
        </w:rPr>
        <w:t>3.Ущекин</w:t>
      </w:r>
      <w:proofErr w:type="spellEnd"/>
      <w:r>
        <w:rPr>
          <w:rFonts w:ascii="Times New Roman" w:hAnsi="Times New Roman"/>
          <w:sz w:val="28"/>
          <w:szCs w:val="28"/>
          <w:lang w:val="ru-RU"/>
        </w:rPr>
        <w:t xml:space="preserve"> С.Н. Безопасность электронных средств платежа // Актуальные проблемы теории и практики уголовного права и процесса в современных условиях. Донецк, 2023. С. 605-609.</w:t>
      </w:r>
    </w:p>
    <w:p w14:paraId="45C8E88C" w14:textId="77777777" w:rsidR="00E67A0C" w:rsidRDefault="00E67A0C" w:rsidP="00B01D8E">
      <w:pPr>
        <w:pStyle w:val="p1"/>
        <w:spacing w:line="360" w:lineRule="auto"/>
        <w:ind w:firstLine="708"/>
        <w:jc w:val="both"/>
        <w:rPr>
          <w:rFonts w:ascii="Times New Roman" w:hAnsi="Times New Roman"/>
          <w:sz w:val="28"/>
          <w:szCs w:val="28"/>
          <w:lang w:val="ru-RU"/>
        </w:rPr>
      </w:pPr>
    </w:p>
    <w:p w14:paraId="478E13B5" w14:textId="77777777" w:rsidR="00E67A0C" w:rsidRDefault="00E67A0C" w:rsidP="00B01D8E">
      <w:pPr>
        <w:pStyle w:val="p1"/>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4.Якимова М.А. Развитие применения электронных денег в современной России // </w:t>
      </w:r>
      <w:proofErr w:type="spellStart"/>
      <w:r>
        <w:rPr>
          <w:rFonts w:ascii="Times New Roman" w:hAnsi="Times New Roman"/>
          <w:sz w:val="28"/>
          <w:szCs w:val="28"/>
          <w:lang w:val="en-GB"/>
        </w:rPr>
        <w:t>E-Scio</w:t>
      </w:r>
      <w:proofErr w:type="spellEnd"/>
      <w:r>
        <w:rPr>
          <w:rFonts w:ascii="Times New Roman" w:hAnsi="Times New Roman"/>
          <w:sz w:val="28"/>
          <w:szCs w:val="28"/>
          <w:lang w:val="en-GB"/>
        </w:rPr>
        <w:t xml:space="preserve">, </w:t>
      </w:r>
      <w:r>
        <w:rPr>
          <w:rFonts w:ascii="Times New Roman" w:hAnsi="Times New Roman"/>
          <w:sz w:val="28"/>
          <w:szCs w:val="28"/>
          <w:lang w:val="ru-RU"/>
        </w:rPr>
        <w:t>2022. № 3. С. 691-701.</w:t>
      </w:r>
    </w:p>
    <w:p w14:paraId="72981629" w14:textId="2AC0145B" w:rsidR="004F2FC7" w:rsidRPr="00A82759" w:rsidRDefault="004F2FC7">
      <w:pPr>
        <w:rPr>
          <w:rFonts w:ascii="Times New Roman" w:hAnsi="Times New Roman" w:cs="Times New Roman"/>
          <w:sz w:val="28"/>
          <w:szCs w:val="28"/>
        </w:rPr>
      </w:pPr>
    </w:p>
    <w:sectPr w:rsidR="004F2FC7" w:rsidRPr="00A827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F UI">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ingFang TC">
    <w:panose1 w:val="020B0600000000000000"/>
    <w:charset w:val="88"/>
    <w:family w:val="swiss"/>
    <w:pitch w:val="variable"/>
    <w:sig w:usb0="A00002FF" w:usb1="7ACFFDFB" w:usb2="00000017"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C7"/>
    <w:rsid w:val="00021A02"/>
    <w:rsid w:val="0005574A"/>
    <w:rsid w:val="00083DF1"/>
    <w:rsid w:val="000A2EC4"/>
    <w:rsid w:val="0013717B"/>
    <w:rsid w:val="00331CD8"/>
    <w:rsid w:val="00364EC2"/>
    <w:rsid w:val="00394268"/>
    <w:rsid w:val="004B36C1"/>
    <w:rsid w:val="004F2FC7"/>
    <w:rsid w:val="00572158"/>
    <w:rsid w:val="005A13FA"/>
    <w:rsid w:val="00607DB9"/>
    <w:rsid w:val="00650E25"/>
    <w:rsid w:val="0065467D"/>
    <w:rsid w:val="006C0492"/>
    <w:rsid w:val="006D7F65"/>
    <w:rsid w:val="0083198D"/>
    <w:rsid w:val="008F74D6"/>
    <w:rsid w:val="009829C4"/>
    <w:rsid w:val="009E6213"/>
    <w:rsid w:val="00A56976"/>
    <w:rsid w:val="00A82759"/>
    <w:rsid w:val="00A97160"/>
    <w:rsid w:val="00AE6357"/>
    <w:rsid w:val="00B65302"/>
    <w:rsid w:val="00BF5B2F"/>
    <w:rsid w:val="00C2356F"/>
    <w:rsid w:val="00CF7C11"/>
    <w:rsid w:val="00D237C2"/>
    <w:rsid w:val="00E527ED"/>
    <w:rsid w:val="00E67A0C"/>
    <w:rsid w:val="00EF0251"/>
    <w:rsid w:val="00F6079D"/>
    <w:rsid w:val="00F651AB"/>
  </w:rsids>
  <m:mathPr>
    <m:mathFont m:val="Cambria Math"/>
    <m:brkBin m:val="before"/>
    <m:brkBinSub m:val="--"/>
    <m:smallFrac m:val="0"/>
    <m:dispDef/>
    <m:lMargin m:val="0"/>
    <m:rMargin m:val="0"/>
    <m:defJc m:val="centerGroup"/>
    <m:wrapIndent m:val="1440"/>
    <m:intLim m:val="subSup"/>
    <m:naryLim m:val="undOvr"/>
  </m:mathPr>
  <w:themeFontLang w:val="ru-ES"/>
  <w:clrSchemeMapping w:bg1="light1" w:t1="dark1" w:bg2="light2" w:t2="dark2" w:accent1="accent1" w:accent2="accent2" w:accent3="accent3" w:accent4="accent4" w:accent5="accent5" w:accent6="accent6" w:hyperlink="hyperlink" w:followedHyperlink="followedHyperlink"/>
  <w:decimalSymbol w:val=","/>
  <w:listSeparator w:val=";"/>
  <w14:docId w14:val="626823A4"/>
  <w15:chartTrackingRefBased/>
  <w15:docId w15:val="{CDCF09E8-80FF-3540-9C68-BC53BDF0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ES"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2F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F2F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F2FC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F2FC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F2FC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F2FC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F2FC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F2FC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F2FC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FC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F2FC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F2FC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F2FC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F2FC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F2FC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F2FC7"/>
    <w:rPr>
      <w:rFonts w:eastAsiaTheme="majorEastAsia" w:cstheme="majorBidi"/>
      <w:color w:val="595959" w:themeColor="text1" w:themeTint="A6"/>
    </w:rPr>
  </w:style>
  <w:style w:type="character" w:customStyle="1" w:styleId="80">
    <w:name w:val="Заголовок 8 Знак"/>
    <w:basedOn w:val="a0"/>
    <w:link w:val="8"/>
    <w:uiPriority w:val="9"/>
    <w:semiHidden/>
    <w:rsid w:val="004F2FC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F2FC7"/>
    <w:rPr>
      <w:rFonts w:eastAsiaTheme="majorEastAsia" w:cstheme="majorBidi"/>
      <w:color w:val="272727" w:themeColor="text1" w:themeTint="D8"/>
    </w:rPr>
  </w:style>
  <w:style w:type="paragraph" w:styleId="a3">
    <w:name w:val="Title"/>
    <w:basedOn w:val="a"/>
    <w:next w:val="a"/>
    <w:link w:val="a4"/>
    <w:uiPriority w:val="10"/>
    <w:qFormat/>
    <w:rsid w:val="004F2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F2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FC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F2FC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F2FC7"/>
    <w:pPr>
      <w:spacing w:before="160"/>
      <w:jc w:val="center"/>
    </w:pPr>
    <w:rPr>
      <w:i/>
      <w:iCs/>
      <w:color w:val="404040" w:themeColor="text1" w:themeTint="BF"/>
    </w:rPr>
  </w:style>
  <w:style w:type="character" w:customStyle="1" w:styleId="22">
    <w:name w:val="Цитата 2 Знак"/>
    <w:basedOn w:val="a0"/>
    <w:link w:val="21"/>
    <w:uiPriority w:val="29"/>
    <w:rsid w:val="004F2FC7"/>
    <w:rPr>
      <w:i/>
      <w:iCs/>
      <w:color w:val="404040" w:themeColor="text1" w:themeTint="BF"/>
    </w:rPr>
  </w:style>
  <w:style w:type="paragraph" w:styleId="a7">
    <w:name w:val="List Paragraph"/>
    <w:basedOn w:val="a"/>
    <w:uiPriority w:val="34"/>
    <w:qFormat/>
    <w:rsid w:val="004F2FC7"/>
    <w:pPr>
      <w:ind w:left="720"/>
      <w:contextualSpacing/>
    </w:pPr>
  </w:style>
  <w:style w:type="character" w:styleId="a8">
    <w:name w:val="Intense Emphasis"/>
    <w:basedOn w:val="a0"/>
    <w:uiPriority w:val="21"/>
    <w:qFormat/>
    <w:rsid w:val="004F2FC7"/>
    <w:rPr>
      <w:i/>
      <w:iCs/>
      <w:color w:val="2F5496" w:themeColor="accent1" w:themeShade="BF"/>
    </w:rPr>
  </w:style>
  <w:style w:type="paragraph" w:styleId="a9">
    <w:name w:val="Intense Quote"/>
    <w:basedOn w:val="a"/>
    <w:next w:val="a"/>
    <w:link w:val="aa"/>
    <w:uiPriority w:val="30"/>
    <w:qFormat/>
    <w:rsid w:val="004F2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F2FC7"/>
    <w:rPr>
      <w:i/>
      <w:iCs/>
      <w:color w:val="2F5496" w:themeColor="accent1" w:themeShade="BF"/>
    </w:rPr>
  </w:style>
  <w:style w:type="character" w:styleId="ab">
    <w:name w:val="Intense Reference"/>
    <w:basedOn w:val="a0"/>
    <w:uiPriority w:val="32"/>
    <w:qFormat/>
    <w:rsid w:val="004F2FC7"/>
    <w:rPr>
      <w:b/>
      <w:bCs/>
      <w:smallCaps/>
      <w:color w:val="2F5496" w:themeColor="accent1" w:themeShade="BF"/>
      <w:spacing w:val="5"/>
    </w:rPr>
  </w:style>
  <w:style w:type="paragraph" w:customStyle="1" w:styleId="p1">
    <w:name w:val="p1"/>
    <w:basedOn w:val="a"/>
    <w:rsid w:val="00E67A0C"/>
    <w:pPr>
      <w:spacing w:after="0" w:line="240" w:lineRule="auto"/>
    </w:pPr>
    <w:rPr>
      <w:rFonts w:ascii=".SF UI" w:hAnsi=".SF UI" w:cs="Times New Roman"/>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imran.es.rf@gmail.com</dc:creator>
  <cp:keywords/>
  <dc:description/>
  <cp:lastModifiedBy>imran.es.rf@gmail.com</cp:lastModifiedBy>
  <cp:revision>2</cp:revision>
  <dcterms:created xsi:type="dcterms:W3CDTF">2025-02-27T12:33:00Z</dcterms:created>
  <dcterms:modified xsi:type="dcterms:W3CDTF">2025-02-27T12:33:00Z</dcterms:modified>
</cp:coreProperties>
</file>