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305EE" w14:textId="77777777" w:rsidR="009141FE" w:rsidRDefault="009141FE" w:rsidP="00ED50F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Aharoni"/>
          <w:b/>
          <w:kern w:val="36"/>
          <w:sz w:val="40"/>
          <w:szCs w:val="40"/>
        </w:rPr>
      </w:pPr>
    </w:p>
    <w:p w14:paraId="6407615D" w14:textId="77777777" w:rsidR="009141FE" w:rsidRDefault="009141FE" w:rsidP="00ED50F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Aharoni"/>
          <w:b/>
          <w:kern w:val="36"/>
          <w:sz w:val="40"/>
          <w:szCs w:val="40"/>
        </w:rPr>
      </w:pPr>
    </w:p>
    <w:p w14:paraId="0A2F07D4" w14:textId="77777777" w:rsidR="009141FE" w:rsidRDefault="009141FE" w:rsidP="00ED50F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Aharoni"/>
          <w:b/>
          <w:kern w:val="36"/>
          <w:sz w:val="40"/>
          <w:szCs w:val="40"/>
        </w:rPr>
      </w:pPr>
    </w:p>
    <w:p w14:paraId="7AE6DCA2" w14:textId="77777777" w:rsidR="009141FE" w:rsidRPr="00DE1C1A" w:rsidRDefault="009141FE" w:rsidP="00DE1C1A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05AB28A5" w14:textId="77777777" w:rsidR="009141FE" w:rsidRPr="00DE1C1A" w:rsidRDefault="009141FE" w:rsidP="00DE1C1A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1242E3BD" w14:textId="199563ED" w:rsidR="009141FE" w:rsidRPr="00DE1C1A" w:rsidRDefault="009141FE" w:rsidP="00DE1C1A">
      <w:pPr>
        <w:jc w:val="center"/>
        <w:rPr>
          <w:rFonts w:ascii="Times New Roman" w:hAnsi="Times New Roman" w:cs="Times New Roman"/>
          <w:sz w:val="48"/>
          <w:szCs w:val="48"/>
        </w:rPr>
      </w:pPr>
      <w:r w:rsidRPr="00DE1C1A">
        <w:rPr>
          <w:rFonts w:ascii="Times New Roman" w:hAnsi="Times New Roman" w:cs="Times New Roman"/>
          <w:sz w:val="48"/>
          <w:szCs w:val="48"/>
        </w:rPr>
        <w:t>«Как рассказать детям</w:t>
      </w:r>
    </w:p>
    <w:p w14:paraId="2B277A11" w14:textId="13274BB9" w:rsidR="00ED50FA" w:rsidRPr="00DE1C1A" w:rsidRDefault="009141FE" w:rsidP="00DE1C1A">
      <w:pPr>
        <w:jc w:val="center"/>
        <w:rPr>
          <w:rFonts w:ascii="Times New Roman" w:hAnsi="Times New Roman" w:cs="Times New Roman"/>
          <w:sz w:val="48"/>
          <w:szCs w:val="48"/>
        </w:rPr>
      </w:pPr>
      <w:r w:rsidRPr="00DE1C1A">
        <w:rPr>
          <w:rFonts w:ascii="Times New Roman" w:hAnsi="Times New Roman" w:cs="Times New Roman"/>
          <w:sz w:val="48"/>
          <w:szCs w:val="48"/>
        </w:rPr>
        <w:t>о Великой Отечественной войне»</w:t>
      </w:r>
    </w:p>
    <w:p w14:paraId="24829EB1" w14:textId="77777777" w:rsidR="009141FE" w:rsidRDefault="009141FE" w:rsidP="00ED50F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Aharoni"/>
          <w:b/>
          <w:kern w:val="36"/>
          <w:sz w:val="40"/>
          <w:szCs w:val="40"/>
        </w:rPr>
      </w:pPr>
    </w:p>
    <w:p w14:paraId="420EAED6" w14:textId="77777777" w:rsidR="009141FE" w:rsidRPr="00927DAA" w:rsidRDefault="009141FE" w:rsidP="00ED50F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Aharoni"/>
          <w:b/>
          <w:kern w:val="36"/>
          <w:sz w:val="40"/>
          <w:szCs w:val="40"/>
        </w:rPr>
      </w:pPr>
    </w:p>
    <w:p w14:paraId="48562CF8" w14:textId="77777777" w:rsidR="00ED50FA" w:rsidRDefault="00ED50FA" w:rsidP="00ED50F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Aharoni"/>
          <w:b/>
          <w:kern w:val="36"/>
          <w:sz w:val="28"/>
          <w:szCs w:val="28"/>
        </w:rPr>
      </w:pPr>
    </w:p>
    <w:p w14:paraId="2D080F25" w14:textId="643797EE" w:rsidR="009141FE" w:rsidRDefault="009141FE" w:rsidP="00ED50F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Aharoni"/>
          <w:b/>
          <w:kern w:val="36"/>
          <w:sz w:val="28"/>
          <w:szCs w:val="28"/>
        </w:rPr>
      </w:pPr>
    </w:p>
    <w:p w14:paraId="43CC6059" w14:textId="12991CD6" w:rsidR="00DE1C1A" w:rsidRDefault="00DE1C1A" w:rsidP="00ED50F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Aharoni"/>
          <w:b/>
          <w:kern w:val="36"/>
          <w:sz w:val="28"/>
          <w:szCs w:val="28"/>
        </w:rPr>
      </w:pPr>
    </w:p>
    <w:p w14:paraId="16F403CE" w14:textId="2A42A2F2" w:rsidR="00DE1C1A" w:rsidRDefault="00DE1C1A" w:rsidP="00ED50F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Aharoni"/>
          <w:b/>
          <w:kern w:val="36"/>
          <w:sz w:val="28"/>
          <w:szCs w:val="28"/>
        </w:rPr>
      </w:pPr>
    </w:p>
    <w:p w14:paraId="5971DEBA" w14:textId="007A63FC" w:rsidR="00DE1C1A" w:rsidRDefault="00DE1C1A" w:rsidP="00ED50F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Aharoni"/>
          <w:b/>
          <w:kern w:val="36"/>
          <w:sz w:val="28"/>
          <w:szCs w:val="28"/>
        </w:rPr>
      </w:pPr>
    </w:p>
    <w:p w14:paraId="725A68ED" w14:textId="117836A6" w:rsidR="00DE1C1A" w:rsidRDefault="00DE1C1A" w:rsidP="00ED50F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Aharoni"/>
          <w:b/>
          <w:kern w:val="36"/>
          <w:sz w:val="28"/>
          <w:szCs w:val="28"/>
        </w:rPr>
      </w:pPr>
    </w:p>
    <w:p w14:paraId="2939CB3F" w14:textId="77777777" w:rsidR="009141FE" w:rsidRDefault="009141FE" w:rsidP="00A2799F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Aharoni"/>
          <w:b/>
          <w:kern w:val="36"/>
          <w:sz w:val="28"/>
          <w:szCs w:val="28"/>
        </w:rPr>
      </w:pPr>
    </w:p>
    <w:p w14:paraId="517AB51C" w14:textId="4F31AF4D" w:rsidR="009141FE" w:rsidRDefault="00A2799F" w:rsidP="00DE1C1A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Aharoni"/>
          <w:b/>
          <w:kern w:val="36"/>
          <w:sz w:val="28"/>
          <w:szCs w:val="28"/>
        </w:rPr>
      </w:pPr>
      <w:r>
        <w:rPr>
          <w:rFonts w:ascii="Times New Roman" w:eastAsia="Times New Roman" w:hAnsi="Times New Roman" w:cs="Aharoni"/>
          <w:b/>
          <w:kern w:val="36"/>
          <w:sz w:val="28"/>
          <w:szCs w:val="28"/>
        </w:rPr>
        <w:t xml:space="preserve">  </w:t>
      </w:r>
      <w:r w:rsidR="00DE1C1A">
        <w:rPr>
          <w:rFonts w:ascii="Times New Roman" w:eastAsia="Times New Roman" w:hAnsi="Times New Roman" w:cs="Aharoni"/>
          <w:b/>
          <w:kern w:val="36"/>
          <w:sz w:val="28"/>
          <w:szCs w:val="28"/>
        </w:rPr>
        <w:t xml:space="preserve">Подготовила воспитатель МКДОУ </w:t>
      </w:r>
      <w:r>
        <w:rPr>
          <w:rFonts w:ascii="Times New Roman" w:eastAsia="Times New Roman" w:hAnsi="Times New Roman" w:cs="Aharoni"/>
          <w:b/>
          <w:kern w:val="36"/>
          <w:sz w:val="28"/>
          <w:szCs w:val="28"/>
        </w:rPr>
        <w:t>детского</w:t>
      </w:r>
      <w:r>
        <w:rPr>
          <w:rFonts w:ascii="Times New Roman" w:eastAsia="Times New Roman" w:hAnsi="Times New Roman" w:cs="Aharoni"/>
          <w:b/>
          <w:kern w:val="36"/>
          <w:sz w:val="28"/>
          <w:szCs w:val="28"/>
        </w:rPr>
        <w:t xml:space="preserve"> </w:t>
      </w:r>
      <w:r w:rsidR="00DE1C1A">
        <w:rPr>
          <w:rFonts w:ascii="Times New Roman" w:eastAsia="Times New Roman" w:hAnsi="Times New Roman" w:cs="Aharoni"/>
          <w:b/>
          <w:kern w:val="36"/>
          <w:sz w:val="28"/>
          <w:szCs w:val="28"/>
        </w:rPr>
        <w:t>сада № 1</w:t>
      </w:r>
      <w:r>
        <w:rPr>
          <w:rFonts w:ascii="Times New Roman" w:eastAsia="Times New Roman" w:hAnsi="Times New Roman" w:cs="Aharoni"/>
          <w:b/>
          <w:kern w:val="36"/>
          <w:sz w:val="28"/>
          <w:szCs w:val="28"/>
        </w:rPr>
        <w:t xml:space="preserve">, </w:t>
      </w:r>
      <w:r w:rsidR="00DE1C1A">
        <w:rPr>
          <w:rFonts w:ascii="Times New Roman" w:eastAsia="Times New Roman" w:hAnsi="Times New Roman" w:cs="Aharoni"/>
          <w:b/>
          <w:kern w:val="36"/>
          <w:sz w:val="28"/>
          <w:szCs w:val="28"/>
        </w:rPr>
        <w:t xml:space="preserve">г. Тавда </w:t>
      </w:r>
      <w:r>
        <w:rPr>
          <w:rFonts w:ascii="Times New Roman" w:eastAsia="Times New Roman" w:hAnsi="Times New Roman" w:cs="Aharoni"/>
          <w:b/>
          <w:kern w:val="36"/>
          <w:sz w:val="28"/>
          <w:szCs w:val="28"/>
        </w:rPr>
        <w:t>С</w:t>
      </w:r>
      <w:r w:rsidR="00DE1C1A">
        <w:rPr>
          <w:rFonts w:ascii="Times New Roman" w:eastAsia="Times New Roman" w:hAnsi="Times New Roman" w:cs="Aharoni"/>
          <w:b/>
          <w:kern w:val="36"/>
          <w:sz w:val="28"/>
          <w:szCs w:val="28"/>
        </w:rPr>
        <w:t>вердловской обл</w:t>
      </w:r>
      <w:r>
        <w:rPr>
          <w:rFonts w:ascii="Times New Roman" w:eastAsia="Times New Roman" w:hAnsi="Times New Roman" w:cs="Aharoni"/>
          <w:b/>
          <w:kern w:val="36"/>
          <w:sz w:val="28"/>
          <w:szCs w:val="28"/>
        </w:rPr>
        <w:t>.</w:t>
      </w:r>
    </w:p>
    <w:p w14:paraId="0190C2DB" w14:textId="45DE0E26" w:rsidR="00A2799F" w:rsidRDefault="00A2799F" w:rsidP="00DE1C1A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Aharoni"/>
          <w:b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Aharoni"/>
          <w:b/>
          <w:kern w:val="36"/>
          <w:sz w:val="28"/>
          <w:szCs w:val="28"/>
        </w:rPr>
        <w:t>Крохалевская</w:t>
      </w:r>
      <w:proofErr w:type="spellEnd"/>
      <w:r>
        <w:rPr>
          <w:rFonts w:ascii="Times New Roman" w:eastAsia="Times New Roman" w:hAnsi="Times New Roman" w:cs="Aharoni"/>
          <w:b/>
          <w:kern w:val="36"/>
          <w:sz w:val="28"/>
          <w:szCs w:val="28"/>
        </w:rPr>
        <w:t xml:space="preserve"> О.С.</w:t>
      </w:r>
    </w:p>
    <w:p w14:paraId="6B82D94C" w14:textId="77563777" w:rsidR="00ED50FA" w:rsidRPr="00927DAA" w:rsidRDefault="00ED50FA" w:rsidP="00ED50FA">
      <w:pPr>
        <w:pStyle w:val="af4"/>
        <w:shd w:val="clear" w:color="auto" w:fill="FFFFFF"/>
        <w:spacing w:before="225" w:beforeAutospacing="0" w:after="225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Приближается Великий праздник – </w:t>
      </w:r>
      <w:r w:rsidRPr="00927DAA">
        <w:rPr>
          <w:rFonts w:cs="Aharoni"/>
          <w:b/>
          <w:sz w:val="28"/>
          <w:szCs w:val="28"/>
        </w:rPr>
        <w:t>День победы</w:t>
      </w:r>
      <w:r w:rsidR="00A3089B">
        <w:rPr>
          <w:rFonts w:cs="Aharoni"/>
          <w:sz w:val="28"/>
          <w:szCs w:val="28"/>
        </w:rPr>
        <w:t xml:space="preserve">. В этом году </w:t>
      </w:r>
      <w:proofErr w:type="gramStart"/>
      <w:r w:rsidR="00A3089B">
        <w:rPr>
          <w:rFonts w:cs="Aharoni"/>
          <w:sz w:val="28"/>
          <w:szCs w:val="28"/>
        </w:rPr>
        <w:t>этому  дню</w:t>
      </w:r>
      <w:proofErr w:type="gramEnd"/>
      <w:r w:rsidR="00A3089B">
        <w:rPr>
          <w:rFonts w:cs="Aharoni"/>
          <w:sz w:val="28"/>
          <w:szCs w:val="28"/>
        </w:rPr>
        <w:t xml:space="preserve"> уже </w:t>
      </w:r>
      <w:r w:rsidR="00DE1C1A">
        <w:rPr>
          <w:rFonts w:cs="Aharoni"/>
          <w:sz w:val="28"/>
          <w:szCs w:val="28"/>
        </w:rPr>
        <w:t>80 лет</w:t>
      </w:r>
      <w:r w:rsidRPr="00927DAA">
        <w:rPr>
          <w:rFonts w:cs="Aharoni"/>
          <w:sz w:val="28"/>
          <w:szCs w:val="28"/>
        </w:rPr>
        <w:t>, но что мы можем рассказать нашим детям о нем?</w:t>
      </w:r>
    </w:p>
    <w:p w14:paraId="15D7288E" w14:textId="77777777" w:rsidR="00ED50FA" w:rsidRPr="00927DAA" w:rsidRDefault="00ED50FA" w:rsidP="00ED50FA">
      <w:pPr>
        <w:pStyle w:val="af4"/>
        <w:shd w:val="clear" w:color="auto" w:fill="FFFFFF"/>
        <w:spacing w:before="225" w:beforeAutospacing="0" w:after="225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Патриотическое чувство не возникнет само по себе. Только зная историю страны, народа, семьи, ребенок вырастит всесторонне развитым </w:t>
      </w:r>
      <w:r w:rsidRPr="00927DAA">
        <w:rPr>
          <w:rFonts w:cs="Aharoni"/>
          <w:sz w:val="28"/>
          <w:szCs w:val="28"/>
        </w:rPr>
        <w:lastRenderedPageBreak/>
        <w:t>человеком, которому не чужд патриотизм. Для современных дошкольников Великая Отечественная война – далекое время, непонятное и очень туманное. Как же рассказать ребенку, что такое Великая Отечественная Война?</w:t>
      </w:r>
    </w:p>
    <w:p w14:paraId="7A3B9172" w14:textId="77777777" w:rsidR="00ED50FA" w:rsidRPr="00927DAA" w:rsidRDefault="00ED50FA" w:rsidP="00ED50FA">
      <w:pPr>
        <w:pStyle w:val="af4"/>
        <w:shd w:val="clear" w:color="auto" w:fill="FFFFFF"/>
        <w:spacing w:before="225" w:beforeAutospacing="0" w:after="225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>Повествование о Великой Отечественной войне стоит начать с истории семьи.</w:t>
      </w:r>
    </w:p>
    <w:p w14:paraId="5A47B5A7" w14:textId="77777777" w:rsidR="00ED50FA" w:rsidRPr="00927DAA" w:rsidRDefault="00ED50FA" w:rsidP="00ED50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927DAA">
        <w:rPr>
          <w:rFonts w:ascii="Times New Roman" w:eastAsia="Times New Roman" w:hAnsi="Times New Roman" w:cs="Aharoni"/>
          <w:sz w:val="28"/>
          <w:szCs w:val="28"/>
        </w:rPr>
        <w:t>С ребенком следует поговорить об этом. Рассказать о том, что вам</w:t>
      </w:r>
      <w:r w:rsidR="009141FE">
        <w:rPr>
          <w:rFonts w:ascii="Times New Roman" w:eastAsia="Times New Roman" w:hAnsi="Times New Roman" w:cs="Aharoni"/>
          <w:sz w:val="28"/>
          <w:szCs w:val="28"/>
        </w:rPr>
        <w:t xml:space="preserve"> </w:t>
      </w:r>
      <w:r w:rsidRPr="00927DAA">
        <w:rPr>
          <w:rFonts w:ascii="Times New Roman" w:eastAsia="Times New Roman" w:hAnsi="Times New Roman" w:cs="Aharoni"/>
          <w:sz w:val="28"/>
          <w:szCs w:val="28"/>
        </w:rPr>
        <w:t>рассказывали ваши родители, бабушки и дедушки о войне, о горести и радости во время войны. Если есть возможность, познакомить ребенка с ветераном ВОВ. Они найдут общий язык, да и воспоминания очевидцев зачастую слушать гораздо интереснее, нежели рассказы тех, кто этого не видел. Мальчишкам будет интересно узнать о военной технике, о военных действиях, о знаменитых людях, отличившийся на войне. Девочкам интересно знать о подвигах женщин-героев, во время войны. Обязательно сделайте акцент на том, что все эти герои, когда-то были такими же обычными гражданами страны, как каждый из нас. Их никто не учил защищать Родину. Они сами взяли на себя ответственность за будущее и били врага ради наших жизней.</w:t>
      </w:r>
    </w:p>
    <w:p w14:paraId="0C10AF99" w14:textId="77777777" w:rsidR="00ED50FA" w:rsidRPr="00927DAA" w:rsidRDefault="00ED50FA" w:rsidP="00ED50FA">
      <w:pPr>
        <w:pStyle w:val="af4"/>
        <w:shd w:val="clear" w:color="auto" w:fill="FFFFFF"/>
        <w:spacing w:before="225" w:beforeAutospacing="0" w:after="225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b/>
          <w:sz w:val="28"/>
          <w:szCs w:val="28"/>
        </w:rPr>
        <w:t>Старый альбом</w:t>
      </w:r>
      <w:r w:rsidRPr="00927DAA">
        <w:rPr>
          <w:rFonts w:cs="Aharoni"/>
          <w:sz w:val="28"/>
          <w:szCs w:val="28"/>
        </w:rPr>
        <w:t xml:space="preserve">. Всем детям интересно узнать, что было, когда их еще не было на свете. В каждой семье, наверное, есть альбом со старыми или даже старинными фотографиями. Пожелтевшие, они хранят изображения лиц тех людей, которые дали жизнь вашим родителям, а значит дали жизнь и вам. Ваша мама показывала вам эти снимки, рассказывая о них. Пришла пора и вам рассказать ребенку о прадедах - героях прошлого. Начните разговор, рассматривая снимки. Пусть прадедушка, которого ребенок никогда не видел, станет для него родным человеком. Расскажите о нем подробнее. Попытайтесь определить: на кого больше вы похожи – на маму, бабушку или дедушку? Обратите внимание малыша на то, </w:t>
      </w:r>
      <w:r w:rsidRPr="00927DAA">
        <w:rPr>
          <w:rFonts w:cs="Aharoni"/>
          <w:sz w:val="28"/>
          <w:szCs w:val="28"/>
        </w:rPr>
        <w:lastRenderedPageBreak/>
        <w:t>каким статным, храбрым, мужественным выглядит он на снимке.</w:t>
      </w:r>
    </w:p>
    <w:p w14:paraId="772D3195" w14:textId="77777777" w:rsidR="00ED50FA" w:rsidRPr="00927DAA" w:rsidRDefault="00ED50FA" w:rsidP="00ED50FA">
      <w:pPr>
        <w:pStyle w:val="af4"/>
        <w:shd w:val="clear" w:color="auto" w:fill="FFFFFF"/>
        <w:spacing w:before="225" w:beforeAutospacing="0" w:after="225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>Начните свой рассказ так: «Давно на нашу землю пришли злые люди – враги, фашисты. Прадедушка и тысячи таких же смелых, как он, мужчин дали им отпор – отправились защищать Родину. Дедушка был танкистом. Вот здесь он стоит рядом с танком. Сражаться ему пришлось очень долго. Несколько раз прадедушка был ранен, поправлялся и вновь возвращался в строй». В процессе рассказа объясните ребенку незнакомые слова. Как правило, дети очень любят слушать такие рассказы, постоянно возвращаются к ним, просят вспомнить детали. И картина далекого прошлого запечатлеется в памяти ребенка.</w:t>
      </w:r>
    </w:p>
    <w:p w14:paraId="1BD41964" w14:textId="77777777" w:rsidR="00ED50FA" w:rsidRPr="00927DAA" w:rsidRDefault="00ED50FA" w:rsidP="00ED50FA">
      <w:pPr>
        <w:pStyle w:val="af4"/>
        <w:shd w:val="clear" w:color="auto" w:fill="FFFFFF"/>
        <w:spacing w:before="225" w:beforeAutospacing="0" w:after="225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b/>
          <w:sz w:val="28"/>
          <w:szCs w:val="28"/>
        </w:rPr>
        <w:t>Бабушкин сундук.</w:t>
      </w:r>
      <w:r w:rsidR="009141FE">
        <w:rPr>
          <w:rFonts w:cs="Aharoni"/>
          <w:b/>
          <w:sz w:val="28"/>
          <w:szCs w:val="28"/>
        </w:rPr>
        <w:t xml:space="preserve"> </w:t>
      </w:r>
      <w:r w:rsidRPr="00927DAA">
        <w:rPr>
          <w:rFonts w:cs="Aharoni"/>
          <w:sz w:val="28"/>
          <w:szCs w:val="28"/>
        </w:rPr>
        <w:t>Возможно, в вашем доме хранятся старые вещи. Некоторые из них стали настоящими реликвиями: военный ремень, трофейный бинокль или другие вещи. Дайте малышу полюбоваться этими «сокровищами», потрогать, рассмотреть со всех сторон. А потом честно ответьте на сотню волнующих вопросов. Возможно, вам придется еще раз рассказать о боевом прошлом деда.</w:t>
      </w:r>
    </w:p>
    <w:p w14:paraId="32DED956" w14:textId="77777777" w:rsidR="00ED50FA" w:rsidRPr="00927DAA" w:rsidRDefault="00ED50FA" w:rsidP="00ED50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927DAA">
        <w:rPr>
          <w:rFonts w:ascii="Times New Roman" w:eastAsia="Times New Roman" w:hAnsi="Times New Roman" w:cs="Aharoni"/>
          <w:b/>
          <w:sz w:val="28"/>
          <w:szCs w:val="28"/>
        </w:rPr>
        <w:t>Готовьтесь ко Дню Победы.</w:t>
      </w:r>
      <w:r w:rsidR="009141FE">
        <w:rPr>
          <w:rFonts w:ascii="Times New Roman" w:eastAsia="Times New Roman" w:hAnsi="Times New Roman" w:cs="Aharoni"/>
          <w:b/>
          <w:sz w:val="28"/>
          <w:szCs w:val="28"/>
        </w:rPr>
        <w:t xml:space="preserve"> </w:t>
      </w:r>
      <w:r w:rsidRPr="00927DAA">
        <w:rPr>
          <w:rFonts w:ascii="Times New Roman" w:eastAsia="Times New Roman" w:hAnsi="Times New Roman" w:cs="Aharoni"/>
          <w:sz w:val="28"/>
          <w:szCs w:val="28"/>
        </w:rPr>
        <w:t xml:space="preserve">Вместе с вашим ребенком устройте семейный вечер просмотра военных фильмов: «В бой идут старики», </w:t>
      </w:r>
      <w:proofErr w:type="gramStart"/>
      <w:r w:rsidRPr="00927DAA">
        <w:rPr>
          <w:rFonts w:ascii="Times New Roman" w:eastAsia="Times New Roman" w:hAnsi="Times New Roman" w:cs="Aharoni"/>
          <w:sz w:val="28"/>
          <w:szCs w:val="28"/>
        </w:rPr>
        <w:t>«</w:t>
      </w:r>
      <w:r w:rsidR="009141FE">
        <w:rPr>
          <w:rFonts w:ascii="Times New Roman" w:eastAsia="Times New Roman" w:hAnsi="Times New Roman" w:cs="Aharoni"/>
          <w:sz w:val="28"/>
          <w:szCs w:val="28"/>
        </w:rPr>
        <w:t xml:space="preserve"> </w:t>
      </w:r>
      <w:proofErr w:type="spellStart"/>
      <w:r w:rsidRPr="00927DAA">
        <w:rPr>
          <w:rFonts w:ascii="Times New Roman" w:eastAsia="Times New Roman" w:hAnsi="Times New Roman" w:cs="Aharoni"/>
          <w:sz w:val="28"/>
          <w:szCs w:val="28"/>
        </w:rPr>
        <w:t>Аты</w:t>
      </w:r>
      <w:proofErr w:type="spellEnd"/>
      <w:proofErr w:type="gramEnd"/>
      <w:r w:rsidR="009141FE">
        <w:rPr>
          <w:rFonts w:ascii="Times New Roman" w:eastAsia="Times New Roman" w:hAnsi="Times New Roman" w:cs="Aharoni"/>
          <w:sz w:val="28"/>
          <w:szCs w:val="28"/>
        </w:rPr>
        <w:t xml:space="preserve"> </w:t>
      </w:r>
      <w:r w:rsidRPr="00927DAA">
        <w:rPr>
          <w:rFonts w:ascii="Times New Roman" w:eastAsia="Times New Roman" w:hAnsi="Times New Roman" w:cs="Aharoni"/>
          <w:sz w:val="28"/>
          <w:szCs w:val="28"/>
        </w:rPr>
        <w:t>-баты шли солдаты», «А зори здесь тихие» добрых</w:t>
      </w:r>
      <w:r w:rsidR="009141FE">
        <w:rPr>
          <w:rFonts w:ascii="Times New Roman" w:eastAsia="Times New Roman" w:hAnsi="Times New Roman" w:cs="Aharoni"/>
          <w:sz w:val="28"/>
          <w:szCs w:val="28"/>
        </w:rPr>
        <w:t xml:space="preserve"> </w:t>
      </w:r>
      <w:r w:rsidRPr="00927DAA">
        <w:rPr>
          <w:rFonts w:ascii="Times New Roman" w:eastAsia="Times New Roman" w:hAnsi="Times New Roman" w:cs="Aharoni"/>
          <w:sz w:val="28"/>
          <w:szCs w:val="28"/>
        </w:rPr>
        <w:t xml:space="preserve">и светлых, чтобы ребенок проникался настроением героизма, патриотизма. Читайте литературу. Для детей есть много замечательных книг о войне, о героях, которые из года в год дети читают с благоговением и после этих книг и начинают все больше интересоваться историей, которая не так давно была: Л. А. Кассиль «Рассказы о </w:t>
      </w:r>
      <w:proofErr w:type="spellStart"/>
      <w:r w:rsidRPr="00927DAA">
        <w:rPr>
          <w:rFonts w:ascii="Times New Roman" w:eastAsia="Times New Roman" w:hAnsi="Times New Roman" w:cs="Aharoni"/>
          <w:sz w:val="28"/>
          <w:szCs w:val="28"/>
        </w:rPr>
        <w:t>войне».Учите</w:t>
      </w:r>
      <w:proofErr w:type="spellEnd"/>
      <w:r w:rsidRPr="00927DAA">
        <w:rPr>
          <w:rFonts w:ascii="Times New Roman" w:eastAsia="Times New Roman" w:hAnsi="Times New Roman" w:cs="Aharoni"/>
          <w:sz w:val="28"/>
          <w:szCs w:val="28"/>
        </w:rPr>
        <w:t xml:space="preserve"> стихотворения и песни</w:t>
      </w:r>
      <w:r w:rsidR="00A3089B">
        <w:rPr>
          <w:rFonts w:ascii="Times New Roman" w:eastAsia="Times New Roman" w:hAnsi="Times New Roman" w:cs="Aharoni"/>
          <w:sz w:val="28"/>
          <w:szCs w:val="28"/>
        </w:rPr>
        <w:t xml:space="preserve"> </w:t>
      </w:r>
      <w:r w:rsidRPr="00927DAA">
        <w:rPr>
          <w:rFonts w:ascii="Times New Roman" w:eastAsia="Times New Roman" w:hAnsi="Times New Roman" w:cs="Aharoni"/>
          <w:sz w:val="28"/>
          <w:szCs w:val="28"/>
        </w:rPr>
        <w:t xml:space="preserve">посвященные Дню Победы: «Катюша», «День Победы». </w:t>
      </w:r>
    </w:p>
    <w:p w14:paraId="2A448113" w14:textId="77777777" w:rsidR="00ED50FA" w:rsidRPr="00927DAA" w:rsidRDefault="00ED50FA" w:rsidP="00ED50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21187EA9" w14:textId="77777777" w:rsidR="00ED50FA" w:rsidRPr="00927DAA" w:rsidRDefault="00ED50FA" w:rsidP="00ED50FA">
      <w:pPr>
        <w:pStyle w:val="af4"/>
        <w:shd w:val="clear" w:color="auto" w:fill="FFFFFF"/>
        <w:spacing w:before="225" w:beforeAutospacing="0" w:after="225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lastRenderedPageBreak/>
        <w:t>***</w:t>
      </w:r>
    </w:p>
    <w:p w14:paraId="43BFDB2F" w14:textId="77777777"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Майский праздник – </w:t>
      </w:r>
    </w:p>
    <w:p w14:paraId="32485FFC" w14:textId="77777777"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День Победы – </w:t>
      </w:r>
    </w:p>
    <w:p w14:paraId="1D970C15" w14:textId="77777777"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Отмечает вся страна. </w:t>
      </w:r>
    </w:p>
    <w:p w14:paraId="46B74AAF" w14:textId="77777777"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Надевают наши деды </w:t>
      </w:r>
    </w:p>
    <w:p w14:paraId="00B8F93D" w14:textId="77777777"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Боевые ордена. </w:t>
      </w:r>
    </w:p>
    <w:p w14:paraId="533E4E95" w14:textId="77777777"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Их с утра завет дорога </w:t>
      </w:r>
    </w:p>
    <w:p w14:paraId="18599787" w14:textId="77777777"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На торжественный парад. </w:t>
      </w:r>
    </w:p>
    <w:p w14:paraId="4016DC7A" w14:textId="77777777"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И задумчиво с порога </w:t>
      </w:r>
    </w:p>
    <w:p w14:paraId="48150445" w14:textId="77777777"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Вслед им бабушки глядят. </w:t>
      </w:r>
    </w:p>
    <w:p w14:paraId="69519DA3" w14:textId="77777777" w:rsidR="00ED50FA" w:rsidRPr="00927DAA" w:rsidRDefault="00ED50FA" w:rsidP="00ED50FA">
      <w:pPr>
        <w:pStyle w:val="af4"/>
        <w:shd w:val="clear" w:color="auto" w:fill="FFFFFF"/>
        <w:spacing w:before="225" w:beforeAutospacing="0" w:after="225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>Т. Белозеров</w:t>
      </w:r>
    </w:p>
    <w:p w14:paraId="7B19567F" w14:textId="77777777" w:rsidR="00ED50FA" w:rsidRPr="00927DAA" w:rsidRDefault="00ED50FA" w:rsidP="00ED50FA">
      <w:pPr>
        <w:pStyle w:val="af4"/>
        <w:shd w:val="clear" w:color="auto" w:fill="FFFFFF"/>
        <w:spacing w:before="225" w:beforeAutospacing="0" w:after="225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>***</w:t>
      </w:r>
    </w:p>
    <w:p w14:paraId="16182FA3" w14:textId="77777777"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Пусть небо будет голубым, </w:t>
      </w:r>
    </w:p>
    <w:p w14:paraId="38E85077" w14:textId="77777777"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Пусть в небе не клубится дым, </w:t>
      </w:r>
    </w:p>
    <w:p w14:paraId="4363AD50" w14:textId="77777777"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Пусть пушки грозные молчат </w:t>
      </w:r>
    </w:p>
    <w:p w14:paraId="61FCA5DC" w14:textId="77777777"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И пулеметы не строчат. </w:t>
      </w:r>
    </w:p>
    <w:p w14:paraId="3473D3EC" w14:textId="77777777"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 xml:space="preserve">Чтоб жили люди, города, </w:t>
      </w:r>
    </w:p>
    <w:p w14:paraId="5A95C6E5" w14:textId="77777777" w:rsidR="00ED50FA" w:rsidRPr="00927DAA" w:rsidRDefault="00ED50FA" w:rsidP="00ED50FA">
      <w:pPr>
        <w:pStyle w:val="af4"/>
        <w:shd w:val="clear" w:color="auto" w:fill="FFFFFF"/>
        <w:spacing w:before="0" w:beforeAutospacing="0" w:after="0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>Мир нужен на земле всегда.</w:t>
      </w:r>
    </w:p>
    <w:p w14:paraId="3EFC27F1" w14:textId="77777777" w:rsidR="00ED50FA" w:rsidRPr="00927DAA" w:rsidRDefault="00ED50FA" w:rsidP="00ED50FA">
      <w:pPr>
        <w:pStyle w:val="af4"/>
        <w:shd w:val="clear" w:color="auto" w:fill="FFFFFF"/>
        <w:spacing w:before="225" w:beforeAutospacing="0" w:after="225" w:afterAutospacing="0" w:line="315" w:lineRule="atLeast"/>
        <w:jc w:val="both"/>
        <w:rPr>
          <w:rFonts w:cs="Aharoni"/>
          <w:sz w:val="28"/>
          <w:szCs w:val="28"/>
        </w:rPr>
      </w:pPr>
      <w:r w:rsidRPr="00927DAA">
        <w:rPr>
          <w:rFonts w:cs="Aharoni"/>
          <w:sz w:val="28"/>
          <w:szCs w:val="28"/>
        </w:rPr>
        <w:t>Н. Найденова</w:t>
      </w:r>
    </w:p>
    <w:p w14:paraId="6A951FD7" w14:textId="77777777" w:rsidR="00ED50FA" w:rsidRPr="00927DAA" w:rsidRDefault="00ED50FA" w:rsidP="00ED50FA">
      <w:pPr>
        <w:pStyle w:val="af4"/>
        <w:shd w:val="clear" w:color="auto" w:fill="FFFFFF"/>
        <w:spacing w:before="225" w:beforeAutospacing="0" w:after="225" w:afterAutospacing="0" w:line="315" w:lineRule="atLeast"/>
        <w:jc w:val="both"/>
        <w:rPr>
          <w:rFonts w:cs="Aharoni"/>
          <w:sz w:val="28"/>
          <w:szCs w:val="28"/>
        </w:rPr>
      </w:pPr>
    </w:p>
    <w:p w14:paraId="75F36C65" w14:textId="77777777" w:rsidR="00ED50FA" w:rsidRPr="00927DAA" w:rsidRDefault="00ED50FA" w:rsidP="00ED50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927DAA">
        <w:rPr>
          <w:rFonts w:ascii="Times New Roman" w:eastAsia="Times New Roman" w:hAnsi="Times New Roman" w:cs="Aharoni"/>
          <w:b/>
          <w:sz w:val="28"/>
          <w:szCs w:val="28"/>
        </w:rPr>
        <w:t>Прогулка.</w:t>
      </w:r>
      <w:r w:rsidR="009141FE">
        <w:rPr>
          <w:rFonts w:ascii="Times New Roman" w:eastAsia="Times New Roman" w:hAnsi="Times New Roman" w:cs="Aharoni"/>
          <w:b/>
          <w:sz w:val="28"/>
          <w:szCs w:val="28"/>
        </w:rPr>
        <w:t xml:space="preserve"> </w:t>
      </w:r>
      <w:r w:rsidRPr="00927DAA">
        <w:rPr>
          <w:rFonts w:ascii="Times New Roman" w:eastAsia="Times New Roman" w:hAnsi="Times New Roman" w:cs="Aharoni"/>
          <w:sz w:val="28"/>
          <w:szCs w:val="28"/>
        </w:rPr>
        <w:t xml:space="preserve">Есть хороший способ рассказать ребенку о войне – пройтись с ним по памятным местам: к памятникам, Братским могилам, местам сражений. Возложите цветы к Вечному огню и прочтите вместе надписи на памятных плитах, тем самым подав пример патриотизма ребенку. Посетите музеи ВОВ в городе, где ребенок сможет не только услышать о войне, но и посмотреть старинные вещи, оружие, письма солдат. </w:t>
      </w:r>
      <w:r w:rsidRPr="00927DAA">
        <w:rPr>
          <w:rFonts w:ascii="Times New Roman" w:hAnsi="Times New Roman" w:cs="Aharoni"/>
          <w:sz w:val="28"/>
          <w:szCs w:val="28"/>
        </w:rPr>
        <w:t xml:space="preserve">В день праздника отправьтесь вместе с малышом на прогулку. Купите цветы. Вместе с ребенком вручите цветы и поздравьте незнакомого ветерана. Обратите внимание ребенка на то, как радуются ветераны встрече друг с другом. Им есть что вспомнить и о чем поговорить. </w:t>
      </w:r>
      <w:r w:rsidRPr="00927DAA">
        <w:rPr>
          <w:rFonts w:ascii="Times New Roman" w:eastAsia="Times New Roman" w:hAnsi="Times New Roman" w:cs="Aharoni"/>
          <w:sz w:val="28"/>
          <w:szCs w:val="28"/>
        </w:rPr>
        <w:t>Неважно во сколько вам обойдется эта прогулка. Важно сколько вы и ваш ребенок потеряет, если вы этого не совершите.</w:t>
      </w:r>
    </w:p>
    <w:p w14:paraId="1692511C" w14:textId="77777777" w:rsidR="00ED50FA" w:rsidRPr="00927DAA" w:rsidRDefault="00ED50FA" w:rsidP="00ED50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927DAA">
        <w:rPr>
          <w:rFonts w:ascii="Times New Roman" w:eastAsia="Times New Roman" w:hAnsi="Times New Roman" w:cs="Aharoni"/>
          <w:sz w:val="28"/>
          <w:szCs w:val="28"/>
        </w:rPr>
        <w:lastRenderedPageBreak/>
        <w:t>Благодарите при детях вашу историю, ваших предков. Расскажите, что в каждой семье есть родственники, которые храбро сражались и отдавали жизнь за светлое будущее, в котором мы живем.</w:t>
      </w:r>
    </w:p>
    <w:p w14:paraId="063E60BD" w14:textId="77777777" w:rsidR="00C3771C" w:rsidRDefault="00C3771C"/>
    <w:sectPr w:rsidR="00C3771C" w:rsidSect="00DE1C1A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0FA"/>
    <w:rsid w:val="00566FE8"/>
    <w:rsid w:val="00631E5E"/>
    <w:rsid w:val="009141FE"/>
    <w:rsid w:val="00A2799F"/>
    <w:rsid w:val="00A3089B"/>
    <w:rsid w:val="00A85DBC"/>
    <w:rsid w:val="00C3771C"/>
    <w:rsid w:val="00D30764"/>
    <w:rsid w:val="00DE1C1A"/>
    <w:rsid w:val="00ED50FA"/>
    <w:rsid w:val="00FB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C2A8"/>
  <w15:docId w15:val="{A100F07B-BCFD-4E16-A64E-09BF002E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07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7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7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7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7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7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7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7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0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07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07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07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07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0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076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0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0764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307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D307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07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307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0764"/>
    <w:rPr>
      <w:b/>
      <w:bCs/>
    </w:rPr>
  </w:style>
  <w:style w:type="character" w:styleId="a9">
    <w:name w:val="Emphasis"/>
    <w:basedOn w:val="a0"/>
    <w:uiPriority w:val="20"/>
    <w:qFormat/>
    <w:rsid w:val="00D30764"/>
    <w:rPr>
      <w:i/>
      <w:iCs/>
    </w:rPr>
  </w:style>
  <w:style w:type="paragraph" w:styleId="aa">
    <w:name w:val="No Spacing"/>
    <w:uiPriority w:val="1"/>
    <w:qFormat/>
    <w:rsid w:val="00D3076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0764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30764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3076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07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3076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076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076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076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076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076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0764"/>
    <w:pPr>
      <w:outlineLvl w:val="9"/>
    </w:pPr>
  </w:style>
  <w:style w:type="paragraph" w:styleId="af4">
    <w:name w:val="Normal (Web)"/>
    <w:basedOn w:val="a"/>
    <w:uiPriority w:val="99"/>
    <w:unhideWhenUsed/>
    <w:rsid w:val="00ED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Савин</cp:lastModifiedBy>
  <cp:revision>4</cp:revision>
  <dcterms:created xsi:type="dcterms:W3CDTF">2022-05-03T14:27:00Z</dcterms:created>
  <dcterms:modified xsi:type="dcterms:W3CDTF">2025-02-04T04:54:00Z</dcterms:modified>
</cp:coreProperties>
</file>