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324" w:before="0" w:after="0"/>
        <w:ind w:left="0" w:right="0" w:hanging="0"/>
        <w:jc w:val="right"/>
        <w:rPr/>
      </w:pPr>
      <w:r>
        <w:rPr/>
        <w:t>Автор статьи: Назарова С.Н.</w:t>
      </w:r>
    </w:p>
    <w:p>
      <w:pPr>
        <w:pStyle w:val="Normal"/>
        <w:widowControl/>
        <w:bidi w:val="0"/>
        <w:spacing w:lineRule="auto" w:line="324" w:before="0" w:after="0"/>
        <w:ind w:left="0" w:right="0" w:hanging="0"/>
        <w:jc w:val="right"/>
        <w:rPr/>
      </w:pPr>
      <w:r>
        <w:rPr/>
        <w:t>Год публикации: февраль 2025</w:t>
      </w:r>
    </w:p>
    <w:p>
      <w:pPr>
        <w:pStyle w:val="Normal"/>
        <w:widowControl/>
        <w:bidi w:val="0"/>
        <w:spacing w:lineRule="auto" w:line="324" w:before="0" w:after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Особенности внеклассной работы по математике в начальной школе</w:t>
      </w:r>
    </w:p>
    <w:p>
      <w:pPr>
        <w:pStyle w:val="Normal"/>
        <w:widowControl/>
        <w:bidi w:val="0"/>
        <w:spacing w:lineRule="auto" w:line="324" w:before="0" w:after="0"/>
        <w:ind w:left="0" w:right="0" w:hanging="0"/>
        <w:jc w:val="both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Внеклассная работа по математике в начальной школе играет важную роль в формировании у детей интереса к предмету, развитии логического мышления и навыков решения задач. Она позволяет расширить рамки традиционного обучения и создать условия для более глубокого изучения математики. Рассмотрим основные особенности и преимущества внеклассной работы по математике.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1. Разнообразие форм и методов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Внеклассная работа может принимать различные формы: математические конкурсы, викторины, игры, кружки и проекты. Это разнообразие позволяет учителям использовать разные методы обучения, что делает занятия более увлекательными и доступными для детей с разными способностями. Например, игровые методы помогают развивать командный дух и социализацию, а проектные работы способствуют самостоятельному поиску информации и развитию исследовательских навыков.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2. Индивидуализация обучения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Внеклассные мероприятия позволяют учитывать индивидуальные интересы и способности учащихся. Учителя могут предлагать задания разного уровня сложности, что дает возможность каждому ребенку работать в своем темпе. Это особенно важно в начальной школе, где дети могут существенно различаться по уровню подготовки и восприятия материала.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3. Формирование навыков критического мышления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Внеклассная работа способствует развитию критического мышления у детей. Решение нестандартных задач, участие в конкурсах и олимпиадах требуют от учащихся анализа, синтеза и оценки информации. Такие навыки будут полезны не только в математике, но и в других предметах, а также в жизни в целом.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4. Интеграция с другими предметами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Внеклассные занятия по математике могут быть интегрированы с другими учебными дисциплинами, такими как естественные науки, искусство или физкультура. Например, проект по созданию модели здания может включать изучение геометрических фигур, а математические игры могут быть связаны с историей или литературой. Это способствует более глубокому пониманию материала и показывает детям практическое применение математики.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5. Развитие творческих способностей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Математика не всегда ассоциируется с творчеством, однако внеклассные мероприятия могут изменить это восприятие. Задания на создание математических моделей, решение головоломок или разработка собственных игр способствуют развитию креативности у детей. Они учатся подходить к задачам с разных сторон и находить нестандартные решения.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6. Социальное взаимодействие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Внеклассная работа создает возможность для общения между учащимися, что способствует развитию социальных навыков. Совместная работа над проектами или участие в командных играх помогает детям учиться работать в группе, уважать мнение других и делиться своими знаниями.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Заключение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Внеклассная работа по математике в начальной школе является важным инструментом для формирования у детей интереса к предмету и развития необходимых навыков. Она позволяет разнообразить образовательный процесс, учитывать индивидуальные особенности учащихся и интегрировать математику с другими дисциплинами. В результате дети не только лучше усваивают материал, но и развивают критическое мышление, креативность и социальные навыки, что способствует их всестороннему развитию.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LibreOffice/7.5.1.2$Windows_X86_64 LibreOffice_project/fcbaee479e84c6cd81291587d2ee68cba099e129</Application>
  <AppVersion>15.0000</AppVersion>
  <Pages>2</Pages>
  <Words>412</Words>
  <Characters>2858</Characters>
  <CharactersWithSpaces>3252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2025-02-08T16:47:49Z</dcterms:created>
  <dc:creator/>
  <dc:description/>
  <dc:language>ru-RU</dc:language>
  <cp:lastModifiedBy/>
  <dcterms:modified xsi:type="dcterms:W3CDTF">2025-02-08T16:59:18Z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