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A3A3A"/>
          <w:spacing w:val="0"/>
          <w:sz w:val="28"/>
        </w:rPr>
        <w:t>Современные образовательные технологии в учебно-воспитательном пространстве</w:t>
      </w:r>
      <w:r>
        <w:rPr>
          <w:rFonts w:ascii="Times New Roman" w:hAnsi="Times New Roman"/>
          <w:b w:val="1"/>
          <w:sz w:val="28"/>
        </w:rPr>
        <w:t>.</w:t>
      </w:r>
    </w:p>
    <w:p w14:paraId="02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В последние десятилетия образовательные технологии претерпели значительные изменения, что связано с развитием информационных и коммуникационных технологий, а также с изменением подходов к обучению и воспитанию. Современные образовательные технологии становятся неотъемлемой частью учебно-воспитательного процесса, обеспечивая более эффективное и интерактивное взаимодействие между учащимися и преподавателями.</w:t>
      </w:r>
    </w:p>
    <w:p w14:paraId="03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1. Интерактивные технологии</w:t>
      </w:r>
      <w:r>
        <w:rPr>
          <w:rFonts w:ascii="Times New Roman" w:hAnsi="Times New Roman"/>
          <w:sz w:val="28"/>
        </w:rPr>
        <w:t>.</w:t>
      </w:r>
    </w:p>
    <w:p w14:paraId="04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Одной из ключевых тенденций в современном образовании является использование интерактивных технологий. Это включает в себя интерактивные доски, проекторы, а также различные программные решения, которые позволяют создавать динамичные и увлекательные уроки. Интерактивные технологии способствуют активному вовлечению учащихся в процесс обучения, что, в свою очередь, повышает их мотивацию и интерес к предмету.</w:t>
      </w:r>
    </w:p>
    <w:p w14:paraId="05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2. Онлайн-обучение и дистанционные технологии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С развитием интернета и цифровых платформ онлайн-обучение стало доступным для широкой аудитории. Платформы, такие как Coursera, Udemy и другие, предлагают курсы по самым различным темам, что позволяет учащимся учиться в удобное для них время и в комфортной обстановке. Дистанционные технологии также открывают новые возможности для взаимодействия между преподавателями и студентами, позволяя проводить вебинары, онлайн-лекции и семинары.</w:t>
      </w:r>
    </w:p>
    <w:p w14:paraId="07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3. Геймификация.</w:t>
      </w:r>
    </w:p>
    <w:p w14:paraId="08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Геймификация — это использование игровых элементов в образовательном процессе. Этот подход помогает сделать обучение более увлекательным и мотивирующим. С помощью геймификации можно не только повысить интерес учащихся, но и развивать их критическое мышление, командные навыки и креативность. Игровые элементы могут включать в себя баллы</w:t>
      </w: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, уровни, достижения и награды, что создает дополнительную мотивацию для учащихся. Например, использование образовательных игр и симуляций позволяет учащимся применять теоретические знания на практике, что способствует более глубокому пониманию материала. Геймификация также может включать в себя элементы соревнования, что стимулирует учащихся к активному участию и взаимодействию друг с другом.</w:t>
      </w:r>
    </w:p>
    <w:p w14:paraId="09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4. Персонализированное обучение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Современные образовательные технологии также способствуют переходу к персонализированному обучению, которое учитывает индивидуальные потребности и интересы каждого учащегося. С помощью адаптивных образовательных платформ, таких как Khan Academy или Smart Sparrow, преподаватели могут создавать индивидуальные учебные маршруты, которые соответствуют уровню знаний и темпам усвоения материала каждого студента. Это позволяет не только повысить эффективность обучения, но и снизить уровень стресса у учащихся, так как они могут учиться в своем собственном ритме.</w:t>
      </w:r>
    </w:p>
    <w:p w14:paraId="0B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5. Использование мобильных технологий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 xml:space="preserve">С развитием мобильных технологий и приложений обучение стало более доступным и гибким. Учащиеся могут использовать смартфоны и планшеты для доступа к образовательным ресурсам, выполнения заданий и общения с преподавателями и одноклассниками. Мобильные приложения, такие как Duolingo для изучения языков или Quizlet для подготовки к экзаменам, позволяют учащимся учиться в любое время и </w:t>
      </w: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в любом месте, что значительно увеличивает их вовлеченность и самостоятельность в обучении. Мобильные технологии также способствуют интеграции различных форматов контента, таких как видео, аудио и текстовые материалы, что позволяет учащимся выбирать наиболее удобные для них способы восприятия информации.</w:t>
      </w:r>
    </w:p>
    <w:p w14:paraId="0D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6. Социальные сети и коллаборация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Современные образовательные технологии активно используют социальные сети и платформы для совместной работы, что создает новые возможности для взаимодействия между учащимися. Платформы, такие как Google Classroom, Microsoft Teams и другие, позволяют организовывать групповые проекты, обмениваться идеями и ресурсами, а также получать обратную связь от преподавателей и сверстников. Это способствует развитию навыков командной работы и коммуникации, которые являются важными в современном мире.</w:t>
      </w:r>
    </w:p>
    <w:p w14:paraId="0F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7. Аналитика данных и оценка успеваемости</w:t>
      </w:r>
      <w:r>
        <w:rPr>
          <w:rFonts w:ascii="Times New Roman" w:hAnsi="Times New Roman"/>
          <w:sz w:val="28"/>
        </w:rPr>
        <w:t>.</w:t>
      </w:r>
    </w:p>
    <w:p w14:paraId="10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С помощью современных технологий образовательные учреждения могут собирать и анализировать данные о процессе обучения. Это позволяет преподавателям отслеживать успеваемость учащихся, выявлять их сильные и слабые стороны, а также адаптировать учебные материалы и методы в зависимости от потребностей студентов. Аналитика данных помогает не только в оценке эффективности образовательного процесса, но и в принятии обоснованных решений по улучшению качества образования.</w:t>
      </w:r>
    </w:p>
    <w:p w14:paraId="11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8. Виртуальная и дополненная реальность.</w:t>
      </w:r>
    </w:p>
    <w:p w14:paraId="12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Виртуальная (VR) и дополненная реальность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Виртуальная (VR) и дополненная реальность (AR) представляют собой одни из самых перспективных направлений в области образовательных технологий. Эти технологии позволяют создавать иммерсивные учебные среды, в которых учащиеся могут взаимодействовать с учебным материалом на совершенно новом уровне. Например, с помощью VR-очков студенты могут «посетить» исторические места, исследовать анатомию человека или даже погрузиться в космос, что делает процесс обучения более захватывающим и запоминающимся.</w:t>
      </w:r>
    </w:p>
    <w:p w14:paraId="14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Дополненная реальность, в свою очередь, позволяет накладывать цифровую информацию на реальный мир. Это может быть использовано для создания интерактивных учебников, где учащиеся могут сканировать страницы с помощью своих мобильных устройств и получать доступ к дополнительным материалам, таким как видео, 3D-модели или интерактивные задания. Такой подход не только делает обучение более увлекательным, но и способствует лучшему усвоению информации, так как учащиеся могут видеть и взаимодействовать с материалом в реальном времени.</w:t>
      </w:r>
    </w:p>
    <w:p w14:paraId="15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9. Интеграция искусственного интеллекта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 xml:space="preserve">Искусственный интеллект (ИИ) также начинает играть важную роль в образовательных технологиях. Системы на основе ИИ могут анализировать поведение учащихся, их успехи и трудности, предоставляя преподавателям ценные рекомендации по адаптации учебного процесса. </w:t>
      </w:r>
    </w:p>
    <w:p w14:paraId="17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Искусственный интеллект (ИИ) также начинает играть важную роль в образовательных технологиях. Системы на основе ИИ могут анализировать поведение учащихся, их успехи и трудности, предоставляя преподавателям ценные рекомендации по адаптации учебного процесса. Это позволяет более точно настраивать обучение под индивидуальные потребности студентов и повышать его эффективность. В целом, современные образовательные технологии создают новые возможности для обучения, делая его более доступным, интерактивным и персонализированным. Их интеграция в учебно-воспитательный процесс способствует развитию навыков, необходимых в современном мире</w:t>
      </w:r>
      <w:r>
        <w:rPr>
          <w:rFonts w:ascii="Times New Roman" w:hAnsi="Times New Roman"/>
          <w:sz w:val="28"/>
        </w:rPr>
        <w:t>.</w:t>
      </w:r>
    </w:p>
    <w:sectPr>
      <w:pgSz w:h="16848" w:orient="portrait" w:w="11908"/>
      <w:pgMar w:bottom="850" w:footer="720" w:gutter="0" w:header="720" w:left="850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sz w:val="28"/>
    </w:rPr>
  </w:style>
  <w:style w:styleId="Style_3_ch" w:type="character">
    <w:name w:val="toc 4"/>
    <w:link w:val="Style_3"/>
    <w:rPr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sz w:val="28"/>
    </w:rPr>
  </w:style>
  <w:style w:styleId="Style_4_ch" w:type="character">
    <w:name w:val="toc 6"/>
    <w:link w:val="Style_4"/>
    <w:rPr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sz w:val="28"/>
    </w:rPr>
  </w:style>
  <w:style w:styleId="Style_5_ch" w:type="character">
    <w:name w:val="toc 7"/>
    <w:link w:val="Style_5"/>
    <w:rPr>
      <w:sz w:val="28"/>
    </w:rPr>
  </w:style>
  <w:style w:styleId="Style_6" w:type="paragraph">
    <w:name w:val="List Paragraph"/>
    <w:basedOn w:val="Style_1"/>
    <w:link w:val="Style_6_ch"/>
    <w:pPr>
      <w:ind w:firstLine="0" w:left="720"/>
      <w:contextualSpacing w:val="1"/>
    </w:pPr>
  </w:style>
  <w:style w:styleId="Style_6_ch" w:type="character">
    <w:name w:val="List Paragraph"/>
    <w:basedOn w:val="Style_1_ch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7_ch" w:type="character">
    <w:name w:val="heading 3"/>
    <w:link w:val="Style_7"/>
    <w:rPr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</w:pPr>
    <w:rPr>
      <w:sz w:val="28"/>
    </w:rPr>
  </w:style>
  <w:style w:styleId="Style_8_ch" w:type="character">
    <w:name w:val="toc 3"/>
    <w:link w:val="Style_8"/>
    <w:rPr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next w:val="Style_1"/>
    <w:link w:val="Style_14_ch"/>
    <w:uiPriority w:val="39"/>
    <w:rPr>
      <w:b w:val="1"/>
      <w:sz w:val="28"/>
    </w:rPr>
  </w:style>
  <w:style w:styleId="Style_14_ch" w:type="character">
    <w:name w:val="toc 1"/>
    <w:link w:val="Style_14"/>
    <w:rPr>
      <w:b w:val="1"/>
      <w:sz w:val="28"/>
    </w:rPr>
  </w:style>
  <w:style w:styleId="Style_15" w:type="paragraph">
    <w:name w:val="Header and Footer"/>
    <w:link w:val="Style_15_ch"/>
    <w:pPr>
      <w:ind/>
      <w:jc w:val="both"/>
    </w:pPr>
    <w:rPr>
      <w:sz w:val="20"/>
    </w:rPr>
  </w:style>
  <w:style w:styleId="Style_15_ch" w:type="character">
    <w:name w:val="Header and Footer"/>
    <w:link w:val="Style_15"/>
    <w:rPr>
      <w:sz w:val="20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</w:pPr>
    <w:rPr>
      <w:sz w:val="28"/>
    </w:rPr>
  </w:style>
  <w:style w:styleId="Style_18_ch" w:type="character">
    <w:name w:val="toc 8"/>
    <w:link w:val="Style_18"/>
    <w:rPr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sz w:val="28"/>
    </w:rPr>
  </w:style>
  <w:style w:styleId="Style_19_ch" w:type="character">
    <w:name w:val="toc 5"/>
    <w:link w:val="Style_19"/>
    <w:rPr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i w:val="1"/>
    </w:rPr>
  </w:style>
  <w:style w:styleId="Style_20_ch" w:type="character">
    <w:name w:val="Subtitle"/>
    <w:link w:val="Style_20"/>
    <w:rPr>
      <w:i w:val="1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1_ch" w:type="character">
    <w:name w:val="Title"/>
    <w:link w:val="Style_21"/>
    <w:rPr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2_ch" w:type="character">
    <w:name w:val="heading 4"/>
    <w:link w:val="Style_22"/>
    <w:rPr>
      <w:b w:val="1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3_ch" w:type="character">
    <w:name w:val="heading 2"/>
    <w:link w:val="Style_23"/>
    <w:rPr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2025-02-17T06:09:34Z</dcterms:modified>
</cp:coreProperties>
</file>