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02" w:rsidRPr="00396E02" w:rsidRDefault="00396E02" w:rsidP="00396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1330"/>
          <w:sz w:val="28"/>
          <w:szCs w:val="28"/>
          <w:lang w:eastAsia="ru-RU"/>
        </w:rPr>
      </w:pPr>
      <w:r w:rsidRPr="00396E02">
        <w:rPr>
          <w:rFonts w:ascii="Times New Roman" w:eastAsia="Times New Roman" w:hAnsi="Times New Roman" w:cs="Times New Roman"/>
          <w:color w:val="001330"/>
          <w:sz w:val="28"/>
          <w:szCs w:val="28"/>
          <w:lang w:eastAsia="ru-RU"/>
        </w:rPr>
        <w:t>«Артек» – наше детство,</w:t>
      </w:r>
    </w:p>
    <w:p w:rsidR="00396E02" w:rsidRPr="00396E02" w:rsidRDefault="00396E02" w:rsidP="00396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1330"/>
          <w:sz w:val="28"/>
          <w:szCs w:val="28"/>
          <w:lang w:eastAsia="ru-RU"/>
        </w:rPr>
      </w:pPr>
      <w:r w:rsidRPr="00396E02">
        <w:rPr>
          <w:rFonts w:ascii="Times New Roman" w:eastAsia="Times New Roman" w:hAnsi="Times New Roman" w:cs="Times New Roman"/>
          <w:color w:val="001330"/>
          <w:sz w:val="28"/>
          <w:szCs w:val="28"/>
          <w:lang w:eastAsia="ru-RU"/>
        </w:rPr>
        <w:t>Артек» – наша юность,</w:t>
      </w:r>
    </w:p>
    <w:p w:rsidR="00396E02" w:rsidRPr="00396E02" w:rsidRDefault="00396E02" w:rsidP="00396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1330"/>
          <w:sz w:val="28"/>
          <w:szCs w:val="28"/>
          <w:lang w:eastAsia="ru-RU"/>
        </w:rPr>
      </w:pPr>
      <w:r w:rsidRPr="00396E02">
        <w:rPr>
          <w:rFonts w:ascii="Times New Roman" w:eastAsia="Times New Roman" w:hAnsi="Times New Roman" w:cs="Times New Roman"/>
          <w:color w:val="001330"/>
          <w:sz w:val="28"/>
          <w:szCs w:val="28"/>
          <w:lang w:eastAsia="ru-RU"/>
        </w:rPr>
        <w:t>Артек» - наша зрелость,</w:t>
      </w:r>
    </w:p>
    <w:p w:rsidR="00396E02" w:rsidRDefault="00396E02" w:rsidP="00396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1330"/>
          <w:sz w:val="28"/>
          <w:szCs w:val="28"/>
          <w:lang w:eastAsia="ru-RU"/>
        </w:rPr>
      </w:pPr>
      <w:r w:rsidRPr="00396E02">
        <w:rPr>
          <w:rFonts w:ascii="Times New Roman" w:eastAsia="Times New Roman" w:hAnsi="Times New Roman" w:cs="Times New Roman"/>
          <w:color w:val="001330"/>
          <w:sz w:val="28"/>
          <w:szCs w:val="28"/>
          <w:lang w:eastAsia="ru-RU"/>
        </w:rPr>
        <w:t>Артек» – в нас навсегда!»</w:t>
      </w:r>
    </w:p>
    <w:p w:rsidR="00D9791F" w:rsidRPr="00396E02" w:rsidRDefault="00D9791F" w:rsidP="00396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1330"/>
          <w:sz w:val="28"/>
          <w:szCs w:val="28"/>
          <w:lang w:eastAsia="ru-RU"/>
        </w:rPr>
      </w:pPr>
    </w:p>
    <w:p w:rsidR="00747883" w:rsidRPr="00D9791F" w:rsidRDefault="00396E02" w:rsidP="00D97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91F">
        <w:rPr>
          <w:rFonts w:ascii="Times New Roman" w:hAnsi="Times New Roman" w:cs="Times New Roman"/>
          <w:sz w:val="28"/>
          <w:szCs w:val="28"/>
        </w:rPr>
        <w:t>Здравствуй, дорогой Артек!</w:t>
      </w:r>
    </w:p>
    <w:p w:rsidR="00396E02" w:rsidRPr="00D9791F" w:rsidRDefault="00396E02" w:rsidP="00D9791F">
      <w:pPr>
        <w:jc w:val="both"/>
        <w:rPr>
          <w:rFonts w:ascii="Times New Roman" w:hAnsi="Times New Roman" w:cs="Times New Roman"/>
          <w:sz w:val="28"/>
          <w:szCs w:val="28"/>
        </w:rPr>
      </w:pPr>
      <w:r w:rsidRPr="00D9791F">
        <w:rPr>
          <w:rFonts w:ascii="Times New Roman" w:hAnsi="Times New Roman" w:cs="Times New Roman"/>
          <w:sz w:val="28"/>
          <w:szCs w:val="28"/>
        </w:rPr>
        <w:t xml:space="preserve">Пишет тебе девочка, которая была </w:t>
      </w:r>
      <w:r w:rsidR="009766CC">
        <w:rPr>
          <w:rFonts w:ascii="Times New Roman" w:hAnsi="Times New Roman" w:cs="Times New Roman"/>
          <w:sz w:val="28"/>
          <w:szCs w:val="28"/>
        </w:rPr>
        <w:t>в числе 200 ребят в 1941 году. Ты наверняка меня помнишь.</w:t>
      </w:r>
      <w:r w:rsidRPr="00D9791F">
        <w:rPr>
          <w:rFonts w:ascii="Times New Roman" w:hAnsi="Times New Roman" w:cs="Times New Roman"/>
          <w:sz w:val="28"/>
          <w:szCs w:val="28"/>
        </w:rPr>
        <w:t xml:space="preserve"> Ты помнишь всех! Особенно в эти страшные военные годы! </w:t>
      </w:r>
      <w:r w:rsidR="00D9791F" w:rsidRPr="00D9791F">
        <w:rPr>
          <w:rFonts w:ascii="Times New Roman" w:hAnsi="Times New Roman" w:cs="Times New Roman"/>
          <w:sz w:val="28"/>
          <w:szCs w:val="28"/>
        </w:rPr>
        <w:br/>
      </w:r>
      <w:r w:rsidRPr="00D9791F">
        <w:rPr>
          <w:rFonts w:ascii="Times New Roman" w:hAnsi="Times New Roman" w:cs="Times New Roman"/>
          <w:sz w:val="28"/>
          <w:szCs w:val="28"/>
        </w:rPr>
        <w:t xml:space="preserve">Год 1941. 20 июня. Мы с ребятами заехали на новую смену. Сколько же в нас была радости и гордости находится здесь! </w:t>
      </w:r>
    </w:p>
    <w:p w:rsidR="00396E02" w:rsidRPr="00396E02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июня, в воскресенье,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ждали гостей из Гурзуфского военного санатория, но гости – командиры Красной Армии - почему-то не приехали. Во время второго завтрака 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неожиданно 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услышали позывные радио Москвы и правительственное сообщение о вероломном нападении гитлеровской Германии на нашу страну.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страшно! Отчаяние охватило нас! </w:t>
      </w:r>
    </w:p>
    <w:p w:rsidR="00396E02" w:rsidRPr="00396E02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02" w:rsidRPr="00396E02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первый день войны «Артек» завалили телеграммы. </w:t>
      </w:r>
      <w:r w:rsidR="00D9791F"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Артек, т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ведь это помнишь? 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всей стране волновались родители: что будет с 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с первых же дней, небольшими группами, </w:t>
      </w:r>
      <w:r w:rsidR="00D9791F"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вожатых и работников лагеря стали разъезжаться по своим областям. Дольше всех жили у моря пионеры из Прибалтики, Белоруссии, Западной Украины, Молдавии. 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некуда было ехать, и никто не приезжал за н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ми: на родной 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 уже гремели бои.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страшно! </w:t>
      </w:r>
    </w:p>
    <w:p w:rsidR="00396E02" w:rsidRPr="00396E02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02" w:rsidRPr="00396E02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ЦК ВЛКСМ и </w:t>
      </w:r>
      <w:proofErr w:type="spellStart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Наркомздрав</w:t>
      </w:r>
      <w:proofErr w:type="spellEnd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 приняли решение сформировать из 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специальную группу и эвакуировать из «Артека». 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уезжали </w:t>
      </w:r>
      <w:proofErr w:type="gramStart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последними</w:t>
      </w:r>
      <w:proofErr w:type="gramEnd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200 человек. И почти каждый вез с собой на память сувенир: кто гладкий красивый камешек, кто 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сосновую или кипарисовую шишку. Я же вложила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листками блокнота крымский цветок…</w:t>
      </w:r>
    </w:p>
    <w:p w:rsidR="00396E02" w:rsidRPr="00396E02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02" w:rsidRPr="00396E02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</w:t>
      </w:r>
      <w:proofErr w:type="spellStart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артековцев</w:t>
      </w:r>
      <w:proofErr w:type="spellEnd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путешествие дорогами большой войны по маршруту: </w:t>
      </w:r>
      <w:proofErr w:type="gramStart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Артек – Симферополь – Москва – Горький – Казань – Сталинград – ст. </w:t>
      </w:r>
      <w:proofErr w:type="spellStart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Нижнее-Чирская</w:t>
      </w:r>
      <w:proofErr w:type="spellEnd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Сталинград – Фролово («Серебряные пруды») – Камышин – Казань – Уфа – Омск – Новосибирск – Барнаул – Бийск – Белокуриха – Артек.</w:t>
      </w:r>
      <w:proofErr w:type="gramEnd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Белокурихи до Артека – 7750 км.</w:t>
      </w:r>
    </w:p>
    <w:p w:rsidR="00396E02" w:rsidRPr="00396E02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E02" w:rsidRPr="00396E02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Долгих 16 месяцев </w:t>
      </w: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добирались из Крыма на Алтай, где с 11 сентября 1942 года по 12 января 1945 года находился Всесоюзный пионерский лагерь «Артек», который стал называться Алтайским «Артеком».  </w:t>
      </w:r>
      <w:r w:rsidR="00D9791F"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приехал еще из Гурзуфа, смена оказалась самой длинной за всю историю «Артека» - четыре года. </w:t>
      </w:r>
      <w:r w:rsidR="00D9791F"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заработали деньги, купили и подарили 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танкистам танк Т-34, о чём было сообщено Верховному главнокомандующему. Вскоре пришла правительственная телегра</w:t>
      </w:r>
      <w:r w:rsidR="009766CC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с благодарностью пионерам «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Артека».</w:t>
      </w:r>
      <w:r w:rsidR="00D9791F"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особенно приятно, потому что мои потомки живут на Родине легендарного танкиста, дважды Героя Советского Союза Семена Васильевича Хохрякова! </w:t>
      </w:r>
    </w:p>
    <w:p w:rsidR="00396E02" w:rsidRPr="00396E02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1F" w:rsidRPr="00D9791F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за это время и </w:t>
      </w:r>
      <w:r w:rsidR="00D9791F"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вожатые очень сдружились, и крепкая дружба эта сохранилась на всю жизнь. </w:t>
      </w:r>
    </w:p>
    <w:p w:rsidR="00396E02" w:rsidRPr="00D9791F" w:rsidRDefault="00396E02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Артековцы</w:t>
      </w:r>
      <w:proofErr w:type="spellEnd"/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военных лет, несмотря на то, что живут в самых разных уголках бывшего Союза – от берегов Балтики до берегов Курильских островов, не теряют связи ни друг с другом, ни с</w:t>
      </w:r>
      <w:r w:rsidR="00D9791F"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тобой, 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</w:t>
      </w:r>
      <w:r w:rsidR="00D9791F"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9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«Артек». </w:t>
      </w:r>
    </w:p>
    <w:p w:rsidR="00D9791F" w:rsidRPr="00396E02" w:rsidRDefault="00D9791F" w:rsidP="00D9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тебе, с самыми теплыми воспоминаниями, твоя воспитанница! </w:t>
      </w:r>
    </w:p>
    <w:p w:rsidR="00396E02" w:rsidRPr="00396E02" w:rsidRDefault="00396E02" w:rsidP="00D979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6E02" w:rsidRPr="00396E02" w:rsidSect="0074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02"/>
    <w:rsid w:val="00053AA9"/>
    <w:rsid w:val="00396E02"/>
    <w:rsid w:val="004071F1"/>
    <w:rsid w:val="00747883"/>
    <w:rsid w:val="009766CC"/>
    <w:rsid w:val="00D9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0066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0088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9529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8437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91149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7103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94613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29176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83581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9438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4566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43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5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80575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9136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13740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2025-01-14T17:25:00Z</dcterms:created>
  <dcterms:modified xsi:type="dcterms:W3CDTF">2025-02-20T16:47:00Z</dcterms:modified>
</cp:coreProperties>
</file>