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72C" w:rsidRPr="00B272B4" w:rsidRDefault="000F609A" w:rsidP="00B272B4">
      <w:pPr>
        <w:spacing w:after="0" w:line="240" w:lineRule="auto"/>
        <w:jc w:val="center"/>
        <w:rPr>
          <w:rFonts w:ascii="Times New Roman" w:hAnsi="Times New Roman" w:cs="Times New Roman"/>
          <w:b/>
          <w:sz w:val="44"/>
          <w:szCs w:val="44"/>
        </w:rPr>
      </w:pPr>
      <w:r w:rsidRPr="00B272B4">
        <w:rPr>
          <w:rFonts w:ascii="Times New Roman" w:hAnsi="Times New Roman" w:cs="Times New Roman"/>
          <w:b/>
          <w:sz w:val="44"/>
          <w:szCs w:val="44"/>
        </w:rPr>
        <w:t xml:space="preserve">Развитие внимания </w:t>
      </w:r>
    </w:p>
    <w:p w:rsidR="00E343F0" w:rsidRPr="00B272B4" w:rsidRDefault="000F609A" w:rsidP="00B272B4">
      <w:pPr>
        <w:spacing w:after="0" w:line="240" w:lineRule="auto"/>
        <w:jc w:val="center"/>
        <w:rPr>
          <w:rFonts w:ascii="Times New Roman" w:hAnsi="Times New Roman" w:cs="Times New Roman"/>
          <w:b/>
          <w:sz w:val="44"/>
          <w:szCs w:val="44"/>
        </w:rPr>
      </w:pPr>
      <w:r w:rsidRPr="00B272B4">
        <w:rPr>
          <w:rFonts w:ascii="Times New Roman" w:hAnsi="Times New Roman" w:cs="Times New Roman"/>
          <w:b/>
          <w:sz w:val="44"/>
          <w:szCs w:val="44"/>
        </w:rPr>
        <w:t>у детей дошкольного возраста</w:t>
      </w:r>
    </w:p>
    <w:p w:rsidR="00B272B4" w:rsidRPr="00B272B4" w:rsidRDefault="00B272B4" w:rsidP="00B272B4">
      <w:pPr>
        <w:spacing w:after="0" w:line="240" w:lineRule="auto"/>
        <w:jc w:val="center"/>
        <w:rPr>
          <w:rFonts w:ascii="Times New Roman" w:hAnsi="Times New Roman" w:cs="Times New Roman"/>
          <w:b/>
          <w:i/>
          <w:sz w:val="44"/>
          <w:szCs w:val="44"/>
        </w:rPr>
      </w:pPr>
    </w:p>
    <w:p w:rsidR="000F609A" w:rsidRDefault="000F609A" w:rsidP="00B272B4">
      <w:pPr>
        <w:spacing w:after="0" w:line="240" w:lineRule="auto"/>
        <w:ind w:firstLine="567"/>
        <w:jc w:val="both"/>
        <w:rPr>
          <w:rFonts w:ascii="Times New Roman" w:hAnsi="Times New Roman" w:cs="Times New Roman"/>
          <w:sz w:val="28"/>
          <w:szCs w:val="28"/>
        </w:rPr>
      </w:pPr>
      <w:r w:rsidRPr="0059572C">
        <w:rPr>
          <w:rFonts w:ascii="Times New Roman" w:hAnsi="Times New Roman" w:cs="Times New Roman"/>
          <w:sz w:val="28"/>
          <w:szCs w:val="28"/>
        </w:rPr>
        <w:t>Очень часто родителей беспокоит невнимательность их детей. Ребенку практически каждый день приходится слышать следующие фразы в свой адрес: «Ты витаешь в облаках?», «Как можно быть таким рассеянным», «Что вообще у тебя в голове?» и т.д.</w:t>
      </w:r>
    </w:p>
    <w:p w:rsidR="00B272B4" w:rsidRPr="0059572C" w:rsidRDefault="00B272B4" w:rsidP="00B272B4">
      <w:pPr>
        <w:spacing w:after="0" w:line="240" w:lineRule="auto"/>
        <w:ind w:firstLine="567"/>
        <w:jc w:val="both"/>
        <w:rPr>
          <w:rFonts w:ascii="Times New Roman" w:hAnsi="Times New Roman" w:cs="Times New Roman"/>
          <w:sz w:val="28"/>
          <w:szCs w:val="28"/>
        </w:rPr>
      </w:pPr>
    </w:p>
    <w:p w:rsidR="000F609A" w:rsidRPr="0059572C" w:rsidRDefault="000F609A" w:rsidP="00B272B4">
      <w:pPr>
        <w:spacing w:line="240" w:lineRule="auto"/>
        <w:ind w:firstLine="567"/>
        <w:jc w:val="both"/>
        <w:rPr>
          <w:rFonts w:ascii="Times New Roman" w:hAnsi="Times New Roman" w:cs="Times New Roman"/>
          <w:b/>
          <w:sz w:val="28"/>
          <w:szCs w:val="28"/>
        </w:rPr>
      </w:pPr>
      <w:r w:rsidRPr="0059572C">
        <w:rPr>
          <w:rFonts w:ascii="Times New Roman" w:hAnsi="Times New Roman" w:cs="Times New Roman"/>
          <w:b/>
          <w:sz w:val="28"/>
          <w:szCs w:val="28"/>
        </w:rPr>
        <w:t>Итак, что же такое внимание?</w:t>
      </w:r>
    </w:p>
    <w:p w:rsidR="000F609A" w:rsidRPr="0059572C" w:rsidRDefault="000F609A" w:rsidP="00B272B4">
      <w:pPr>
        <w:spacing w:after="0" w:line="240" w:lineRule="auto"/>
        <w:ind w:firstLine="567"/>
        <w:jc w:val="both"/>
        <w:rPr>
          <w:rFonts w:ascii="Times New Roman" w:hAnsi="Times New Roman" w:cs="Times New Roman"/>
          <w:color w:val="2C2C2C"/>
          <w:sz w:val="28"/>
          <w:szCs w:val="28"/>
          <w:shd w:val="clear" w:color="auto" w:fill="FFFFFF"/>
        </w:rPr>
      </w:pPr>
      <w:r w:rsidRPr="0059572C">
        <w:rPr>
          <w:rFonts w:ascii="Times New Roman" w:hAnsi="Times New Roman" w:cs="Times New Roman"/>
          <w:b/>
          <w:sz w:val="28"/>
          <w:szCs w:val="28"/>
          <w:shd w:val="clear" w:color="auto" w:fill="FFFFFF"/>
        </w:rPr>
        <w:t>Внимание</w:t>
      </w:r>
      <w:r w:rsidR="0059572C" w:rsidRPr="0059572C">
        <w:rPr>
          <w:rFonts w:ascii="Times New Roman" w:hAnsi="Times New Roman" w:cs="Times New Roman"/>
          <w:sz w:val="28"/>
          <w:szCs w:val="28"/>
          <w:shd w:val="clear" w:color="auto" w:fill="FFFFFF"/>
        </w:rPr>
        <w:t xml:space="preserve"> </w:t>
      </w:r>
      <w:r w:rsidR="0059572C">
        <w:rPr>
          <w:rFonts w:ascii="Times New Roman" w:hAnsi="Times New Roman" w:cs="Times New Roman"/>
          <w:color w:val="2C2C2C"/>
          <w:sz w:val="28"/>
          <w:szCs w:val="28"/>
          <w:shd w:val="clear" w:color="auto" w:fill="FFFFFF"/>
        </w:rPr>
        <w:t>-</w:t>
      </w:r>
      <w:r w:rsidRPr="0059572C">
        <w:rPr>
          <w:rFonts w:ascii="Times New Roman" w:hAnsi="Times New Roman" w:cs="Times New Roman"/>
          <w:color w:val="2C2C2C"/>
          <w:sz w:val="28"/>
          <w:szCs w:val="28"/>
          <w:shd w:val="clear" w:color="auto" w:fill="FFFFFF"/>
        </w:rPr>
        <w:t xml:space="preserve"> психический процесс, который заключается в отборе необходимой информации в конкретной ситуации и полное отвержение ненужной.</w:t>
      </w:r>
    </w:p>
    <w:p w:rsidR="0059572C" w:rsidRDefault="000F609A" w:rsidP="00B272B4">
      <w:pPr>
        <w:spacing w:after="0" w:line="240" w:lineRule="auto"/>
        <w:ind w:firstLine="567"/>
        <w:jc w:val="both"/>
        <w:rPr>
          <w:rFonts w:ascii="Times New Roman" w:hAnsi="Times New Roman" w:cs="Times New Roman"/>
          <w:color w:val="2C2C2C"/>
          <w:sz w:val="28"/>
          <w:szCs w:val="28"/>
          <w:shd w:val="clear" w:color="auto" w:fill="FFFFFF"/>
        </w:rPr>
      </w:pPr>
      <w:r w:rsidRPr="0059572C">
        <w:rPr>
          <w:rFonts w:ascii="Times New Roman" w:hAnsi="Times New Roman" w:cs="Times New Roman"/>
          <w:color w:val="2C2C2C"/>
          <w:sz w:val="28"/>
          <w:szCs w:val="28"/>
          <w:shd w:val="clear" w:color="auto" w:fill="FFFFFF"/>
        </w:rPr>
        <w:t>Внимание маленьких детей, возраст которых от 3 до 6 лет, сфокусировано на их переживаниях и чувствах внутренн</w:t>
      </w:r>
      <w:r w:rsidR="004A16D3">
        <w:rPr>
          <w:rFonts w:ascii="Times New Roman" w:hAnsi="Times New Roman" w:cs="Times New Roman"/>
          <w:color w:val="2C2C2C"/>
          <w:sz w:val="28"/>
          <w:szCs w:val="28"/>
          <w:shd w:val="clear" w:color="auto" w:fill="FFFFFF"/>
        </w:rPr>
        <w:t>его мира</w:t>
      </w:r>
      <w:r w:rsidRPr="0059572C">
        <w:rPr>
          <w:rFonts w:ascii="Times New Roman" w:hAnsi="Times New Roman" w:cs="Times New Roman"/>
          <w:color w:val="2C2C2C"/>
          <w:sz w:val="28"/>
          <w:szCs w:val="28"/>
          <w:shd w:val="clear" w:color="auto" w:fill="FFFFFF"/>
        </w:rPr>
        <w:t>.</w:t>
      </w:r>
      <w:r w:rsidR="004A16D3">
        <w:rPr>
          <w:rFonts w:ascii="Times New Roman" w:hAnsi="Times New Roman" w:cs="Times New Roman"/>
          <w:color w:val="2C2C2C"/>
          <w:sz w:val="28"/>
          <w:szCs w:val="28"/>
          <w:shd w:val="clear" w:color="auto" w:fill="FFFFFF"/>
        </w:rPr>
        <w:t xml:space="preserve"> Поэтому внимание тесно связано с восприятием.</w:t>
      </w:r>
    </w:p>
    <w:p w:rsidR="000F609A" w:rsidRPr="0059572C" w:rsidRDefault="000F609A" w:rsidP="00B272B4">
      <w:pPr>
        <w:spacing w:after="0" w:line="240" w:lineRule="auto"/>
        <w:ind w:firstLine="567"/>
        <w:jc w:val="both"/>
        <w:rPr>
          <w:rFonts w:ascii="Times New Roman" w:hAnsi="Times New Roman" w:cs="Times New Roman"/>
          <w:color w:val="2C2C2C"/>
          <w:sz w:val="28"/>
          <w:szCs w:val="28"/>
          <w:shd w:val="clear" w:color="auto" w:fill="FFFFFF"/>
        </w:rPr>
      </w:pPr>
      <w:r w:rsidRPr="0059572C">
        <w:rPr>
          <w:rFonts w:ascii="Times New Roman" w:hAnsi="Times New Roman" w:cs="Times New Roman"/>
          <w:color w:val="2C2C2C"/>
          <w:sz w:val="28"/>
          <w:szCs w:val="28"/>
          <w:shd w:val="clear" w:color="auto" w:fill="FFFFFF"/>
        </w:rPr>
        <w:t> </w:t>
      </w:r>
    </w:p>
    <w:p w:rsidR="000F609A" w:rsidRDefault="000F609A" w:rsidP="00B272B4">
      <w:pPr>
        <w:spacing w:after="0" w:line="240" w:lineRule="auto"/>
        <w:ind w:firstLine="567"/>
        <w:jc w:val="both"/>
        <w:rPr>
          <w:rFonts w:ascii="Times New Roman" w:hAnsi="Times New Roman" w:cs="Times New Roman"/>
          <w:b/>
          <w:color w:val="000000"/>
          <w:sz w:val="28"/>
          <w:szCs w:val="28"/>
          <w:shd w:val="clear" w:color="auto" w:fill="FFFFFF"/>
        </w:rPr>
      </w:pPr>
      <w:r w:rsidRPr="0059572C">
        <w:rPr>
          <w:rFonts w:ascii="Times New Roman" w:hAnsi="Times New Roman" w:cs="Times New Roman"/>
          <w:b/>
          <w:color w:val="000000"/>
          <w:sz w:val="28"/>
          <w:szCs w:val="28"/>
          <w:shd w:val="clear" w:color="auto" w:fill="FFFFFF"/>
        </w:rPr>
        <w:t xml:space="preserve">Выделяют три вида внимания: </w:t>
      </w:r>
    </w:p>
    <w:p w:rsidR="0059572C" w:rsidRPr="0059572C" w:rsidRDefault="0059572C" w:rsidP="00B272B4">
      <w:pPr>
        <w:spacing w:after="0" w:line="240" w:lineRule="auto"/>
        <w:ind w:firstLine="567"/>
        <w:jc w:val="both"/>
        <w:rPr>
          <w:rFonts w:ascii="Times New Roman" w:hAnsi="Times New Roman" w:cs="Times New Roman"/>
          <w:b/>
          <w:color w:val="000000"/>
          <w:sz w:val="28"/>
          <w:szCs w:val="28"/>
          <w:shd w:val="clear" w:color="auto" w:fill="FFFFFF"/>
        </w:rPr>
      </w:pPr>
    </w:p>
    <w:p w:rsidR="000F609A" w:rsidRPr="0059572C" w:rsidRDefault="000F609A" w:rsidP="00B272B4">
      <w:pPr>
        <w:spacing w:line="240" w:lineRule="auto"/>
        <w:jc w:val="both"/>
        <w:rPr>
          <w:rFonts w:ascii="Times New Roman" w:hAnsi="Times New Roman" w:cs="Times New Roman"/>
          <w:color w:val="000000"/>
          <w:sz w:val="28"/>
          <w:szCs w:val="28"/>
          <w:shd w:val="clear" w:color="auto" w:fill="FFFFFF"/>
        </w:rPr>
      </w:pPr>
      <w:r w:rsidRPr="0059572C">
        <w:rPr>
          <w:rFonts w:ascii="Times New Roman" w:hAnsi="Times New Roman" w:cs="Times New Roman"/>
          <w:b/>
          <w:bCs/>
          <w:color w:val="000000"/>
          <w:sz w:val="28"/>
          <w:szCs w:val="28"/>
          <w:shd w:val="clear" w:color="auto" w:fill="FFFFFF"/>
        </w:rPr>
        <w:t xml:space="preserve">1. Непроизвольное внимание </w:t>
      </w:r>
      <w:r w:rsidRPr="0059572C">
        <w:rPr>
          <w:rFonts w:ascii="Times New Roman" w:hAnsi="Times New Roman" w:cs="Times New Roman"/>
          <w:bCs/>
          <w:color w:val="000000"/>
          <w:sz w:val="28"/>
          <w:szCs w:val="28"/>
          <w:shd w:val="clear" w:color="auto" w:fill="FFFFFF"/>
        </w:rPr>
        <w:t>-</w:t>
      </w:r>
      <w:r w:rsidRPr="0059572C">
        <w:rPr>
          <w:rFonts w:ascii="Times New Roman" w:hAnsi="Times New Roman" w:cs="Times New Roman"/>
          <w:b/>
          <w:bCs/>
          <w:color w:val="000000"/>
          <w:sz w:val="28"/>
          <w:szCs w:val="28"/>
          <w:shd w:val="clear" w:color="auto" w:fill="FFFFFF"/>
        </w:rPr>
        <w:t xml:space="preserve"> </w:t>
      </w:r>
      <w:r w:rsidRPr="0059572C">
        <w:rPr>
          <w:rFonts w:ascii="Times New Roman" w:hAnsi="Times New Roman" w:cs="Times New Roman"/>
          <w:bCs/>
          <w:color w:val="000000"/>
          <w:sz w:val="28"/>
          <w:szCs w:val="28"/>
          <w:shd w:val="clear" w:color="auto" w:fill="FFFFFF"/>
        </w:rPr>
        <w:t>не требует от человека каких-либо усилий и связано с характеристиками объекта.</w:t>
      </w:r>
      <w:r w:rsidRPr="0059572C">
        <w:rPr>
          <w:rFonts w:ascii="Times New Roman" w:hAnsi="Times New Roman" w:cs="Times New Roman"/>
          <w:color w:val="000000"/>
          <w:sz w:val="28"/>
          <w:szCs w:val="28"/>
          <w:shd w:val="clear" w:color="auto" w:fill="FFFFFF"/>
        </w:rPr>
        <w:t xml:space="preserve"> Непроизвольное внимание </w:t>
      </w:r>
      <w:r w:rsidR="0059572C">
        <w:rPr>
          <w:rFonts w:ascii="Times New Roman" w:hAnsi="Times New Roman" w:cs="Times New Roman"/>
          <w:color w:val="000000"/>
          <w:sz w:val="28"/>
          <w:szCs w:val="28"/>
          <w:shd w:val="clear" w:color="auto" w:fill="FFFFFF"/>
        </w:rPr>
        <w:t xml:space="preserve">ребенка </w:t>
      </w:r>
      <w:r w:rsidRPr="0059572C">
        <w:rPr>
          <w:rFonts w:ascii="Times New Roman" w:hAnsi="Times New Roman" w:cs="Times New Roman"/>
          <w:color w:val="000000"/>
          <w:sz w:val="28"/>
          <w:szCs w:val="28"/>
          <w:shd w:val="clear" w:color="auto" w:fill="FFFFFF"/>
        </w:rPr>
        <w:t>привлекают интенсивные стимулы (яркий свет, насыщенный цвет, громкий звук, что-то необычное, новое). В общем, привлекает все то, что не является обыденным.</w:t>
      </w:r>
    </w:p>
    <w:p w:rsidR="00FF2EA1" w:rsidRPr="0059572C" w:rsidRDefault="000F609A" w:rsidP="00B272B4">
      <w:pPr>
        <w:spacing w:line="240" w:lineRule="auto"/>
        <w:jc w:val="both"/>
        <w:rPr>
          <w:rFonts w:ascii="Times New Roman" w:hAnsi="Times New Roman" w:cs="Times New Roman"/>
          <w:color w:val="000000"/>
          <w:sz w:val="28"/>
          <w:szCs w:val="28"/>
          <w:shd w:val="clear" w:color="auto" w:fill="FFFFFF"/>
        </w:rPr>
      </w:pPr>
      <w:r w:rsidRPr="0059572C">
        <w:rPr>
          <w:rFonts w:ascii="Times New Roman" w:hAnsi="Times New Roman" w:cs="Times New Roman"/>
          <w:b/>
          <w:bCs/>
          <w:color w:val="000000"/>
          <w:sz w:val="28"/>
          <w:szCs w:val="28"/>
          <w:shd w:val="clear" w:color="auto" w:fill="FFFFFF"/>
        </w:rPr>
        <w:t>2.</w:t>
      </w:r>
      <w:r w:rsidRPr="0059572C">
        <w:rPr>
          <w:rFonts w:ascii="Times New Roman" w:hAnsi="Times New Roman" w:cs="Times New Roman"/>
          <w:color w:val="000000"/>
          <w:sz w:val="28"/>
          <w:szCs w:val="28"/>
          <w:shd w:val="clear" w:color="auto" w:fill="FFFFFF"/>
        </w:rPr>
        <w:t xml:space="preserve">  </w:t>
      </w:r>
      <w:r w:rsidRPr="0059572C">
        <w:rPr>
          <w:rFonts w:ascii="Times New Roman" w:hAnsi="Times New Roman" w:cs="Times New Roman"/>
          <w:b/>
          <w:bCs/>
          <w:color w:val="000000"/>
          <w:sz w:val="28"/>
          <w:szCs w:val="28"/>
          <w:shd w:val="clear" w:color="auto" w:fill="FFFFFF"/>
        </w:rPr>
        <w:t xml:space="preserve">Произвольное внимание </w:t>
      </w:r>
      <w:r w:rsidRPr="0059572C">
        <w:rPr>
          <w:rFonts w:ascii="Times New Roman" w:hAnsi="Times New Roman" w:cs="Times New Roman"/>
          <w:bCs/>
          <w:color w:val="000000"/>
          <w:sz w:val="28"/>
          <w:szCs w:val="28"/>
          <w:shd w:val="clear" w:color="auto" w:fill="FFFFFF"/>
        </w:rPr>
        <w:t xml:space="preserve">непосредственно связано с волевыми процессами и со способностью </w:t>
      </w:r>
      <w:r w:rsidR="0059572C">
        <w:rPr>
          <w:rFonts w:ascii="Times New Roman" w:hAnsi="Times New Roman" w:cs="Times New Roman"/>
          <w:bCs/>
          <w:color w:val="000000"/>
          <w:sz w:val="28"/>
          <w:szCs w:val="28"/>
          <w:shd w:val="clear" w:color="auto" w:fill="FFFFFF"/>
        </w:rPr>
        <w:t>ребенка</w:t>
      </w:r>
      <w:r w:rsidRPr="0059572C">
        <w:rPr>
          <w:rFonts w:ascii="Times New Roman" w:hAnsi="Times New Roman" w:cs="Times New Roman"/>
          <w:bCs/>
          <w:color w:val="000000"/>
          <w:sz w:val="28"/>
          <w:szCs w:val="28"/>
          <w:shd w:val="clear" w:color="auto" w:fill="FFFFFF"/>
        </w:rPr>
        <w:t xml:space="preserve"> к </w:t>
      </w:r>
      <w:proofErr w:type="spellStart"/>
      <w:r w:rsidRPr="0059572C">
        <w:rPr>
          <w:rFonts w:ascii="Times New Roman" w:hAnsi="Times New Roman" w:cs="Times New Roman"/>
          <w:bCs/>
          <w:color w:val="000000"/>
          <w:sz w:val="28"/>
          <w:szCs w:val="28"/>
          <w:shd w:val="clear" w:color="auto" w:fill="FFFFFF"/>
        </w:rPr>
        <w:t>саморегуляции</w:t>
      </w:r>
      <w:proofErr w:type="spellEnd"/>
      <w:r w:rsidR="00FF2EA1" w:rsidRPr="0059572C">
        <w:rPr>
          <w:rFonts w:ascii="Times New Roman" w:hAnsi="Times New Roman" w:cs="Times New Roman"/>
          <w:bCs/>
          <w:color w:val="000000"/>
          <w:sz w:val="28"/>
          <w:szCs w:val="28"/>
          <w:shd w:val="clear" w:color="auto" w:fill="FFFFFF"/>
        </w:rPr>
        <w:t xml:space="preserve">, т.е. </w:t>
      </w:r>
      <w:r w:rsidR="00FF2EA1" w:rsidRPr="0059572C">
        <w:rPr>
          <w:rFonts w:ascii="Times New Roman" w:hAnsi="Times New Roman" w:cs="Times New Roman"/>
          <w:color w:val="2C2C2C"/>
          <w:sz w:val="28"/>
          <w:szCs w:val="28"/>
          <w:shd w:val="clear" w:color="auto" w:fill="FFFFFF"/>
        </w:rPr>
        <w:t xml:space="preserve">когда малыш занимается не тем, чем ему хочется, а выполняет те действия либо задания, </w:t>
      </w:r>
      <w:r w:rsidR="0059572C">
        <w:rPr>
          <w:rFonts w:ascii="Times New Roman" w:hAnsi="Times New Roman" w:cs="Times New Roman"/>
          <w:color w:val="2C2C2C"/>
          <w:sz w:val="28"/>
          <w:szCs w:val="28"/>
          <w:shd w:val="clear" w:color="auto" w:fill="FFFFFF"/>
        </w:rPr>
        <w:t>которые</w:t>
      </w:r>
      <w:r w:rsidR="00FF2EA1" w:rsidRPr="0059572C">
        <w:rPr>
          <w:rFonts w:ascii="Times New Roman" w:hAnsi="Times New Roman" w:cs="Times New Roman"/>
          <w:color w:val="2C2C2C"/>
          <w:sz w:val="28"/>
          <w:szCs w:val="28"/>
          <w:shd w:val="clear" w:color="auto" w:fill="FFFFFF"/>
        </w:rPr>
        <w:t xml:space="preserve"> необходимо.</w:t>
      </w:r>
      <w:r w:rsidRPr="0059572C">
        <w:rPr>
          <w:rFonts w:ascii="Times New Roman" w:hAnsi="Times New Roman" w:cs="Times New Roman"/>
          <w:color w:val="000000"/>
          <w:sz w:val="28"/>
          <w:szCs w:val="28"/>
          <w:shd w:val="clear" w:color="auto" w:fill="FFFFFF"/>
        </w:rPr>
        <w:t> </w:t>
      </w:r>
    </w:p>
    <w:p w:rsidR="000F609A" w:rsidRPr="0059572C" w:rsidRDefault="00FF2EA1" w:rsidP="00B272B4">
      <w:pPr>
        <w:spacing w:line="240" w:lineRule="auto"/>
        <w:jc w:val="both"/>
        <w:rPr>
          <w:rFonts w:ascii="Times New Roman" w:hAnsi="Times New Roman" w:cs="Times New Roman"/>
          <w:color w:val="000000"/>
          <w:sz w:val="28"/>
          <w:szCs w:val="28"/>
          <w:shd w:val="clear" w:color="auto" w:fill="FFFFFF"/>
        </w:rPr>
      </w:pPr>
      <w:r w:rsidRPr="0059572C">
        <w:rPr>
          <w:rFonts w:ascii="Times New Roman" w:hAnsi="Times New Roman" w:cs="Times New Roman"/>
          <w:color w:val="000000"/>
          <w:sz w:val="28"/>
          <w:szCs w:val="28"/>
          <w:shd w:val="clear" w:color="auto" w:fill="FFFFFF"/>
        </w:rPr>
        <w:t xml:space="preserve">3. </w:t>
      </w:r>
      <w:proofErr w:type="spellStart"/>
      <w:r w:rsidR="000F609A" w:rsidRPr="0059572C">
        <w:rPr>
          <w:rFonts w:ascii="Times New Roman" w:hAnsi="Times New Roman" w:cs="Times New Roman"/>
          <w:b/>
          <w:bCs/>
          <w:color w:val="000000"/>
          <w:sz w:val="28"/>
          <w:szCs w:val="28"/>
          <w:shd w:val="clear" w:color="auto" w:fill="FFFFFF"/>
        </w:rPr>
        <w:t>Послепроизвольное</w:t>
      </w:r>
      <w:proofErr w:type="spellEnd"/>
      <w:r w:rsidR="000F609A" w:rsidRPr="0059572C">
        <w:rPr>
          <w:rFonts w:ascii="Times New Roman" w:hAnsi="Times New Roman" w:cs="Times New Roman"/>
          <w:b/>
          <w:bCs/>
          <w:color w:val="000000"/>
          <w:sz w:val="28"/>
          <w:szCs w:val="28"/>
          <w:shd w:val="clear" w:color="auto" w:fill="FFFFFF"/>
        </w:rPr>
        <w:t xml:space="preserve"> внимание </w:t>
      </w:r>
      <w:r w:rsidR="000F609A" w:rsidRPr="0059572C">
        <w:rPr>
          <w:rFonts w:ascii="Times New Roman" w:hAnsi="Times New Roman" w:cs="Times New Roman"/>
          <w:bCs/>
          <w:color w:val="000000"/>
          <w:sz w:val="28"/>
          <w:szCs w:val="28"/>
          <w:shd w:val="clear" w:color="auto" w:fill="FFFFFF"/>
        </w:rPr>
        <w:t>основано на интересе.</w:t>
      </w:r>
      <w:r w:rsidR="000F609A" w:rsidRPr="0059572C">
        <w:rPr>
          <w:rFonts w:ascii="Times New Roman" w:hAnsi="Times New Roman" w:cs="Times New Roman"/>
          <w:b/>
          <w:bCs/>
          <w:color w:val="000000"/>
          <w:sz w:val="28"/>
          <w:szCs w:val="28"/>
          <w:shd w:val="clear" w:color="auto" w:fill="FFFFFF"/>
        </w:rPr>
        <w:t xml:space="preserve"> </w:t>
      </w:r>
      <w:r w:rsidR="000F609A" w:rsidRPr="0059572C">
        <w:rPr>
          <w:rFonts w:ascii="Times New Roman" w:hAnsi="Times New Roman" w:cs="Times New Roman"/>
          <w:bCs/>
          <w:color w:val="000000"/>
          <w:sz w:val="28"/>
          <w:szCs w:val="28"/>
          <w:shd w:val="clear" w:color="auto" w:fill="FFFFFF"/>
        </w:rPr>
        <w:t xml:space="preserve">Оно возникает на основе </w:t>
      </w:r>
      <w:proofErr w:type="gramStart"/>
      <w:r w:rsidR="000F609A" w:rsidRPr="0059572C">
        <w:rPr>
          <w:rFonts w:ascii="Times New Roman" w:hAnsi="Times New Roman" w:cs="Times New Roman"/>
          <w:bCs/>
          <w:color w:val="000000"/>
          <w:sz w:val="28"/>
          <w:szCs w:val="28"/>
          <w:shd w:val="clear" w:color="auto" w:fill="FFFFFF"/>
        </w:rPr>
        <w:t>произвольного</w:t>
      </w:r>
      <w:proofErr w:type="gramEnd"/>
      <w:r w:rsidR="000F609A" w:rsidRPr="0059572C">
        <w:rPr>
          <w:rFonts w:ascii="Times New Roman" w:hAnsi="Times New Roman" w:cs="Times New Roman"/>
          <w:bCs/>
          <w:color w:val="000000"/>
          <w:sz w:val="28"/>
          <w:szCs w:val="28"/>
          <w:shd w:val="clear" w:color="auto" w:fill="FFFFFF"/>
        </w:rPr>
        <w:t>.</w:t>
      </w:r>
      <w:r w:rsidR="000F609A" w:rsidRPr="0059572C">
        <w:rPr>
          <w:rFonts w:ascii="Times New Roman" w:hAnsi="Times New Roman" w:cs="Times New Roman"/>
          <w:color w:val="000000"/>
          <w:sz w:val="28"/>
          <w:szCs w:val="28"/>
          <w:shd w:val="clear" w:color="auto" w:fill="FFFFFF"/>
        </w:rPr>
        <w:t xml:space="preserve"> Наверно, вам знакома ситуация, когда вы начинали что-то делать, заставив себя усилием воли, но потом заинтересовались делом и уже не чувствовали напряжения. Это включилось </w:t>
      </w:r>
      <w:proofErr w:type="spellStart"/>
      <w:r w:rsidR="000F609A" w:rsidRPr="0059572C">
        <w:rPr>
          <w:rFonts w:ascii="Times New Roman" w:hAnsi="Times New Roman" w:cs="Times New Roman"/>
          <w:color w:val="000000"/>
          <w:sz w:val="28"/>
          <w:szCs w:val="28"/>
          <w:shd w:val="clear" w:color="auto" w:fill="FFFFFF"/>
        </w:rPr>
        <w:t>послепроизвольное</w:t>
      </w:r>
      <w:proofErr w:type="spellEnd"/>
      <w:r w:rsidR="000F609A" w:rsidRPr="0059572C">
        <w:rPr>
          <w:rFonts w:ascii="Times New Roman" w:hAnsi="Times New Roman" w:cs="Times New Roman"/>
          <w:color w:val="000000"/>
          <w:sz w:val="28"/>
          <w:szCs w:val="28"/>
          <w:shd w:val="clear" w:color="auto" w:fill="FFFFFF"/>
        </w:rPr>
        <w:t xml:space="preserve"> внимание.</w:t>
      </w:r>
    </w:p>
    <w:p w:rsidR="00FF2EA1" w:rsidRPr="0059572C" w:rsidRDefault="00FF2EA1" w:rsidP="00B272B4">
      <w:pPr>
        <w:pStyle w:val="a3"/>
        <w:shd w:val="clear" w:color="auto" w:fill="FFFFFF"/>
        <w:spacing w:before="0" w:beforeAutospacing="0" w:after="240" w:afterAutospacing="0"/>
        <w:ind w:firstLine="567"/>
        <w:jc w:val="both"/>
        <w:rPr>
          <w:color w:val="000000"/>
          <w:sz w:val="28"/>
          <w:szCs w:val="28"/>
        </w:rPr>
      </w:pPr>
      <w:r w:rsidRPr="0059572C">
        <w:rPr>
          <w:color w:val="000000"/>
          <w:sz w:val="28"/>
          <w:szCs w:val="28"/>
        </w:rPr>
        <w:t>Вернемся же к вопросу о невнимательности ребенка. Невнимательными называют детей, которые не могу</w:t>
      </w:r>
      <w:r w:rsidR="0059572C">
        <w:rPr>
          <w:color w:val="000000"/>
          <w:sz w:val="28"/>
          <w:szCs w:val="28"/>
        </w:rPr>
        <w:t>т</w:t>
      </w:r>
      <w:r w:rsidRPr="0059572C">
        <w:rPr>
          <w:color w:val="000000"/>
          <w:sz w:val="28"/>
          <w:szCs w:val="28"/>
        </w:rPr>
        <w:t xml:space="preserve"> долго сосредоточить вниман</w:t>
      </w:r>
      <w:r w:rsidR="0059572C">
        <w:rPr>
          <w:color w:val="000000"/>
          <w:sz w:val="28"/>
          <w:szCs w:val="28"/>
        </w:rPr>
        <w:t>ие на одном объекте. Чаще всего</w:t>
      </w:r>
      <w:r w:rsidRPr="0059572C">
        <w:rPr>
          <w:color w:val="000000"/>
          <w:sz w:val="28"/>
          <w:szCs w:val="28"/>
        </w:rPr>
        <w:t xml:space="preserve"> речь идет о выполнении заданий учебного характера. Например, ребенок-дошкольник не может долго сидеть и писать закорючки, считать и решать логические задачки. Однако давайте остановимся на том, что значит «долго». </w:t>
      </w:r>
      <w:r w:rsidR="0059572C">
        <w:rPr>
          <w:color w:val="000000"/>
          <w:sz w:val="28"/>
          <w:szCs w:val="28"/>
        </w:rPr>
        <w:t>Зачастую</w:t>
      </w:r>
      <w:r w:rsidRPr="0059572C">
        <w:rPr>
          <w:color w:val="000000"/>
          <w:sz w:val="28"/>
          <w:szCs w:val="28"/>
        </w:rPr>
        <w:t xml:space="preserve"> у родителей завышенные требования по отношению к детям. Психологические исследования позволили определить устойчивость произвольного вн</w:t>
      </w:r>
      <w:r w:rsidR="0059572C">
        <w:rPr>
          <w:color w:val="000000"/>
          <w:sz w:val="28"/>
          <w:szCs w:val="28"/>
        </w:rPr>
        <w:t>имания у де</w:t>
      </w:r>
      <w:r w:rsidR="0059572C">
        <w:rPr>
          <w:color w:val="000000"/>
          <w:sz w:val="28"/>
          <w:szCs w:val="28"/>
        </w:rPr>
        <w:softHyphen/>
        <w:t>тей. Было выяснено,</w:t>
      </w:r>
      <w:r w:rsidRPr="0059572C">
        <w:rPr>
          <w:color w:val="000000"/>
          <w:sz w:val="28"/>
          <w:szCs w:val="28"/>
        </w:rPr>
        <w:t xml:space="preserve"> что дети разного возраста могут сосредотачиваться </w:t>
      </w:r>
      <w:r w:rsidR="0059572C">
        <w:rPr>
          <w:color w:val="000000"/>
          <w:sz w:val="28"/>
          <w:szCs w:val="28"/>
        </w:rPr>
        <w:t xml:space="preserve">на игре </w:t>
      </w:r>
      <w:r w:rsidRPr="0059572C">
        <w:rPr>
          <w:color w:val="000000"/>
          <w:sz w:val="28"/>
          <w:szCs w:val="28"/>
        </w:rPr>
        <w:t xml:space="preserve">разное время. Полугодовалый  ребенок играет в одну игру не более 14 минут, а ребенок к </w:t>
      </w:r>
      <w:r w:rsidRPr="0059572C">
        <w:rPr>
          <w:color w:val="000000"/>
          <w:sz w:val="28"/>
          <w:szCs w:val="28"/>
        </w:rPr>
        <w:lastRenderedPageBreak/>
        <w:t>шести лет до полутора часов. С возрастом развивается также и концентра</w:t>
      </w:r>
      <w:r w:rsidRPr="0059572C">
        <w:rPr>
          <w:color w:val="000000"/>
          <w:sz w:val="28"/>
          <w:szCs w:val="28"/>
        </w:rPr>
        <w:softHyphen/>
        <w:t xml:space="preserve">ция внимания ребенка. Это значит, что подрастая, ребенок начинает меньше отвлекаться от своей деятельности. Выяснено, что за </w:t>
      </w:r>
      <w:proofErr w:type="spellStart"/>
      <w:r w:rsidRPr="0059572C">
        <w:rPr>
          <w:color w:val="000000"/>
          <w:sz w:val="28"/>
          <w:szCs w:val="28"/>
        </w:rPr>
        <w:t>десяминутную</w:t>
      </w:r>
      <w:proofErr w:type="spellEnd"/>
      <w:r w:rsidRPr="0059572C">
        <w:rPr>
          <w:color w:val="000000"/>
          <w:sz w:val="28"/>
          <w:szCs w:val="28"/>
        </w:rPr>
        <w:t xml:space="preserve"> игру трехлетний ребенок отвлекается примерно четыре раза, а шестилетний  — один раз. </w:t>
      </w:r>
    </w:p>
    <w:p w:rsidR="00FF2EA1" w:rsidRDefault="00FF2EA1" w:rsidP="00B272B4">
      <w:pPr>
        <w:pStyle w:val="a3"/>
        <w:shd w:val="clear" w:color="auto" w:fill="FFFFFF"/>
        <w:spacing w:before="0" w:beforeAutospacing="0" w:after="240" w:afterAutospacing="0"/>
        <w:ind w:firstLine="567"/>
        <w:jc w:val="both"/>
        <w:rPr>
          <w:color w:val="000000"/>
          <w:sz w:val="28"/>
          <w:szCs w:val="28"/>
        </w:rPr>
      </w:pPr>
      <w:r w:rsidRPr="0059572C">
        <w:rPr>
          <w:color w:val="000000"/>
          <w:sz w:val="28"/>
          <w:szCs w:val="28"/>
        </w:rPr>
        <w:t xml:space="preserve">Занятия с дошкольниками не должны быть длительными. Так как внимание ребенка не может долго удерживаться на одном объекте (задании), в течение каждого занятия задания должны чередоваться. Каждое новое задание «включает» непроизвольное внимание (новизна объекта), поэтому важно, чтобы пособия привлекали внимание ребенка формами, цветом или другими характеристиками. Взрослый, давая инструкцию, запускает произвольное внимание ребенка. Если задание интересно ребенку, то через некоторое время включается </w:t>
      </w:r>
      <w:proofErr w:type="spellStart"/>
      <w:r w:rsidRPr="0059572C">
        <w:rPr>
          <w:color w:val="000000"/>
          <w:sz w:val="28"/>
          <w:szCs w:val="28"/>
        </w:rPr>
        <w:t>послепроизвольное</w:t>
      </w:r>
      <w:proofErr w:type="spellEnd"/>
      <w:r w:rsidRPr="0059572C">
        <w:rPr>
          <w:color w:val="000000"/>
          <w:sz w:val="28"/>
          <w:szCs w:val="28"/>
        </w:rPr>
        <w:t xml:space="preserve"> внимание и тогда ребенок довольно долго может заниматься интересным для него делом. Следовательно, важно предлагать ребенку такие задания, которые могут оказаться для него интересными. </w:t>
      </w:r>
    </w:p>
    <w:p w:rsidR="0059572C" w:rsidRDefault="0059572C" w:rsidP="00B272B4">
      <w:pPr>
        <w:pStyle w:val="a3"/>
        <w:shd w:val="clear" w:color="auto" w:fill="FFFFFF"/>
        <w:spacing w:before="0" w:beforeAutospacing="0" w:after="240" w:afterAutospacing="0"/>
        <w:ind w:firstLine="567"/>
        <w:jc w:val="both"/>
        <w:rPr>
          <w:color w:val="000000"/>
          <w:sz w:val="28"/>
          <w:szCs w:val="28"/>
        </w:rPr>
      </w:pPr>
      <w:r>
        <w:rPr>
          <w:color w:val="000000"/>
          <w:sz w:val="28"/>
          <w:szCs w:val="28"/>
        </w:rPr>
        <w:t>Вот некоторые игры на развитие внимание у детей дошкольного возраста.</w:t>
      </w:r>
    </w:p>
    <w:p w:rsidR="0059572C" w:rsidRPr="0059572C" w:rsidRDefault="0059572C" w:rsidP="00B272B4">
      <w:pPr>
        <w:pStyle w:val="a3"/>
        <w:shd w:val="clear" w:color="auto" w:fill="FFFFFF"/>
        <w:spacing w:after="240"/>
        <w:ind w:firstLine="567"/>
        <w:jc w:val="center"/>
        <w:rPr>
          <w:b/>
          <w:color w:val="000000"/>
          <w:sz w:val="28"/>
          <w:szCs w:val="28"/>
        </w:rPr>
      </w:pPr>
      <w:r w:rsidRPr="0059572C">
        <w:rPr>
          <w:b/>
          <w:color w:val="000000"/>
          <w:sz w:val="28"/>
          <w:szCs w:val="28"/>
        </w:rPr>
        <w:t xml:space="preserve">"Найди отличие" </w:t>
      </w:r>
    </w:p>
    <w:p w:rsidR="0059572C" w:rsidRPr="0059572C" w:rsidRDefault="0059572C" w:rsidP="00B272B4">
      <w:pPr>
        <w:pStyle w:val="a3"/>
        <w:shd w:val="clear" w:color="auto" w:fill="FFFFFF"/>
        <w:spacing w:after="240"/>
        <w:jc w:val="both"/>
        <w:rPr>
          <w:color w:val="000000"/>
          <w:sz w:val="28"/>
          <w:szCs w:val="28"/>
        </w:rPr>
      </w:pPr>
      <w:r w:rsidRPr="0059572C">
        <w:rPr>
          <w:color w:val="000000"/>
          <w:sz w:val="28"/>
          <w:szCs w:val="28"/>
        </w:rPr>
        <w:t xml:space="preserve"> </w:t>
      </w:r>
      <w:r w:rsidR="00A56764">
        <w:rPr>
          <w:color w:val="000000"/>
          <w:sz w:val="28"/>
          <w:szCs w:val="28"/>
        </w:rPr>
        <w:t xml:space="preserve">      </w:t>
      </w:r>
      <w:r w:rsidRPr="0059572C">
        <w:rPr>
          <w:color w:val="000000"/>
          <w:sz w:val="28"/>
          <w:szCs w:val="28"/>
        </w:rPr>
        <w:t xml:space="preserve"> Ребенок рисует любую несложную картинку </w:t>
      </w:r>
      <w:proofErr w:type="gramStart"/>
      <w:r w:rsidRPr="0059572C">
        <w:rPr>
          <w:color w:val="000000"/>
          <w:sz w:val="28"/>
          <w:szCs w:val="28"/>
        </w:rPr>
        <w:t xml:space="preserve">( </w:t>
      </w:r>
      <w:proofErr w:type="gramEnd"/>
      <w:r w:rsidRPr="0059572C">
        <w:rPr>
          <w:color w:val="000000"/>
          <w:sz w:val="28"/>
          <w:szCs w:val="28"/>
        </w:rPr>
        <w:t>котик, домик и др</w:t>
      </w:r>
      <w:r w:rsidR="00A56764">
        <w:rPr>
          <w:color w:val="000000"/>
          <w:sz w:val="28"/>
          <w:szCs w:val="28"/>
        </w:rPr>
        <w:t>.</w:t>
      </w:r>
      <w:r w:rsidRPr="0059572C">
        <w:rPr>
          <w:color w:val="000000"/>
          <w:sz w:val="28"/>
          <w:szCs w:val="28"/>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59572C" w:rsidRDefault="0059572C" w:rsidP="00B272B4">
      <w:pPr>
        <w:pStyle w:val="a3"/>
        <w:shd w:val="clear" w:color="auto" w:fill="FFFFFF"/>
        <w:spacing w:after="240"/>
        <w:ind w:firstLine="567"/>
        <w:jc w:val="both"/>
        <w:rPr>
          <w:color w:val="000000"/>
          <w:sz w:val="28"/>
          <w:szCs w:val="28"/>
        </w:rPr>
      </w:pPr>
      <w:r w:rsidRPr="0059572C">
        <w:rPr>
          <w:color w:val="000000"/>
          <w:sz w:val="28"/>
          <w:szCs w:val="28"/>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A56764" w:rsidRDefault="00A56764" w:rsidP="00B272B4">
      <w:pPr>
        <w:pStyle w:val="a3"/>
        <w:shd w:val="clear" w:color="auto" w:fill="FFFFFF"/>
        <w:spacing w:after="240"/>
        <w:ind w:firstLine="567"/>
        <w:jc w:val="center"/>
        <w:rPr>
          <w:b/>
          <w:color w:val="000000"/>
          <w:sz w:val="28"/>
          <w:szCs w:val="28"/>
        </w:rPr>
      </w:pPr>
      <w:r w:rsidRPr="00A56764">
        <w:rPr>
          <w:b/>
          <w:color w:val="000000"/>
          <w:sz w:val="28"/>
          <w:szCs w:val="28"/>
        </w:rPr>
        <w:t>"Слушай хлопки"</w:t>
      </w:r>
    </w:p>
    <w:p w:rsidR="00A56764" w:rsidRDefault="00A56764" w:rsidP="00B272B4">
      <w:pPr>
        <w:pStyle w:val="a3"/>
        <w:shd w:val="clear" w:color="auto" w:fill="FFFFFF"/>
        <w:spacing w:after="240"/>
        <w:ind w:firstLine="567"/>
        <w:jc w:val="both"/>
        <w:rPr>
          <w:color w:val="000000"/>
          <w:sz w:val="28"/>
          <w:szCs w:val="28"/>
        </w:rPr>
      </w:pPr>
      <w:r w:rsidRPr="00A56764">
        <w:rPr>
          <w:color w:val="000000"/>
          <w:sz w:val="28"/>
          <w:szCs w:val="28"/>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B272B4" w:rsidRDefault="00B272B4" w:rsidP="00B272B4">
      <w:pPr>
        <w:pStyle w:val="a3"/>
        <w:shd w:val="clear" w:color="auto" w:fill="FFFFFF"/>
        <w:spacing w:after="240"/>
        <w:ind w:firstLine="567"/>
        <w:jc w:val="center"/>
        <w:rPr>
          <w:b/>
          <w:bCs/>
          <w:color w:val="000000"/>
          <w:sz w:val="28"/>
          <w:szCs w:val="28"/>
        </w:rPr>
      </w:pPr>
    </w:p>
    <w:p w:rsidR="00A34498" w:rsidRDefault="00A34498" w:rsidP="00B272B4">
      <w:pPr>
        <w:pStyle w:val="a3"/>
        <w:shd w:val="clear" w:color="auto" w:fill="FFFFFF"/>
        <w:spacing w:after="240"/>
        <w:ind w:firstLine="567"/>
        <w:jc w:val="center"/>
        <w:rPr>
          <w:b/>
          <w:bCs/>
          <w:color w:val="000000"/>
          <w:sz w:val="28"/>
          <w:szCs w:val="28"/>
        </w:rPr>
      </w:pPr>
    </w:p>
    <w:p w:rsidR="00A56764" w:rsidRPr="00A56764" w:rsidRDefault="00A56764" w:rsidP="00B272B4">
      <w:pPr>
        <w:pStyle w:val="a3"/>
        <w:shd w:val="clear" w:color="auto" w:fill="FFFFFF"/>
        <w:spacing w:after="240"/>
        <w:ind w:firstLine="567"/>
        <w:jc w:val="center"/>
        <w:rPr>
          <w:color w:val="000000"/>
          <w:sz w:val="28"/>
          <w:szCs w:val="28"/>
        </w:rPr>
      </w:pPr>
      <w:r w:rsidRPr="00A56764">
        <w:rPr>
          <w:b/>
          <w:bCs/>
          <w:color w:val="000000"/>
          <w:sz w:val="28"/>
          <w:szCs w:val="28"/>
        </w:rPr>
        <w:lastRenderedPageBreak/>
        <w:t>Игра “</w:t>
      </w:r>
      <w:proofErr w:type="gramStart"/>
      <w:r w:rsidRPr="00A56764">
        <w:rPr>
          <w:b/>
          <w:bCs/>
          <w:color w:val="000000"/>
          <w:sz w:val="28"/>
          <w:szCs w:val="28"/>
        </w:rPr>
        <w:t>Где</w:t>
      </w:r>
      <w:proofErr w:type="gramEnd"/>
      <w:r w:rsidRPr="00A56764">
        <w:rPr>
          <w:b/>
          <w:bCs/>
          <w:color w:val="000000"/>
          <w:sz w:val="28"/>
          <w:szCs w:val="28"/>
        </w:rPr>
        <w:t xml:space="preserve"> чей домик”</w:t>
      </w:r>
    </w:p>
    <w:p w:rsidR="00A56764" w:rsidRDefault="00A56764" w:rsidP="00B272B4">
      <w:pPr>
        <w:pStyle w:val="a3"/>
        <w:shd w:val="clear" w:color="auto" w:fill="FFFFFF"/>
        <w:spacing w:after="240"/>
        <w:ind w:firstLine="567"/>
        <w:jc w:val="both"/>
        <w:rPr>
          <w:color w:val="000000"/>
          <w:sz w:val="28"/>
          <w:szCs w:val="28"/>
        </w:rPr>
      </w:pPr>
      <w:r w:rsidRPr="00A56764">
        <w:rPr>
          <w:color w:val="000000"/>
          <w:sz w:val="28"/>
          <w:szCs w:val="28"/>
        </w:rPr>
        <w:t xml:space="preserve">Предложите ребенку рисунок с изображением семи разных </w:t>
      </w:r>
      <w:proofErr w:type="gramStart"/>
      <w:r w:rsidRPr="00A56764">
        <w:rPr>
          <w:color w:val="000000"/>
          <w:sz w:val="28"/>
          <w:szCs w:val="28"/>
        </w:rPr>
        <w:t>зверюшек</w:t>
      </w:r>
      <w:proofErr w:type="gramEnd"/>
      <w:r w:rsidRPr="00A56764">
        <w:rPr>
          <w:color w:val="000000"/>
          <w:sz w:val="28"/>
          <w:szCs w:val="28"/>
        </w:rPr>
        <w:t xml:space="preserve">, каждая из которых спешит в свой домик. Линии соединяют животных с их домиками. Нужно определить, </w:t>
      </w:r>
      <w:proofErr w:type="gramStart"/>
      <w:r w:rsidRPr="00A56764">
        <w:rPr>
          <w:color w:val="000000"/>
          <w:sz w:val="28"/>
          <w:szCs w:val="28"/>
        </w:rPr>
        <w:t>где</w:t>
      </w:r>
      <w:proofErr w:type="gramEnd"/>
      <w:r w:rsidRPr="00A56764">
        <w:rPr>
          <w:color w:val="000000"/>
          <w:sz w:val="28"/>
          <w:szCs w:val="28"/>
        </w:rPr>
        <w:t xml:space="preserve"> чей домик, не проводя карандашом по линии.</w:t>
      </w:r>
    </w:p>
    <w:p w:rsidR="00A56764" w:rsidRDefault="00A56764" w:rsidP="00B272B4">
      <w:pPr>
        <w:pStyle w:val="a3"/>
        <w:shd w:val="clear" w:color="auto" w:fill="FFFFFF"/>
        <w:spacing w:after="240"/>
        <w:ind w:firstLine="567"/>
        <w:jc w:val="center"/>
        <w:rPr>
          <w:b/>
          <w:bCs/>
          <w:color w:val="000000"/>
          <w:sz w:val="28"/>
          <w:szCs w:val="28"/>
        </w:rPr>
      </w:pPr>
      <w:r w:rsidRPr="00A56764">
        <w:rPr>
          <w:b/>
          <w:bCs/>
          <w:color w:val="000000"/>
          <w:sz w:val="28"/>
          <w:szCs w:val="28"/>
        </w:rPr>
        <w:t>Игра “Раскрась вторую половинку”</w:t>
      </w:r>
    </w:p>
    <w:p w:rsidR="00A56764" w:rsidRDefault="00A56764" w:rsidP="00B272B4">
      <w:pPr>
        <w:pStyle w:val="a3"/>
        <w:shd w:val="clear" w:color="auto" w:fill="FFFFFF"/>
        <w:spacing w:after="240"/>
        <w:ind w:firstLine="567"/>
        <w:jc w:val="both"/>
        <w:rPr>
          <w:color w:val="000000"/>
          <w:sz w:val="28"/>
          <w:szCs w:val="28"/>
        </w:rPr>
      </w:pPr>
      <w:r w:rsidRPr="00A56764">
        <w:rPr>
          <w:b/>
          <w:bCs/>
          <w:color w:val="000000"/>
          <w:sz w:val="28"/>
          <w:szCs w:val="28"/>
        </w:rPr>
        <w:t xml:space="preserve"> </w:t>
      </w:r>
      <w:r w:rsidRPr="00A56764">
        <w:rPr>
          <w:color w:val="000000"/>
          <w:sz w:val="28"/>
          <w:szCs w:val="28"/>
        </w:rPr>
        <w:t>Приготовьте несколько наполовину раскрашенных картинок (бабочка, стрекоза, домик, елка и т.д.) и попросите ребенка раскрасить вторую половину точно так же, как раскрашена первая.</w:t>
      </w:r>
    </w:p>
    <w:p w:rsidR="00A56764" w:rsidRPr="00A56764" w:rsidRDefault="00A56764" w:rsidP="00B272B4">
      <w:pPr>
        <w:pStyle w:val="a3"/>
        <w:shd w:val="clear" w:color="auto" w:fill="FFFFFF"/>
        <w:spacing w:after="240"/>
        <w:ind w:firstLine="567"/>
        <w:jc w:val="center"/>
        <w:rPr>
          <w:color w:val="000000"/>
          <w:sz w:val="28"/>
          <w:szCs w:val="28"/>
        </w:rPr>
      </w:pPr>
      <w:r w:rsidRPr="00A56764">
        <w:rPr>
          <w:b/>
          <w:bCs/>
          <w:color w:val="000000"/>
          <w:sz w:val="28"/>
          <w:szCs w:val="28"/>
        </w:rPr>
        <w:t>Игра “Птица – не птица”</w:t>
      </w:r>
    </w:p>
    <w:p w:rsidR="00A56764" w:rsidRDefault="00A56764" w:rsidP="00B272B4">
      <w:pPr>
        <w:pStyle w:val="a3"/>
        <w:shd w:val="clear" w:color="auto" w:fill="FFFFFF"/>
        <w:spacing w:before="0" w:beforeAutospacing="0" w:after="0" w:afterAutospacing="0"/>
        <w:ind w:firstLine="567"/>
        <w:jc w:val="both"/>
        <w:rPr>
          <w:color w:val="000000"/>
          <w:sz w:val="28"/>
          <w:szCs w:val="28"/>
        </w:rPr>
      </w:pPr>
      <w:r w:rsidRPr="00A56764">
        <w:rPr>
          <w:color w:val="000000"/>
          <w:sz w:val="28"/>
          <w:szCs w:val="28"/>
        </w:rPr>
        <w:t xml:space="preserve">Вы читаете вслух стишки. Задача ребенка – внимательно слушать и, если прозвучит слово, обозначающее НЕ птицу, подать сигнал – пусть топает или хлопает в ладоши. </w:t>
      </w:r>
    </w:p>
    <w:p w:rsidR="00A56764" w:rsidRPr="00A56764" w:rsidRDefault="00A56764" w:rsidP="00B272B4">
      <w:pPr>
        <w:pStyle w:val="a3"/>
        <w:shd w:val="clear" w:color="auto" w:fill="FFFFFF"/>
        <w:spacing w:before="0" w:beforeAutospacing="0" w:after="0" w:afterAutospacing="0"/>
        <w:ind w:firstLine="567"/>
        <w:jc w:val="both"/>
        <w:rPr>
          <w:color w:val="000000"/>
          <w:sz w:val="28"/>
          <w:szCs w:val="28"/>
        </w:rPr>
      </w:pPr>
      <w:r w:rsidRPr="00A56764">
        <w:rPr>
          <w:b/>
          <w:bCs/>
          <w:i/>
          <w:iCs/>
          <w:color w:val="000000"/>
          <w:sz w:val="28"/>
          <w:szCs w:val="28"/>
        </w:rPr>
        <w:t xml:space="preserve">Образцы стишков: </w:t>
      </w:r>
    </w:p>
    <w:p w:rsidR="00A56764" w:rsidRPr="00A56764" w:rsidRDefault="00A56764" w:rsidP="00B272B4">
      <w:pPr>
        <w:pStyle w:val="a3"/>
        <w:shd w:val="clear" w:color="auto" w:fill="FFFFFF"/>
        <w:spacing w:before="0" w:beforeAutospacing="0" w:after="0" w:afterAutospacing="0"/>
        <w:ind w:firstLine="567"/>
        <w:jc w:val="both"/>
        <w:rPr>
          <w:color w:val="000000"/>
          <w:sz w:val="28"/>
          <w:szCs w:val="28"/>
        </w:rPr>
      </w:pPr>
      <w:r w:rsidRPr="00A56764">
        <w:rPr>
          <w:color w:val="000000"/>
          <w:sz w:val="28"/>
          <w:szCs w:val="28"/>
        </w:rPr>
        <w:t xml:space="preserve">Прилетели птицы: Голуби, синицы, Мухи и стрижи… </w:t>
      </w:r>
    </w:p>
    <w:p w:rsidR="00A56764" w:rsidRPr="00A56764" w:rsidRDefault="00A56764" w:rsidP="00B272B4">
      <w:pPr>
        <w:pStyle w:val="a3"/>
        <w:shd w:val="clear" w:color="auto" w:fill="FFFFFF"/>
        <w:spacing w:before="0" w:beforeAutospacing="0" w:after="0" w:afterAutospacing="0"/>
        <w:ind w:firstLine="567"/>
        <w:jc w:val="both"/>
        <w:rPr>
          <w:color w:val="000000"/>
          <w:sz w:val="28"/>
          <w:szCs w:val="28"/>
        </w:rPr>
      </w:pPr>
      <w:r w:rsidRPr="00A56764">
        <w:rPr>
          <w:color w:val="000000"/>
          <w:sz w:val="28"/>
          <w:szCs w:val="28"/>
        </w:rPr>
        <w:t>Прилетели птицы: Голуби, синицы, Аисты, вороны, Галки, макароны…</w:t>
      </w:r>
    </w:p>
    <w:p w:rsidR="00A56764" w:rsidRDefault="00A56764" w:rsidP="00B272B4">
      <w:pPr>
        <w:pStyle w:val="a3"/>
        <w:shd w:val="clear" w:color="auto" w:fill="FFFFFF"/>
        <w:spacing w:before="0" w:beforeAutospacing="0" w:after="0" w:afterAutospacing="0"/>
        <w:ind w:firstLine="567"/>
        <w:jc w:val="both"/>
        <w:rPr>
          <w:color w:val="000000"/>
          <w:sz w:val="28"/>
          <w:szCs w:val="28"/>
        </w:rPr>
      </w:pPr>
      <w:r w:rsidRPr="00A56764">
        <w:rPr>
          <w:color w:val="000000"/>
          <w:sz w:val="28"/>
          <w:szCs w:val="28"/>
        </w:rPr>
        <w:t>Прилетели птицы: Голуби, синицы, Утки, гуси, совы, Ласточки, коровы</w:t>
      </w:r>
      <w:proofErr w:type="gramStart"/>
      <w:r w:rsidRPr="00A56764">
        <w:rPr>
          <w:color w:val="000000"/>
          <w:sz w:val="28"/>
          <w:szCs w:val="28"/>
        </w:rPr>
        <w:t>..</w:t>
      </w:r>
      <w:proofErr w:type="gramEnd"/>
    </w:p>
    <w:p w:rsidR="00A56764" w:rsidRDefault="00A56764" w:rsidP="00B272B4">
      <w:pPr>
        <w:pStyle w:val="a3"/>
        <w:shd w:val="clear" w:color="auto" w:fill="FFFFFF"/>
        <w:spacing w:before="0" w:beforeAutospacing="0" w:after="0" w:afterAutospacing="0"/>
        <w:ind w:firstLine="567"/>
        <w:jc w:val="both"/>
        <w:rPr>
          <w:color w:val="000000"/>
          <w:sz w:val="28"/>
          <w:szCs w:val="28"/>
        </w:rPr>
      </w:pPr>
      <w:r w:rsidRPr="00A56764">
        <w:rPr>
          <w:color w:val="000000"/>
          <w:sz w:val="28"/>
          <w:szCs w:val="28"/>
        </w:rPr>
        <w:t>Прилетели птицы: Голуби, синицы, Чибисы, чижи, Сойки и ужи…</w:t>
      </w:r>
    </w:p>
    <w:p w:rsidR="00B272B4" w:rsidRDefault="00B272B4" w:rsidP="00B272B4">
      <w:pPr>
        <w:pStyle w:val="a3"/>
        <w:shd w:val="clear" w:color="auto" w:fill="FFFFFF"/>
        <w:spacing w:before="0" w:beforeAutospacing="0" w:after="0" w:afterAutospacing="0"/>
        <w:ind w:firstLine="567"/>
        <w:jc w:val="both"/>
        <w:rPr>
          <w:color w:val="000000"/>
          <w:sz w:val="28"/>
          <w:szCs w:val="28"/>
        </w:rPr>
      </w:pPr>
    </w:p>
    <w:p w:rsidR="00B272B4" w:rsidRDefault="00B272B4" w:rsidP="00B272B4">
      <w:pPr>
        <w:pStyle w:val="a3"/>
        <w:shd w:val="clear" w:color="auto" w:fill="FFFFFF"/>
        <w:spacing w:before="0" w:beforeAutospacing="0" w:after="0" w:afterAutospacing="0"/>
        <w:ind w:firstLine="567"/>
        <w:jc w:val="center"/>
        <w:rPr>
          <w:b/>
          <w:bCs/>
          <w:color w:val="000000"/>
          <w:sz w:val="28"/>
          <w:szCs w:val="28"/>
        </w:rPr>
      </w:pPr>
      <w:r w:rsidRPr="00B272B4">
        <w:rPr>
          <w:b/>
          <w:bCs/>
          <w:color w:val="000000"/>
          <w:sz w:val="28"/>
          <w:szCs w:val="28"/>
        </w:rPr>
        <w:t>«Узор из пуговиц»</w:t>
      </w:r>
    </w:p>
    <w:p w:rsidR="00B272B4" w:rsidRDefault="00B272B4" w:rsidP="00B272B4">
      <w:pPr>
        <w:pStyle w:val="a3"/>
        <w:shd w:val="clear" w:color="auto" w:fill="FFFFFF"/>
        <w:spacing w:before="0" w:beforeAutospacing="0" w:after="0" w:afterAutospacing="0"/>
        <w:ind w:firstLine="567"/>
        <w:jc w:val="center"/>
        <w:rPr>
          <w:b/>
          <w:bCs/>
          <w:color w:val="000000"/>
          <w:sz w:val="28"/>
          <w:szCs w:val="28"/>
        </w:rPr>
      </w:pPr>
    </w:p>
    <w:p w:rsidR="00B272B4" w:rsidRDefault="00B272B4" w:rsidP="00B272B4">
      <w:pPr>
        <w:pStyle w:val="a3"/>
        <w:shd w:val="clear" w:color="auto" w:fill="FFFFFF"/>
        <w:spacing w:before="0" w:beforeAutospacing="0" w:after="0" w:afterAutospacing="0"/>
        <w:ind w:firstLine="567"/>
        <w:jc w:val="both"/>
        <w:rPr>
          <w:color w:val="000000"/>
          <w:sz w:val="28"/>
          <w:szCs w:val="28"/>
        </w:rPr>
      </w:pPr>
      <w:r w:rsidRPr="00B272B4">
        <w:rPr>
          <w:color w:val="000000"/>
          <w:sz w:val="28"/>
          <w:szCs w:val="28"/>
        </w:rPr>
        <w:t xml:space="preserve">Материал: пуговицы, счетные палочки. </w:t>
      </w:r>
    </w:p>
    <w:p w:rsidR="00B272B4" w:rsidRDefault="00B272B4" w:rsidP="00B272B4">
      <w:pPr>
        <w:pStyle w:val="a3"/>
        <w:shd w:val="clear" w:color="auto" w:fill="FFFFFF"/>
        <w:spacing w:before="0" w:beforeAutospacing="0" w:after="0" w:afterAutospacing="0"/>
        <w:ind w:firstLine="567"/>
        <w:jc w:val="both"/>
        <w:rPr>
          <w:color w:val="000000"/>
          <w:sz w:val="28"/>
          <w:szCs w:val="28"/>
        </w:rPr>
      </w:pPr>
      <w:r w:rsidRPr="00B272B4">
        <w:rPr>
          <w:color w:val="000000"/>
          <w:sz w:val="28"/>
          <w:szCs w:val="28"/>
        </w:rPr>
        <w:t xml:space="preserve">Как играем: выложите из пуговиц несложный узор. Дайте ребенку время рассмотреть его, затем накройте изображение листом бумаги. Предложите ребенку выложить такой же узор. Если он затрудняется, то помогите ему. Откройте свой узор и сравните оба изображения. Не забывайте хвалить ребенка. </w:t>
      </w:r>
    </w:p>
    <w:p w:rsidR="00A56764" w:rsidRDefault="00B272B4" w:rsidP="00B272B4">
      <w:pPr>
        <w:pStyle w:val="a3"/>
        <w:shd w:val="clear" w:color="auto" w:fill="FFFFFF"/>
        <w:spacing w:before="0" w:beforeAutospacing="0" w:after="0" w:afterAutospacing="0"/>
        <w:ind w:firstLine="567"/>
        <w:jc w:val="both"/>
        <w:rPr>
          <w:color w:val="000000"/>
          <w:sz w:val="28"/>
          <w:szCs w:val="28"/>
        </w:rPr>
      </w:pPr>
      <w:r w:rsidRPr="00B272B4">
        <w:rPr>
          <w:color w:val="000000"/>
          <w:sz w:val="28"/>
          <w:szCs w:val="28"/>
        </w:rPr>
        <w:t>Закрепляем: выкладывать можно также узоры из счетных палочек на столе, на полу, обращая внимание на то, как они чередуются по цвету. Например, одна красная, одна синяя и т. д.</w:t>
      </w:r>
    </w:p>
    <w:p w:rsidR="00B272B4" w:rsidRDefault="00B272B4" w:rsidP="00B272B4">
      <w:pPr>
        <w:pStyle w:val="a3"/>
        <w:shd w:val="clear" w:color="auto" w:fill="FFFFFF"/>
        <w:spacing w:before="0" w:beforeAutospacing="0" w:after="0" w:afterAutospacing="0"/>
        <w:ind w:firstLine="567"/>
        <w:jc w:val="both"/>
        <w:rPr>
          <w:color w:val="000000"/>
          <w:sz w:val="28"/>
          <w:szCs w:val="28"/>
        </w:rPr>
      </w:pPr>
    </w:p>
    <w:p w:rsidR="00B272B4" w:rsidRDefault="00B272B4" w:rsidP="00B272B4">
      <w:pPr>
        <w:spacing w:after="0" w:line="240" w:lineRule="auto"/>
        <w:ind w:firstLine="709"/>
        <w:jc w:val="center"/>
        <w:rPr>
          <w:rFonts w:ascii="Times New Roman" w:hAnsi="Times New Roman" w:cs="Times New Roman"/>
          <w:b/>
          <w:sz w:val="28"/>
          <w:szCs w:val="28"/>
        </w:rPr>
      </w:pPr>
      <w:r w:rsidRPr="00B272B4">
        <w:rPr>
          <w:rFonts w:ascii="Times New Roman" w:hAnsi="Times New Roman" w:cs="Times New Roman"/>
          <w:b/>
          <w:sz w:val="28"/>
          <w:szCs w:val="28"/>
        </w:rPr>
        <w:t>«Нарисуй и зачеркни»</w:t>
      </w:r>
    </w:p>
    <w:p w:rsidR="00A34498" w:rsidRPr="00B272B4" w:rsidRDefault="00A34498" w:rsidP="00B272B4">
      <w:pPr>
        <w:spacing w:after="0" w:line="240" w:lineRule="auto"/>
        <w:ind w:firstLine="709"/>
        <w:jc w:val="center"/>
        <w:rPr>
          <w:rFonts w:ascii="Times New Roman" w:hAnsi="Times New Roman" w:cs="Times New Roman"/>
          <w:b/>
          <w:sz w:val="28"/>
          <w:szCs w:val="28"/>
        </w:rPr>
      </w:pPr>
    </w:p>
    <w:p w:rsidR="00B272B4" w:rsidRPr="00B272B4" w:rsidRDefault="00B272B4" w:rsidP="00A34498">
      <w:pPr>
        <w:spacing w:after="0" w:line="240" w:lineRule="auto"/>
        <w:ind w:firstLine="709"/>
        <w:jc w:val="both"/>
        <w:rPr>
          <w:rFonts w:ascii="Times New Roman" w:hAnsi="Times New Roman" w:cs="Times New Roman"/>
          <w:sz w:val="28"/>
          <w:szCs w:val="28"/>
        </w:rPr>
      </w:pPr>
      <w:r w:rsidRPr="00B272B4">
        <w:rPr>
          <w:rFonts w:ascii="Times New Roman" w:hAnsi="Times New Roman" w:cs="Times New Roman"/>
          <w:sz w:val="28"/>
          <w:szCs w:val="28"/>
        </w:rPr>
        <w:t xml:space="preserve">На столе перед </w:t>
      </w:r>
      <w:r w:rsidR="00A34498">
        <w:rPr>
          <w:rFonts w:ascii="Times New Roman" w:hAnsi="Times New Roman" w:cs="Times New Roman"/>
          <w:sz w:val="28"/>
          <w:szCs w:val="28"/>
        </w:rPr>
        <w:t>ребенком находя</w:t>
      </w:r>
      <w:r w:rsidRPr="00B272B4">
        <w:rPr>
          <w:rFonts w:ascii="Times New Roman" w:hAnsi="Times New Roman" w:cs="Times New Roman"/>
          <w:sz w:val="28"/>
          <w:szCs w:val="28"/>
        </w:rPr>
        <w:t xml:space="preserve">тся лист бумаги и простой карандаш. Взрослый предлагает </w:t>
      </w:r>
      <w:r w:rsidR="00A34498">
        <w:rPr>
          <w:rFonts w:ascii="Times New Roman" w:hAnsi="Times New Roman" w:cs="Times New Roman"/>
          <w:sz w:val="28"/>
          <w:szCs w:val="28"/>
        </w:rPr>
        <w:t>ребенку</w:t>
      </w:r>
      <w:r w:rsidRPr="00B272B4">
        <w:rPr>
          <w:rFonts w:ascii="Times New Roman" w:hAnsi="Times New Roman" w:cs="Times New Roman"/>
          <w:sz w:val="28"/>
          <w:szCs w:val="28"/>
        </w:rPr>
        <w:t>:</w:t>
      </w:r>
    </w:p>
    <w:p w:rsidR="00B272B4" w:rsidRPr="00B272B4" w:rsidRDefault="00B272B4" w:rsidP="00A34498">
      <w:pPr>
        <w:spacing w:after="0" w:line="240" w:lineRule="auto"/>
        <w:jc w:val="both"/>
        <w:rPr>
          <w:rFonts w:ascii="Times New Roman" w:hAnsi="Times New Roman" w:cs="Times New Roman"/>
          <w:sz w:val="28"/>
          <w:szCs w:val="28"/>
        </w:rPr>
      </w:pPr>
      <w:r w:rsidRPr="00B272B4">
        <w:rPr>
          <w:rFonts w:ascii="Times New Roman" w:hAnsi="Times New Roman" w:cs="Times New Roman"/>
          <w:sz w:val="28"/>
          <w:szCs w:val="28"/>
        </w:rPr>
        <w:t>• Нарисовать два треугольника, один квадрат, один прямоугольник и зачеркнуть третью фигуру;</w:t>
      </w:r>
    </w:p>
    <w:p w:rsidR="00B272B4" w:rsidRPr="00B272B4" w:rsidRDefault="00B272B4" w:rsidP="00A34498">
      <w:pPr>
        <w:spacing w:after="0" w:line="240" w:lineRule="auto"/>
        <w:jc w:val="both"/>
        <w:rPr>
          <w:rFonts w:ascii="Times New Roman" w:hAnsi="Times New Roman" w:cs="Times New Roman"/>
          <w:sz w:val="28"/>
          <w:szCs w:val="28"/>
        </w:rPr>
      </w:pPr>
      <w:r w:rsidRPr="00B272B4">
        <w:rPr>
          <w:rFonts w:ascii="Times New Roman" w:hAnsi="Times New Roman" w:cs="Times New Roman"/>
          <w:sz w:val="28"/>
          <w:szCs w:val="28"/>
        </w:rPr>
        <w:t>• Нарисовать три круга, один треугольник, два прямоугольника и зачеркнуть вторую фигуру;</w:t>
      </w:r>
    </w:p>
    <w:p w:rsidR="000F609A" w:rsidRPr="0059572C" w:rsidRDefault="00B272B4" w:rsidP="00A34498">
      <w:pPr>
        <w:spacing w:after="0" w:line="240" w:lineRule="auto"/>
        <w:jc w:val="both"/>
        <w:rPr>
          <w:rFonts w:ascii="Times New Roman" w:hAnsi="Times New Roman" w:cs="Times New Roman"/>
          <w:sz w:val="28"/>
          <w:szCs w:val="28"/>
        </w:rPr>
      </w:pPr>
      <w:r w:rsidRPr="00B272B4">
        <w:rPr>
          <w:rFonts w:ascii="Times New Roman" w:hAnsi="Times New Roman" w:cs="Times New Roman"/>
          <w:sz w:val="28"/>
          <w:szCs w:val="28"/>
        </w:rPr>
        <w:t>• Нарисовать один прямоугольник, два квадрата, три треугольника и зачеркнуть пятую фигуру</w:t>
      </w:r>
      <w:r w:rsidR="00A34498">
        <w:rPr>
          <w:rFonts w:ascii="Times New Roman" w:hAnsi="Times New Roman" w:cs="Times New Roman"/>
          <w:sz w:val="28"/>
          <w:szCs w:val="28"/>
        </w:rPr>
        <w:t>.</w:t>
      </w:r>
    </w:p>
    <w:sectPr w:rsidR="000F609A" w:rsidRPr="0059572C" w:rsidSect="004A16D3">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09A"/>
    <w:rsid w:val="000F609A"/>
    <w:rsid w:val="004A16D3"/>
    <w:rsid w:val="0059572C"/>
    <w:rsid w:val="00A34498"/>
    <w:rsid w:val="00A56764"/>
    <w:rsid w:val="00B272B4"/>
    <w:rsid w:val="00E343F0"/>
    <w:rsid w:val="00FF2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3F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2E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551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903</Words>
  <Characters>5152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2025-02-18T07:59:00Z</dcterms:created>
  <dcterms:modified xsi:type="dcterms:W3CDTF">2025-02-18T09:34:00Z</dcterms:modified>
</cp:coreProperties>
</file>