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AE6" w:rsidRDefault="00F03BC2">
      <w:pPr>
        <w:rPr>
          <w:noProof/>
          <w:lang w:eastAsia="ru-RU"/>
        </w:rPr>
      </w:pPr>
      <w:r>
        <w:rPr>
          <w:noProof/>
          <w:lang w:eastAsia="ru-RU"/>
        </w:rPr>
        <w:pict>
          <v:shapetype id="_x0000_t202" coordsize="21600,21600" o:spt="202" path="m,l,21600r21600,l21600,xe">
            <v:stroke joinstyle="miter"/>
            <v:path gradientshapeok="t" o:connecttype="rect"/>
          </v:shapetype>
          <v:shape id="Поле 2" o:spid="_x0000_s1026" type="#_x0000_t202" style="position:absolute;margin-left:107.3pt;margin-top:243.3pt;width:306pt;height:181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" fillcolor="white [3201]" strokeweight=".5pt">
            <v:textbox style="mso-next-textbox:#Поле 2">
              <w:txbxContent>
                <w:p w:rsidR="00E266F0" w:rsidRPr="00E266F0" w:rsidRDefault="00E266F0" w:rsidP="00E266F0">
                  <w:pPr>
                    <w:jc w:val="center"/>
                    <w:rPr>
                      <w:rFonts w:ascii="Times New Roman" w:hAnsi="Times New Roman" w:cs="Times New Roman"/>
                      <w:b/>
                      <w:color w:val="002060"/>
                      <w:sz w:val="36"/>
                      <w:szCs w:val="36"/>
                    </w:rPr>
                  </w:pPr>
                  <w:r w:rsidRPr="00E266F0">
                    <w:rPr>
                      <w:rFonts w:ascii="Times New Roman" w:hAnsi="Times New Roman" w:cs="Times New Roman"/>
                      <w:b/>
                      <w:color w:val="002060"/>
                      <w:sz w:val="36"/>
                      <w:szCs w:val="36"/>
                    </w:rPr>
                    <w:t>РАБОЧАЯ ТЕТРАДЬ ДЛЯ ПЕДАГОГОВ</w:t>
                  </w:r>
                </w:p>
                <w:p w:rsidR="00E266F0" w:rsidRPr="00E266F0" w:rsidRDefault="00E266F0" w:rsidP="00E266F0">
                  <w:pPr>
                    <w:jc w:val="center"/>
                    <w:rPr>
                      <w:rFonts w:ascii="Times New Roman" w:hAnsi="Times New Roman" w:cs="Times New Roman"/>
                      <w:b/>
                      <w:color w:val="002060"/>
                      <w:sz w:val="36"/>
                      <w:szCs w:val="36"/>
                    </w:rPr>
                  </w:pPr>
                  <w:r w:rsidRPr="00E266F0">
                    <w:rPr>
                      <w:rFonts w:ascii="Times New Roman" w:hAnsi="Times New Roman" w:cs="Times New Roman"/>
                      <w:b/>
                      <w:color w:val="002060"/>
                      <w:sz w:val="36"/>
                      <w:szCs w:val="36"/>
                    </w:rPr>
                    <w:t>«РАЗВИТИЕ ТВОРЧЕСКОГО ВООБРАЖЕНИЯ ДЕТЕЙ ПЯТОГО ГОДА ЖИЗНИ»</w:t>
                  </w:r>
                </w:p>
              </w:txbxContent>
            </v:textbox>
          </v:shape>
        </w:pict>
      </w:r>
      <w:r w:rsidR="00E266F0">
        <w:rPr>
          <w:noProof/>
          <w:lang w:eastAsia="ru-RU"/>
        </w:rPr>
        <w:drawing>
          <wp:inline distT="0" distB="0" distL="0" distR="0">
            <wp:extent cx="6254750" cy="9239250"/>
            <wp:effectExtent l="0" t="0" r="0" b="0"/>
            <wp:docPr id="1" name="Рисунок 1" descr="Фотография мраморные чернила абстрактного искусства из изысканной оригинальной живописи для абстрактного 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графия мраморные чернила абстрактного искусства из изысканной оригинальной живописи для абстрактного фона"/>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58381" cy="9244614"/>
                    </a:xfrm>
                    <a:prstGeom prst="rect">
                      <a:avLst/>
                    </a:prstGeom>
                    <a:noFill/>
                    <a:ln>
                      <a:noFill/>
                    </a:ln>
                  </pic:spPr>
                </pic:pic>
              </a:graphicData>
            </a:graphic>
          </wp:inline>
        </w:drawing>
      </w:r>
    </w:p>
    <w:p w:rsidR="00E266F0" w:rsidRPr="00E266F0" w:rsidRDefault="00E266F0" w:rsidP="00E266F0">
      <w:pPr>
        <w:tabs>
          <w:tab w:val="left" w:pos="7593"/>
        </w:tabs>
        <w:spacing w:after="0"/>
        <w:rPr>
          <w:rFonts w:ascii="Times New Roman" w:hAnsi="Times New Roman" w:cs="Times New Roman"/>
          <w:bCs/>
          <w:i/>
          <w:sz w:val="28"/>
          <w:szCs w:val="28"/>
        </w:rPr>
      </w:pPr>
      <w:proofErr w:type="spellStart"/>
      <w:r>
        <w:rPr>
          <w:rFonts w:ascii="Times New Roman" w:hAnsi="Times New Roman" w:cs="Times New Roman"/>
          <w:bCs/>
          <w:sz w:val="28"/>
          <w:szCs w:val="28"/>
        </w:rPr>
        <w:lastRenderedPageBreak/>
        <w:t>Шангареева</w:t>
      </w:r>
      <w:proofErr w:type="spellEnd"/>
      <w:r>
        <w:rPr>
          <w:rFonts w:ascii="Times New Roman" w:hAnsi="Times New Roman" w:cs="Times New Roman"/>
          <w:bCs/>
          <w:sz w:val="28"/>
          <w:szCs w:val="28"/>
        </w:rPr>
        <w:t xml:space="preserve"> В.А.</w:t>
      </w:r>
      <w:r>
        <w:rPr>
          <w:rFonts w:ascii="Times New Roman" w:hAnsi="Times New Roman" w:cs="Times New Roman"/>
          <w:bCs/>
          <w:i/>
          <w:sz w:val="28"/>
          <w:szCs w:val="28"/>
        </w:rPr>
        <w:t xml:space="preserve"> </w:t>
      </w:r>
      <w:r w:rsidRPr="005921A4">
        <w:rPr>
          <w:rFonts w:ascii="Times New Roman" w:hAnsi="Times New Roman" w:cs="Times New Roman"/>
          <w:bCs/>
          <w:sz w:val="28"/>
          <w:szCs w:val="28"/>
        </w:rPr>
        <w:t>Рабочая тетрадь</w:t>
      </w:r>
      <w:r>
        <w:rPr>
          <w:rFonts w:ascii="Times New Roman" w:hAnsi="Times New Roman" w:cs="Times New Roman"/>
          <w:bCs/>
          <w:sz w:val="28"/>
          <w:szCs w:val="28"/>
        </w:rPr>
        <w:t xml:space="preserve"> для </w:t>
      </w:r>
      <w:r w:rsidRPr="005921A4">
        <w:rPr>
          <w:rFonts w:ascii="Times New Roman" w:hAnsi="Times New Roman" w:cs="Times New Roman"/>
          <w:bCs/>
          <w:sz w:val="28"/>
          <w:szCs w:val="28"/>
        </w:rPr>
        <w:t xml:space="preserve"> </w:t>
      </w:r>
      <w:r>
        <w:rPr>
          <w:rFonts w:ascii="Times New Roman" w:hAnsi="Times New Roman" w:cs="Times New Roman"/>
          <w:bCs/>
          <w:sz w:val="28"/>
          <w:szCs w:val="28"/>
        </w:rPr>
        <w:t xml:space="preserve">педагогов «Развитие творческого воображения детей пятого года жизни» </w:t>
      </w:r>
      <w:r w:rsidRPr="005921A4">
        <w:rPr>
          <w:rFonts w:ascii="Times New Roman" w:hAnsi="Times New Roman" w:cs="Times New Roman"/>
          <w:bCs/>
          <w:sz w:val="28"/>
          <w:szCs w:val="28"/>
        </w:rPr>
        <w:t xml:space="preserve"> / </w:t>
      </w:r>
      <w:r>
        <w:rPr>
          <w:rFonts w:ascii="Times New Roman" w:hAnsi="Times New Roman" w:cs="Times New Roman"/>
          <w:bCs/>
          <w:sz w:val="28"/>
          <w:szCs w:val="28"/>
        </w:rPr>
        <w:t xml:space="preserve">В.А. </w:t>
      </w:r>
      <w:proofErr w:type="spellStart"/>
      <w:r>
        <w:rPr>
          <w:rFonts w:ascii="Times New Roman" w:hAnsi="Times New Roman" w:cs="Times New Roman"/>
          <w:bCs/>
          <w:sz w:val="28"/>
          <w:szCs w:val="28"/>
        </w:rPr>
        <w:t>Шангареева</w:t>
      </w:r>
      <w:proofErr w:type="spellEnd"/>
      <w:r>
        <w:rPr>
          <w:rFonts w:ascii="Times New Roman" w:hAnsi="Times New Roman" w:cs="Times New Roman"/>
          <w:bCs/>
          <w:sz w:val="28"/>
          <w:szCs w:val="28"/>
        </w:rPr>
        <w:t xml:space="preserve">.  </w:t>
      </w:r>
      <w:r w:rsidRPr="005921A4">
        <w:rPr>
          <w:rFonts w:ascii="Times New Roman" w:hAnsi="Times New Roman" w:cs="Times New Roman"/>
          <w:bCs/>
          <w:sz w:val="28"/>
          <w:szCs w:val="28"/>
        </w:rPr>
        <w:t xml:space="preserve">– Иркутск: </w:t>
      </w:r>
      <w:r w:rsidRPr="005921A4">
        <w:rPr>
          <w:rFonts w:ascii="Times New Roman" w:hAnsi="Times New Roman" w:cs="Times New Roman"/>
          <w:sz w:val="28"/>
          <w:szCs w:val="28"/>
          <w:lang w:eastAsia="ru-RU"/>
        </w:rPr>
        <w:t>ФГБОУ ВО «ИГУ» Педагогический институт, 20</w:t>
      </w:r>
      <w:r>
        <w:rPr>
          <w:rFonts w:ascii="Times New Roman" w:hAnsi="Times New Roman" w:cs="Times New Roman"/>
          <w:sz w:val="28"/>
          <w:szCs w:val="28"/>
          <w:lang w:eastAsia="ru-RU"/>
        </w:rPr>
        <w:t>24</w:t>
      </w:r>
      <w:r w:rsidRPr="005921A4">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20</w:t>
      </w:r>
      <w:r w:rsidRPr="005921A4">
        <w:rPr>
          <w:rFonts w:ascii="Times New Roman" w:hAnsi="Times New Roman" w:cs="Times New Roman"/>
          <w:sz w:val="28"/>
          <w:szCs w:val="28"/>
          <w:lang w:eastAsia="ru-RU"/>
        </w:rPr>
        <w:t xml:space="preserve"> с.</w:t>
      </w:r>
    </w:p>
    <w:p w:rsidR="00E266F0" w:rsidRDefault="00E266F0" w:rsidP="00E266F0">
      <w:pPr>
        <w:spacing w:before="100" w:beforeAutospacing="1" w:after="100" w:afterAutospacing="1"/>
        <w:rPr>
          <w:rFonts w:ascii="Times New Roman" w:hAnsi="Times New Roman" w:cs="Times New Roman"/>
          <w:sz w:val="28"/>
          <w:szCs w:val="28"/>
        </w:rPr>
      </w:pPr>
    </w:p>
    <w:p w:rsidR="00E266F0" w:rsidRDefault="00E266F0" w:rsidP="00E266F0">
      <w:pPr>
        <w:spacing w:before="100" w:beforeAutospacing="1" w:after="100" w:afterAutospacing="1"/>
        <w:rPr>
          <w:rFonts w:ascii="Times New Roman" w:hAnsi="Times New Roman" w:cs="Times New Roman"/>
          <w:sz w:val="28"/>
          <w:szCs w:val="28"/>
        </w:rPr>
      </w:pPr>
    </w:p>
    <w:p w:rsidR="00E266F0" w:rsidRPr="00D20514" w:rsidRDefault="00E266F0" w:rsidP="00E266F0">
      <w:pPr>
        <w:spacing w:before="100" w:beforeAutospacing="1" w:after="100" w:afterAutospacing="1"/>
        <w:rPr>
          <w:rFonts w:ascii="Times New Roman" w:hAnsi="Times New Roman" w:cs="Times New Roman"/>
          <w:sz w:val="28"/>
          <w:szCs w:val="28"/>
        </w:rPr>
      </w:pPr>
    </w:p>
    <w:p w:rsidR="00E266F0" w:rsidRPr="005921A4" w:rsidRDefault="00E266F0" w:rsidP="00E266F0">
      <w:pPr>
        <w:spacing w:before="100" w:beforeAutospacing="1" w:after="100" w:afterAutospacing="1"/>
        <w:ind w:firstLine="567"/>
        <w:jc w:val="center"/>
        <w:rPr>
          <w:rFonts w:ascii="Times New Roman" w:eastAsia="Times New Roman" w:hAnsi="Times New Roman" w:cs="Times New Roman"/>
          <w:b/>
          <w:bCs/>
          <w:sz w:val="28"/>
          <w:szCs w:val="28"/>
          <w:lang w:eastAsia="ru-RU"/>
        </w:rPr>
      </w:pPr>
      <w:r w:rsidRPr="005921A4">
        <w:rPr>
          <w:rFonts w:ascii="Times New Roman" w:hAnsi="Times New Roman" w:cs="Times New Roman"/>
          <w:sz w:val="28"/>
          <w:szCs w:val="28"/>
        </w:rPr>
        <w:t>Рабочая тетрадь адресована</w:t>
      </w:r>
      <w:r>
        <w:rPr>
          <w:rFonts w:ascii="Times New Roman" w:hAnsi="Times New Roman" w:cs="Times New Roman"/>
          <w:sz w:val="28"/>
          <w:szCs w:val="28"/>
        </w:rPr>
        <w:t xml:space="preserve"> педагогам дошкольных образовательных организаций </w:t>
      </w:r>
    </w:p>
    <w:p w:rsidR="00E266F0" w:rsidRPr="005921A4" w:rsidRDefault="00E266F0" w:rsidP="00E266F0">
      <w:pPr>
        <w:spacing w:before="100" w:beforeAutospacing="1" w:after="100" w:afterAutospacing="1"/>
        <w:ind w:firstLine="567"/>
        <w:jc w:val="center"/>
        <w:rPr>
          <w:rFonts w:ascii="Times New Roman" w:eastAsia="Times New Roman" w:hAnsi="Times New Roman" w:cs="Times New Roman"/>
          <w:b/>
          <w:bCs/>
          <w:sz w:val="28"/>
          <w:szCs w:val="28"/>
          <w:lang w:eastAsia="ru-RU"/>
        </w:rPr>
      </w:pPr>
    </w:p>
    <w:p w:rsidR="00E266F0" w:rsidRPr="005921A4" w:rsidRDefault="00E266F0" w:rsidP="00E266F0">
      <w:pPr>
        <w:spacing w:before="100" w:beforeAutospacing="1" w:after="100" w:afterAutospacing="1"/>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Уважаемые педагоги</w:t>
      </w:r>
      <w:r w:rsidRPr="005921A4">
        <w:rPr>
          <w:rFonts w:ascii="Times New Roman" w:eastAsia="Times New Roman" w:hAnsi="Times New Roman" w:cs="Times New Roman"/>
          <w:b/>
          <w:bCs/>
          <w:sz w:val="28"/>
          <w:szCs w:val="28"/>
          <w:lang w:eastAsia="ru-RU"/>
        </w:rPr>
        <w:t>!</w:t>
      </w:r>
    </w:p>
    <w:p w:rsidR="00C730E1" w:rsidRDefault="00C730E1" w:rsidP="00C730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D572E9">
        <w:rPr>
          <w:rFonts w:ascii="Times New Roman" w:hAnsi="Times New Roman" w:cs="Times New Roman"/>
          <w:sz w:val="28"/>
          <w:szCs w:val="28"/>
        </w:rPr>
        <w:t xml:space="preserve">дошкольном возрасте </w:t>
      </w:r>
      <w:proofErr w:type="gramStart"/>
      <w:r w:rsidRPr="00D572E9">
        <w:rPr>
          <w:rFonts w:ascii="Times New Roman" w:hAnsi="Times New Roman" w:cs="Times New Roman"/>
          <w:sz w:val="28"/>
          <w:szCs w:val="28"/>
        </w:rPr>
        <w:t>важное значение</w:t>
      </w:r>
      <w:proofErr w:type="gramEnd"/>
      <w:r w:rsidRPr="00D572E9">
        <w:rPr>
          <w:rFonts w:ascii="Times New Roman" w:hAnsi="Times New Roman" w:cs="Times New Roman"/>
          <w:sz w:val="28"/>
          <w:szCs w:val="28"/>
        </w:rPr>
        <w:t xml:space="preserve"> имеет воображение</w:t>
      </w:r>
      <w:r>
        <w:rPr>
          <w:rFonts w:ascii="Times New Roman" w:hAnsi="Times New Roman" w:cs="Times New Roman"/>
          <w:sz w:val="28"/>
          <w:szCs w:val="28"/>
        </w:rPr>
        <w:t>,</w:t>
      </w:r>
      <w:r w:rsidRPr="00D572E9">
        <w:rPr>
          <w:rFonts w:ascii="Times New Roman" w:hAnsi="Times New Roman" w:cs="Times New Roman"/>
          <w:sz w:val="28"/>
          <w:szCs w:val="28"/>
        </w:rPr>
        <w:t xml:space="preserve"> как психический процесс. Появление воображения в качестве самостоятельной психической функции означает, что для детей становится понятной и адекв</w:t>
      </w:r>
      <w:r>
        <w:rPr>
          <w:rFonts w:ascii="Times New Roman" w:hAnsi="Times New Roman" w:cs="Times New Roman"/>
          <w:sz w:val="28"/>
          <w:szCs w:val="28"/>
        </w:rPr>
        <w:t>атной задача что-то вообразить, п</w:t>
      </w:r>
      <w:r w:rsidRPr="00D572E9">
        <w:rPr>
          <w:rFonts w:ascii="Times New Roman" w:hAnsi="Times New Roman" w:cs="Times New Roman"/>
          <w:sz w:val="28"/>
          <w:szCs w:val="28"/>
        </w:rPr>
        <w:t>ри этом принятие данной задачи пр</w:t>
      </w:r>
      <w:r>
        <w:rPr>
          <w:rFonts w:ascii="Times New Roman" w:hAnsi="Times New Roman" w:cs="Times New Roman"/>
          <w:sz w:val="28"/>
          <w:szCs w:val="28"/>
        </w:rPr>
        <w:t>оисходит не сразу, а постепенно, и</w:t>
      </w:r>
      <w:r w:rsidRPr="00D572E9">
        <w:rPr>
          <w:rFonts w:ascii="Times New Roman" w:hAnsi="Times New Roman" w:cs="Times New Roman"/>
          <w:sz w:val="28"/>
          <w:szCs w:val="28"/>
        </w:rPr>
        <w:t xml:space="preserve"> подготавливается целым рядом изменений, которые происходят с детьми в р</w:t>
      </w:r>
      <w:r>
        <w:rPr>
          <w:rFonts w:ascii="Times New Roman" w:hAnsi="Times New Roman" w:cs="Times New Roman"/>
          <w:sz w:val="28"/>
          <w:szCs w:val="28"/>
        </w:rPr>
        <w:t xml:space="preserve">аннем и </w:t>
      </w:r>
      <w:proofErr w:type="spellStart"/>
      <w:r>
        <w:rPr>
          <w:rFonts w:ascii="Times New Roman" w:hAnsi="Times New Roman" w:cs="Times New Roman"/>
          <w:sz w:val="28"/>
          <w:szCs w:val="28"/>
        </w:rPr>
        <w:t>преддошкольном</w:t>
      </w:r>
      <w:proofErr w:type="spellEnd"/>
      <w:r>
        <w:rPr>
          <w:rFonts w:ascii="Times New Roman" w:hAnsi="Times New Roman" w:cs="Times New Roman"/>
          <w:sz w:val="28"/>
          <w:szCs w:val="28"/>
        </w:rPr>
        <w:t xml:space="preserve"> возрасте,</w:t>
      </w:r>
      <w:r w:rsidRPr="00D572E9">
        <w:rPr>
          <w:rFonts w:ascii="Times New Roman" w:hAnsi="Times New Roman" w:cs="Times New Roman"/>
          <w:sz w:val="28"/>
          <w:szCs w:val="28"/>
        </w:rPr>
        <w:t xml:space="preserve"> а также в процессе кризиса трех лет. </w:t>
      </w:r>
    </w:p>
    <w:p w:rsidR="00C730E1" w:rsidRDefault="00C730E1" w:rsidP="00C730E1">
      <w:pPr>
        <w:spacing w:after="0" w:line="240" w:lineRule="auto"/>
        <w:ind w:firstLine="709"/>
        <w:jc w:val="both"/>
        <w:rPr>
          <w:rFonts w:ascii="Times New Roman" w:hAnsi="Times New Roman" w:cs="Times New Roman"/>
          <w:sz w:val="28"/>
          <w:szCs w:val="28"/>
        </w:rPr>
      </w:pPr>
      <w:r w:rsidRPr="00D572E9">
        <w:rPr>
          <w:rFonts w:ascii="Times New Roman" w:hAnsi="Times New Roman" w:cs="Times New Roman"/>
          <w:sz w:val="28"/>
          <w:szCs w:val="28"/>
        </w:rPr>
        <w:t>Этап среднего дошкольного возраста является значимым</w:t>
      </w:r>
      <w:r>
        <w:rPr>
          <w:rFonts w:ascii="Times New Roman" w:hAnsi="Times New Roman" w:cs="Times New Roman"/>
          <w:sz w:val="28"/>
          <w:szCs w:val="28"/>
        </w:rPr>
        <w:t>,</w:t>
      </w:r>
      <w:r w:rsidRPr="00D572E9">
        <w:rPr>
          <w:rFonts w:ascii="Times New Roman" w:hAnsi="Times New Roman" w:cs="Times New Roman"/>
          <w:sz w:val="28"/>
          <w:szCs w:val="28"/>
        </w:rPr>
        <w:t xml:space="preserve"> с точки зрения развития воображения, прежде всего потому, что именно в этот период воображение уже позволяет привносить новое в имеющееся впечатление, на основе чего возникает новый ранее не существовавший образ. </w:t>
      </w:r>
      <w:r>
        <w:rPr>
          <w:rFonts w:ascii="Times New Roman" w:hAnsi="Times New Roman" w:cs="Times New Roman"/>
          <w:sz w:val="28"/>
          <w:szCs w:val="28"/>
        </w:rPr>
        <w:t>Д</w:t>
      </w:r>
      <w:r w:rsidRPr="00D572E9">
        <w:rPr>
          <w:rFonts w:ascii="Times New Roman" w:hAnsi="Times New Roman" w:cs="Times New Roman"/>
          <w:sz w:val="28"/>
          <w:szCs w:val="28"/>
        </w:rPr>
        <w:t xml:space="preserve">ети пятого года жизни в результате этого могут создавать воображаемую ситуацию. </w:t>
      </w:r>
    </w:p>
    <w:p w:rsidR="00E266F0" w:rsidRDefault="00E266F0" w:rsidP="00C730E1">
      <w:pPr>
        <w:tabs>
          <w:tab w:val="left" w:pos="2065"/>
        </w:tabs>
        <w:spacing w:after="0" w:line="240" w:lineRule="auto"/>
        <w:ind w:firstLine="709"/>
        <w:jc w:val="both"/>
        <w:rPr>
          <w:noProof/>
          <w:lang w:eastAsia="ru-RU"/>
        </w:rPr>
      </w:pPr>
      <w:r>
        <w:rPr>
          <w:rFonts w:ascii="Times New Roman" w:hAnsi="Times New Roman" w:cs="Times New Roman"/>
          <w:sz w:val="28"/>
          <w:szCs w:val="28"/>
        </w:rPr>
        <w:t xml:space="preserve">Задания тетради помогут Вам узнать больше о </w:t>
      </w:r>
      <w:r w:rsidR="00C730E1">
        <w:rPr>
          <w:rFonts w:ascii="Times New Roman" w:hAnsi="Times New Roman" w:cs="Times New Roman"/>
          <w:sz w:val="28"/>
          <w:szCs w:val="28"/>
        </w:rPr>
        <w:t>развитии творческого воображения детей пятого года жизни.</w:t>
      </w:r>
    </w:p>
    <w:p w:rsidR="00E266F0" w:rsidRDefault="00E266F0">
      <w:pPr>
        <w:rPr>
          <w:noProof/>
          <w:lang w:eastAsia="ru-RU"/>
        </w:rPr>
      </w:pPr>
    </w:p>
    <w:p w:rsidR="00CA3C55" w:rsidRDefault="00CA3C55">
      <w:pPr>
        <w:rPr>
          <w:noProof/>
          <w:lang w:eastAsia="ru-RU"/>
        </w:rPr>
      </w:pPr>
    </w:p>
    <w:p w:rsidR="00CA3C55" w:rsidRDefault="00CA3C55">
      <w:pPr>
        <w:rPr>
          <w:noProof/>
          <w:lang w:eastAsia="ru-RU"/>
        </w:rPr>
      </w:pPr>
    </w:p>
    <w:p w:rsidR="00CA3C55" w:rsidRDefault="00CA3C55">
      <w:pPr>
        <w:rPr>
          <w:noProof/>
          <w:lang w:eastAsia="ru-RU"/>
        </w:rPr>
      </w:pPr>
    </w:p>
    <w:p w:rsidR="00CA3C55" w:rsidRDefault="00CA3C55">
      <w:pPr>
        <w:rPr>
          <w:noProof/>
          <w:lang w:eastAsia="ru-RU"/>
        </w:rPr>
      </w:pPr>
    </w:p>
    <w:p w:rsidR="00CA3C55" w:rsidRDefault="00CA3C55">
      <w:pPr>
        <w:rPr>
          <w:noProof/>
          <w:lang w:eastAsia="ru-RU"/>
        </w:rPr>
      </w:pPr>
    </w:p>
    <w:p w:rsidR="00CA3C55" w:rsidRDefault="00CA3C55">
      <w:pPr>
        <w:rPr>
          <w:noProof/>
          <w:lang w:eastAsia="ru-RU"/>
        </w:rPr>
      </w:pPr>
    </w:p>
    <w:p w:rsidR="00CA3C55" w:rsidRDefault="00CA3C55">
      <w:pPr>
        <w:rPr>
          <w:noProof/>
          <w:lang w:eastAsia="ru-RU"/>
        </w:rPr>
      </w:pPr>
    </w:p>
    <w:p w:rsidR="00CA3C55" w:rsidRDefault="00CA3C55">
      <w:pPr>
        <w:rPr>
          <w:noProof/>
          <w:lang w:eastAsia="ru-RU"/>
        </w:rPr>
      </w:pPr>
    </w:p>
    <w:p w:rsidR="00CA3C55" w:rsidRDefault="00F03BC2" w:rsidP="00CA3C55">
      <w:pPr>
        <w:tabs>
          <w:tab w:val="right" w:pos="10204"/>
        </w:tabs>
      </w:pPr>
      <w:r>
        <w:rPr>
          <w:noProof/>
          <w:lang w:eastAsia="ru-RU"/>
        </w:rPr>
        <w:lastRenderedPageBreak/>
        <w:pict>
          <v:shape id="Поле 5" o:spid="_x0000_s1027" type="#_x0000_t202" style="position:absolute;margin-left:86.4pt;margin-top:.15pt;width:425.3pt;height:65.25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" fillcolor="white [3201]" strokeweight=".5pt">
            <v:textbox>
              <w:txbxContent>
                <w:p w:rsidR="00CA3C55" w:rsidRDefault="00CA3C55" w:rsidP="00CA3C55">
                  <w:pPr>
                    <w:jc w:val="center"/>
                    <w:rPr>
                      <w:rFonts w:ascii="Times New Roman" w:hAnsi="Times New Roman" w:cs="Times New Roman"/>
                      <w:b/>
                      <w:sz w:val="28"/>
                      <w:szCs w:val="28"/>
                    </w:rPr>
                  </w:pPr>
                  <w:r w:rsidRPr="008F2D59">
                    <w:rPr>
                      <w:rFonts w:ascii="Times New Roman" w:hAnsi="Times New Roman" w:cs="Times New Roman"/>
                      <w:b/>
                      <w:sz w:val="28"/>
                      <w:szCs w:val="28"/>
                    </w:rPr>
                    <w:t xml:space="preserve">Задание 1.  </w:t>
                  </w:r>
                  <w:r>
                    <w:rPr>
                      <w:rFonts w:ascii="Times New Roman" w:hAnsi="Times New Roman" w:cs="Times New Roman"/>
                      <w:b/>
                      <w:sz w:val="28"/>
                      <w:szCs w:val="28"/>
                    </w:rPr>
                    <w:t>Понятие «творческое воображение»</w:t>
                  </w:r>
                </w:p>
                <w:p w:rsidR="00CA3C55" w:rsidRPr="008F2D59" w:rsidRDefault="00CA3C55" w:rsidP="00CA3C55">
                  <w:pPr>
                    <w:jc w:val="center"/>
                    <w:rPr>
                      <w:rFonts w:ascii="Times New Roman" w:hAnsi="Times New Roman" w:cs="Times New Roman"/>
                      <w:b/>
                      <w:sz w:val="28"/>
                      <w:szCs w:val="28"/>
                    </w:rPr>
                  </w:pPr>
                </w:p>
              </w:txbxContent>
            </v:textbox>
          </v:shape>
        </w:pict>
      </w:r>
      <w:r w:rsidR="00CA3C55">
        <w:rPr>
          <w:noProof/>
          <w:lang w:eastAsia="ru-RU"/>
        </w:rPr>
        <w:drawing>
          <wp:inline distT="0" distB="0" distL="0" distR="0">
            <wp:extent cx="829339" cy="829339"/>
            <wp:effectExtent l="0" t="0" r="8890" b="8890"/>
            <wp:docPr id="4" name="Рисунок 4" descr="https://img2.freepng.ru/20180413/ioq/kisspng-action-item-computer-icons-management-business-checklist-5ad0ee25849761.6199672315236418935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2.freepng.ru/20180413/ioq/kisspng-action-item-computer-icons-management-business-checklist-5ad0ee25849761.619967231523641893543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9606" cy="829606"/>
                    </a:xfrm>
                    <a:prstGeom prst="rect">
                      <a:avLst/>
                    </a:prstGeom>
                    <a:noFill/>
                    <a:ln>
                      <a:noFill/>
                    </a:ln>
                  </pic:spPr>
                </pic:pic>
              </a:graphicData>
            </a:graphic>
          </wp:inline>
        </w:drawing>
      </w:r>
      <w:r w:rsidR="00CA3C55">
        <w:t xml:space="preserve">       </w:t>
      </w:r>
    </w:p>
    <w:p w:rsidR="00CA3C55" w:rsidRPr="008F2D59" w:rsidRDefault="00CA3C55" w:rsidP="00CA3C55">
      <w:pPr>
        <w:tabs>
          <w:tab w:val="right" w:pos="10204"/>
        </w:tabs>
        <w:jc w:val="both"/>
        <w:rPr>
          <w:rFonts w:ascii="Times New Roman" w:hAnsi="Times New Roman" w:cs="Times New Roman"/>
          <w:b/>
          <w:i/>
          <w:color w:val="00642D"/>
          <w:sz w:val="28"/>
          <w:szCs w:val="28"/>
        </w:rPr>
      </w:pPr>
      <w:r w:rsidRPr="008F2D59">
        <w:rPr>
          <w:rFonts w:ascii="Times New Roman" w:hAnsi="Times New Roman" w:cs="Times New Roman"/>
          <w:b/>
          <w:i/>
          <w:color w:val="00642D"/>
          <w:sz w:val="28"/>
          <w:szCs w:val="28"/>
        </w:rPr>
        <w:t>Познакомьтесь с представленными определениями и сформулируйте свое определение</w:t>
      </w:r>
    </w:p>
    <w:p w:rsidR="00CA3C55" w:rsidRPr="008F2D59" w:rsidRDefault="00CA3C55" w:rsidP="00CA3C55">
      <w:pPr>
        <w:tabs>
          <w:tab w:val="right" w:pos="10204"/>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Творческое воображение – это вид воображения, о</w:t>
      </w:r>
      <w:r w:rsidRPr="00B1555E">
        <w:rPr>
          <w:rFonts w:ascii="Times New Roman" w:hAnsi="Times New Roman" w:cs="Times New Roman"/>
          <w:sz w:val="28"/>
          <w:szCs w:val="28"/>
        </w:rPr>
        <w:t xml:space="preserve">тличительная особенность </w:t>
      </w:r>
      <w:r>
        <w:rPr>
          <w:rFonts w:ascii="Times New Roman" w:hAnsi="Times New Roman" w:cs="Times New Roman"/>
          <w:sz w:val="28"/>
          <w:szCs w:val="28"/>
        </w:rPr>
        <w:t>которого состоит</w:t>
      </w:r>
      <w:r w:rsidRPr="00B1555E">
        <w:rPr>
          <w:rFonts w:ascii="Times New Roman" w:hAnsi="Times New Roman" w:cs="Times New Roman"/>
          <w:sz w:val="28"/>
          <w:szCs w:val="28"/>
        </w:rPr>
        <w:t xml:space="preserve"> в генерации новых идей и создании нового, не имеющего ничего похожего в реальности, делае</w:t>
      </w:r>
      <w:r>
        <w:rPr>
          <w:rFonts w:ascii="Times New Roman" w:hAnsi="Times New Roman" w:cs="Times New Roman"/>
          <w:sz w:val="28"/>
          <w:szCs w:val="28"/>
        </w:rPr>
        <w:t>т творческое воображение важным процессо</w:t>
      </w:r>
      <w:r w:rsidRPr="00B1555E">
        <w:rPr>
          <w:rFonts w:ascii="Times New Roman" w:hAnsi="Times New Roman" w:cs="Times New Roman"/>
          <w:sz w:val="28"/>
          <w:szCs w:val="28"/>
        </w:rPr>
        <w:t>м личности, влияющим на способность к успешной адаптации, решению жизненных задач, а также личностному росту</w:t>
      </w:r>
      <w:r>
        <w:rPr>
          <w:rFonts w:ascii="Times New Roman" w:hAnsi="Times New Roman" w:cs="Times New Roman"/>
          <w:sz w:val="28"/>
          <w:szCs w:val="28"/>
        </w:rPr>
        <w:t xml:space="preserve"> (Т. </w:t>
      </w:r>
      <w:proofErr w:type="spellStart"/>
      <w:r>
        <w:rPr>
          <w:rFonts w:ascii="Times New Roman" w:hAnsi="Times New Roman" w:cs="Times New Roman"/>
          <w:sz w:val="28"/>
          <w:szCs w:val="28"/>
        </w:rPr>
        <w:t>Рибо</w:t>
      </w:r>
      <w:proofErr w:type="spellEnd"/>
      <w:r>
        <w:rPr>
          <w:rFonts w:ascii="Times New Roman" w:hAnsi="Times New Roman" w:cs="Times New Roman"/>
          <w:sz w:val="28"/>
          <w:szCs w:val="28"/>
        </w:rPr>
        <w:t>).</w:t>
      </w:r>
    </w:p>
    <w:p w:rsidR="00CA3C55" w:rsidRDefault="00CA3C55" w:rsidP="00CA3C55">
      <w:pPr>
        <w:tabs>
          <w:tab w:val="right" w:pos="10204"/>
        </w:tabs>
        <w:spacing w:after="0" w:line="360" w:lineRule="auto"/>
        <w:ind w:firstLine="709"/>
        <w:jc w:val="both"/>
      </w:pPr>
      <w:r>
        <w:rPr>
          <w:rFonts w:ascii="Times New Roman" w:hAnsi="Times New Roman" w:cs="Times New Roman"/>
          <w:sz w:val="28"/>
          <w:szCs w:val="28"/>
        </w:rPr>
        <w:t xml:space="preserve">Творческое воображение  - это вид воображения, при котором </w:t>
      </w:r>
      <w:r w:rsidRPr="00C72F3E">
        <w:rPr>
          <w:rFonts w:ascii="Times New Roman" w:hAnsi="Times New Roman" w:cs="Times New Roman"/>
          <w:sz w:val="28"/>
          <w:szCs w:val="28"/>
        </w:rPr>
        <w:t xml:space="preserve"> отдельные элементы предме</w:t>
      </w:r>
      <w:r>
        <w:rPr>
          <w:rFonts w:ascii="Times New Roman" w:hAnsi="Times New Roman" w:cs="Times New Roman"/>
          <w:sz w:val="28"/>
          <w:szCs w:val="28"/>
        </w:rPr>
        <w:t>та трансформируются, изменяются</w:t>
      </w:r>
      <w:r w:rsidRPr="00C72F3E">
        <w:rPr>
          <w:rFonts w:ascii="Times New Roman" w:hAnsi="Times New Roman" w:cs="Times New Roman"/>
          <w:sz w:val="28"/>
          <w:szCs w:val="28"/>
        </w:rPr>
        <w:t xml:space="preserve"> в новые целостные образы</w:t>
      </w:r>
      <w:r>
        <w:rPr>
          <w:rFonts w:ascii="Times New Roman" w:hAnsi="Times New Roman" w:cs="Times New Roman"/>
          <w:sz w:val="28"/>
          <w:szCs w:val="28"/>
        </w:rPr>
        <w:t>,</w:t>
      </w:r>
      <w:r w:rsidRPr="00C72F3E">
        <w:rPr>
          <w:rFonts w:ascii="Times New Roman" w:hAnsi="Times New Roman" w:cs="Times New Roman"/>
          <w:sz w:val="28"/>
          <w:szCs w:val="28"/>
        </w:rPr>
        <w:t xml:space="preserve"> происходит их систематизация и предметное воплощение</w:t>
      </w:r>
      <w:r>
        <w:rPr>
          <w:rFonts w:ascii="Times New Roman" w:hAnsi="Times New Roman" w:cs="Times New Roman"/>
          <w:sz w:val="28"/>
          <w:szCs w:val="28"/>
        </w:rPr>
        <w:t xml:space="preserve"> (Л.С. Выготский)</w:t>
      </w:r>
      <w:r w:rsidRPr="00C72F3E">
        <w:rPr>
          <w:rFonts w:ascii="Times New Roman" w:hAnsi="Times New Roman" w:cs="Times New Roman"/>
          <w:sz w:val="28"/>
          <w:szCs w:val="28"/>
        </w:rPr>
        <w:t>.</w:t>
      </w:r>
    </w:p>
    <w:p w:rsidR="00CA3C55" w:rsidRDefault="00CA3C55" w:rsidP="00CA3C55">
      <w:pPr>
        <w:tabs>
          <w:tab w:val="right" w:pos="10204"/>
        </w:tabs>
        <w:rPr>
          <w:rFonts w:ascii="Times New Roman" w:hAnsi="Times New Roman" w:cs="Times New Roman"/>
          <w:sz w:val="28"/>
          <w:szCs w:val="28"/>
        </w:rPr>
      </w:pPr>
      <w:r>
        <w:rPr>
          <w:noProof/>
          <w:lang w:eastAsia="ru-RU"/>
        </w:rPr>
        <w:drawing>
          <wp:inline distT="0" distB="0" distL="0" distR="0">
            <wp:extent cx="600847" cy="648587"/>
            <wp:effectExtent l="0" t="0" r="8890" b="0"/>
            <wp:docPr id="7" name="Рисунок 7" descr="http://cdn.onlinewebfonts.com/svg/download_388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onlinewebfonts.com/svg/download_388400.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729" cy="656015"/>
                    </a:xfrm>
                    <a:prstGeom prst="rect">
                      <a:avLst/>
                    </a:prstGeom>
                    <a:noFill/>
                    <a:ln>
                      <a:noFill/>
                    </a:ln>
                  </pic:spPr>
                </pic:pic>
              </a:graphicData>
            </a:graphic>
          </wp:inline>
        </w:drawing>
      </w:r>
      <w:r w:rsidRPr="008F2D59">
        <w:rPr>
          <w:rFonts w:ascii="Times New Roman" w:hAnsi="Times New Roman" w:cs="Times New Roman"/>
          <w:sz w:val="28"/>
          <w:szCs w:val="28"/>
        </w:rPr>
        <w:t>Ваш ответ</w:t>
      </w:r>
    </w:p>
    <w:p w:rsidR="00CA3C55" w:rsidRPr="00CA3C55" w:rsidRDefault="00CA3C55" w:rsidP="00CA3C55">
      <w:pPr>
        <w:tabs>
          <w:tab w:val="right" w:pos="10204"/>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3C55" w:rsidRPr="008F2D59" w:rsidRDefault="00CA3C55" w:rsidP="00CA3C55">
      <w:pPr>
        <w:tabs>
          <w:tab w:val="right" w:pos="10204"/>
        </w:tabs>
        <w:spacing w:after="0"/>
        <w:ind w:firstLine="709"/>
        <w:rPr>
          <w:rFonts w:ascii="Times New Roman" w:hAnsi="Times New Roman" w:cs="Times New Roman"/>
          <w:b/>
          <w:i/>
          <w:color w:val="00642D"/>
          <w:sz w:val="28"/>
          <w:szCs w:val="28"/>
        </w:rPr>
      </w:pPr>
      <w:r w:rsidRPr="008F2D59">
        <w:rPr>
          <w:rFonts w:ascii="Times New Roman" w:hAnsi="Times New Roman" w:cs="Times New Roman"/>
          <w:b/>
          <w:i/>
          <w:color w:val="00642D"/>
          <w:sz w:val="28"/>
          <w:szCs w:val="28"/>
        </w:rPr>
        <w:t>Дополните схему</w:t>
      </w:r>
    </w:p>
    <w:p w:rsidR="00CA3C55" w:rsidRDefault="00CA3C55">
      <w:pPr>
        <w:rPr>
          <w:noProof/>
          <w:lang w:eastAsia="ru-RU"/>
        </w:rPr>
      </w:pPr>
    </w:p>
    <w:p w:rsidR="00CA3C55" w:rsidRPr="00CA3C55" w:rsidRDefault="00F03BC2" w:rsidP="00CA3C5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pict>
          <v:shapetype id="_x0000_t32" coordsize="21600,21600" o:spt="32" o:oned="t" path="m,l21600,21600e" filled="f">
            <v:path arrowok="t" fillok="f" o:connecttype="none"/>
            <o:lock v:ext="edit" shapetype="t"/>
          </v:shapetype>
          <v:shape id="Прямая со стрелкой 6" o:spid="_x0000_s1036" type="#_x0000_t32" style="position:absolute;left:0;text-align:left;margin-left:244.8pt;margin-top:20.05pt;width:129.5pt;height: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" strokecolor="black [3040]">
            <v:stroke endarrow="open"/>
          </v:shape>
        </w:pict>
      </w:r>
      <w:r>
        <w:rPr>
          <w:rFonts w:ascii="Times New Roman" w:hAnsi="Times New Roman" w:cs="Times New Roman"/>
          <w:b/>
          <w:noProof/>
          <w:sz w:val="28"/>
          <w:szCs w:val="28"/>
          <w:lang w:eastAsia="ru-RU"/>
        </w:rPr>
        <w:pict>
          <v:shape id="Прямая со стрелкой 3" o:spid="_x0000_s1035" type="#_x0000_t32" style="position:absolute;left:0;text-align:left;margin-left:106.8pt;margin-top:20.05pt;width:124.5pt;height:38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" strokecolor="black [3040]">
            <v:stroke endarrow="open"/>
          </v:shape>
        </w:pict>
      </w:r>
      <w:r w:rsidR="00CA3C55" w:rsidRPr="00CA3C55">
        <w:rPr>
          <w:rFonts w:ascii="Times New Roman" w:hAnsi="Times New Roman" w:cs="Times New Roman"/>
          <w:b/>
          <w:noProof/>
          <w:sz w:val="28"/>
          <w:szCs w:val="28"/>
          <w:lang w:eastAsia="ru-RU"/>
        </w:rPr>
        <w:t>Воображение</w:t>
      </w:r>
    </w:p>
    <w:p w:rsidR="00CA3C55" w:rsidRPr="00CA3C55" w:rsidRDefault="00CA3C55" w:rsidP="00CA3C55">
      <w:pPr>
        <w:jc w:val="center"/>
        <w:rPr>
          <w:rFonts w:ascii="Times New Roman" w:hAnsi="Times New Roman" w:cs="Times New Roman"/>
          <w:b/>
          <w:noProof/>
          <w:sz w:val="28"/>
          <w:szCs w:val="28"/>
          <w:lang w:eastAsia="ru-RU"/>
        </w:rPr>
      </w:pPr>
    </w:p>
    <w:p w:rsidR="00CA3C55" w:rsidRPr="00CA3C55" w:rsidRDefault="00CA3C55" w:rsidP="00CA3C55">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 xml:space="preserve">       </w:t>
      </w:r>
      <w:r w:rsidRPr="00CA3C55">
        <w:rPr>
          <w:rFonts w:ascii="Times New Roman" w:hAnsi="Times New Roman" w:cs="Times New Roman"/>
          <w:b/>
          <w:noProof/>
          <w:sz w:val="28"/>
          <w:szCs w:val="28"/>
          <w:lang w:eastAsia="ru-RU"/>
        </w:rPr>
        <w:t xml:space="preserve">Творческое </w:t>
      </w:r>
      <w:r>
        <w:rPr>
          <w:rFonts w:ascii="Times New Roman" w:hAnsi="Times New Roman" w:cs="Times New Roman"/>
          <w:b/>
          <w:noProof/>
          <w:sz w:val="28"/>
          <w:szCs w:val="28"/>
          <w:lang w:eastAsia="ru-RU"/>
        </w:rPr>
        <w:t xml:space="preserve">                                                </w:t>
      </w:r>
      <w:r w:rsidRPr="00CA3C55">
        <w:rPr>
          <w:rFonts w:ascii="Times New Roman" w:hAnsi="Times New Roman" w:cs="Times New Roman"/>
          <w:b/>
          <w:noProof/>
          <w:sz w:val="28"/>
          <w:szCs w:val="28"/>
          <w:lang w:eastAsia="ru-RU"/>
        </w:rPr>
        <w:t>Репродуктивное</w:t>
      </w:r>
    </w:p>
    <w:p w:rsidR="00CA3C55" w:rsidRDefault="00CA3C55">
      <w:pPr>
        <w:rPr>
          <w:noProof/>
          <w:lang w:eastAsia="ru-RU"/>
        </w:rPr>
      </w:pPr>
    </w:p>
    <w:p w:rsidR="00CA3C55" w:rsidRDefault="00CA3C55">
      <w:pPr>
        <w:rPr>
          <w:noProof/>
          <w:lang w:eastAsia="ru-RU"/>
        </w:rPr>
      </w:pPr>
    </w:p>
    <w:p w:rsidR="00CA3C55" w:rsidRDefault="00CA3C55">
      <w:pPr>
        <w:rPr>
          <w:noProof/>
          <w:lang w:eastAsia="ru-RU"/>
        </w:rPr>
      </w:pPr>
    </w:p>
    <w:p w:rsidR="00684B10" w:rsidRDefault="00F03BC2" w:rsidP="00684B10">
      <w:pPr>
        <w:tabs>
          <w:tab w:val="right" w:pos="10204"/>
        </w:tabs>
      </w:pPr>
      <w:r>
        <w:rPr>
          <w:noProof/>
          <w:lang w:eastAsia="ru-RU"/>
        </w:rPr>
        <w:lastRenderedPageBreak/>
        <w:pict>
          <v:shape id="Поле 10" o:spid="_x0000_s1028" type="#_x0000_t202" style="position:absolute;margin-left:86.4pt;margin-top:.15pt;width:425.3pt;height:65.25pt;z-index:251665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" fillcolor="white [3201]" strokeweight=".5pt">
            <v:textbox>
              <w:txbxContent>
                <w:p w:rsidR="00684B10" w:rsidRDefault="00684B10" w:rsidP="00684B10">
                  <w:pPr>
                    <w:jc w:val="center"/>
                    <w:rPr>
                      <w:rFonts w:ascii="Times New Roman" w:hAnsi="Times New Roman" w:cs="Times New Roman"/>
                      <w:b/>
                      <w:sz w:val="28"/>
                      <w:szCs w:val="28"/>
                    </w:rPr>
                  </w:pPr>
                  <w:r w:rsidRPr="008F2D59">
                    <w:rPr>
                      <w:rFonts w:ascii="Times New Roman" w:hAnsi="Times New Roman" w:cs="Times New Roman"/>
                      <w:b/>
                      <w:sz w:val="28"/>
                      <w:szCs w:val="28"/>
                    </w:rPr>
                    <w:t>Задание</w:t>
                  </w:r>
                  <w:r>
                    <w:rPr>
                      <w:rFonts w:ascii="Times New Roman" w:hAnsi="Times New Roman" w:cs="Times New Roman"/>
                      <w:b/>
                      <w:sz w:val="28"/>
                      <w:szCs w:val="28"/>
                    </w:rPr>
                    <w:t xml:space="preserve"> 2</w:t>
                  </w:r>
                  <w:r w:rsidRPr="008F2D59">
                    <w:rPr>
                      <w:rFonts w:ascii="Times New Roman" w:hAnsi="Times New Roman" w:cs="Times New Roman"/>
                      <w:b/>
                      <w:sz w:val="28"/>
                      <w:szCs w:val="28"/>
                    </w:rPr>
                    <w:t xml:space="preserve">.  </w:t>
                  </w:r>
                  <w:r>
                    <w:rPr>
                      <w:rFonts w:ascii="Times New Roman" w:hAnsi="Times New Roman" w:cs="Times New Roman"/>
                      <w:b/>
                      <w:sz w:val="28"/>
                      <w:szCs w:val="28"/>
                    </w:rPr>
                    <w:t>Приемы создания творческих образов</w:t>
                  </w:r>
                </w:p>
                <w:p w:rsidR="00684B10" w:rsidRPr="008F2D59" w:rsidRDefault="00684B10" w:rsidP="00684B10">
                  <w:pPr>
                    <w:jc w:val="center"/>
                    <w:rPr>
                      <w:rFonts w:ascii="Times New Roman" w:hAnsi="Times New Roman" w:cs="Times New Roman"/>
                      <w:b/>
                      <w:sz w:val="28"/>
                      <w:szCs w:val="28"/>
                    </w:rPr>
                  </w:pPr>
                </w:p>
              </w:txbxContent>
            </v:textbox>
          </v:shape>
        </w:pict>
      </w:r>
      <w:r w:rsidR="00684B10">
        <w:rPr>
          <w:noProof/>
          <w:lang w:eastAsia="ru-RU"/>
        </w:rPr>
        <w:drawing>
          <wp:inline distT="0" distB="0" distL="0" distR="0">
            <wp:extent cx="829339" cy="829339"/>
            <wp:effectExtent l="0" t="0" r="8890" b="8890"/>
            <wp:docPr id="11" name="Рисунок 11" descr="https://img2.freepng.ru/20180413/ioq/kisspng-action-item-computer-icons-management-business-checklist-5ad0ee25849761.6199672315236418935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2.freepng.ru/20180413/ioq/kisspng-action-item-computer-icons-management-business-checklist-5ad0ee25849761.619967231523641893543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9606" cy="829606"/>
                    </a:xfrm>
                    <a:prstGeom prst="rect">
                      <a:avLst/>
                    </a:prstGeom>
                    <a:noFill/>
                    <a:ln>
                      <a:noFill/>
                    </a:ln>
                  </pic:spPr>
                </pic:pic>
              </a:graphicData>
            </a:graphic>
          </wp:inline>
        </w:drawing>
      </w:r>
      <w:r w:rsidR="00684B10">
        <w:t xml:space="preserve">       </w:t>
      </w:r>
    </w:p>
    <w:p w:rsidR="00684B10" w:rsidRPr="00533205" w:rsidRDefault="00684B10" w:rsidP="00684B10">
      <w:pPr>
        <w:tabs>
          <w:tab w:val="right" w:pos="10204"/>
        </w:tabs>
        <w:rPr>
          <w:rFonts w:ascii="Times New Roman" w:hAnsi="Times New Roman" w:cs="Times New Roman"/>
          <w:b/>
          <w:i/>
          <w:color w:val="76923C" w:themeColor="accent3" w:themeShade="BF"/>
          <w:sz w:val="28"/>
          <w:szCs w:val="28"/>
        </w:rPr>
      </w:pPr>
      <w:r w:rsidRPr="00533205">
        <w:rPr>
          <w:rFonts w:ascii="Times New Roman" w:hAnsi="Times New Roman" w:cs="Times New Roman"/>
          <w:b/>
          <w:i/>
          <w:color w:val="76923C" w:themeColor="accent3" w:themeShade="BF"/>
          <w:sz w:val="28"/>
          <w:szCs w:val="28"/>
        </w:rPr>
        <w:t>Заполните таблицу</w:t>
      </w:r>
    </w:p>
    <w:tbl>
      <w:tblPr>
        <w:tblStyle w:val="a5"/>
        <w:tblW w:w="0" w:type="auto"/>
        <w:tblLook w:val="04A0"/>
      </w:tblPr>
      <w:tblGrid>
        <w:gridCol w:w="4927"/>
        <w:gridCol w:w="4927"/>
      </w:tblGrid>
      <w:tr w:rsidR="00684B10" w:rsidRPr="00684B10" w:rsidTr="00684B10">
        <w:tc>
          <w:tcPr>
            <w:tcW w:w="4927" w:type="dxa"/>
          </w:tcPr>
          <w:p w:rsidR="00684B10" w:rsidRPr="00684B10" w:rsidRDefault="00684B10" w:rsidP="00684B10">
            <w:pPr>
              <w:jc w:val="center"/>
              <w:rPr>
                <w:rFonts w:ascii="Times New Roman" w:hAnsi="Times New Roman" w:cs="Times New Roman"/>
                <w:noProof/>
                <w:sz w:val="28"/>
                <w:szCs w:val="28"/>
                <w:lang w:eastAsia="ru-RU"/>
              </w:rPr>
            </w:pPr>
            <w:r w:rsidRPr="00684B10">
              <w:rPr>
                <w:rFonts w:ascii="Times New Roman" w:hAnsi="Times New Roman" w:cs="Times New Roman"/>
                <w:noProof/>
                <w:sz w:val="28"/>
                <w:szCs w:val="28"/>
                <w:lang w:eastAsia="ru-RU"/>
              </w:rPr>
              <w:t>Прием</w:t>
            </w:r>
          </w:p>
        </w:tc>
        <w:tc>
          <w:tcPr>
            <w:tcW w:w="4927" w:type="dxa"/>
          </w:tcPr>
          <w:p w:rsidR="00684B10" w:rsidRPr="00684B10" w:rsidRDefault="00684B10" w:rsidP="00684B10">
            <w:pPr>
              <w:jc w:val="center"/>
              <w:rPr>
                <w:rFonts w:ascii="Times New Roman" w:hAnsi="Times New Roman" w:cs="Times New Roman"/>
                <w:noProof/>
                <w:sz w:val="28"/>
                <w:szCs w:val="28"/>
                <w:lang w:eastAsia="ru-RU"/>
              </w:rPr>
            </w:pPr>
            <w:r w:rsidRPr="00684B10">
              <w:rPr>
                <w:rFonts w:ascii="Times New Roman" w:hAnsi="Times New Roman" w:cs="Times New Roman"/>
                <w:noProof/>
                <w:sz w:val="28"/>
                <w:szCs w:val="28"/>
                <w:lang w:eastAsia="ru-RU"/>
              </w:rPr>
              <w:t>Характеристика приема</w:t>
            </w:r>
          </w:p>
        </w:tc>
      </w:tr>
      <w:tr w:rsidR="00684B10" w:rsidRPr="00684B10" w:rsidTr="00684B10">
        <w:tc>
          <w:tcPr>
            <w:tcW w:w="4927" w:type="dxa"/>
          </w:tcPr>
          <w:p w:rsidR="00684B10" w:rsidRDefault="00684B10">
            <w:pPr>
              <w:rPr>
                <w:rFonts w:ascii="Times New Roman" w:hAnsi="Times New Roman" w:cs="Times New Roman"/>
                <w:noProof/>
                <w:sz w:val="28"/>
                <w:szCs w:val="28"/>
                <w:lang w:eastAsia="ru-RU"/>
              </w:rPr>
            </w:pPr>
            <w:r w:rsidRPr="00684B10">
              <w:rPr>
                <w:rFonts w:ascii="Times New Roman" w:hAnsi="Times New Roman" w:cs="Times New Roman"/>
                <w:noProof/>
                <w:sz w:val="28"/>
                <w:szCs w:val="28"/>
                <w:lang w:eastAsia="ru-RU"/>
              </w:rPr>
              <w:t>Агглютинация</w:t>
            </w:r>
          </w:p>
          <w:p w:rsidR="00684B10" w:rsidRDefault="00684B10">
            <w:pPr>
              <w:rPr>
                <w:rFonts w:ascii="Times New Roman" w:hAnsi="Times New Roman" w:cs="Times New Roman"/>
                <w:noProof/>
                <w:sz w:val="28"/>
                <w:szCs w:val="28"/>
                <w:lang w:eastAsia="ru-RU"/>
              </w:rPr>
            </w:pPr>
          </w:p>
          <w:p w:rsidR="00684B10" w:rsidRDefault="00684B10">
            <w:pPr>
              <w:rPr>
                <w:rFonts w:ascii="Times New Roman" w:hAnsi="Times New Roman" w:cs="Times New Roman"/>
                <w:noProof/>
                <w:sz w:val="28"/>
                <w:szCs w:val="28"/>
                <w:lang w:eastAsia="ru-RU"/>
              </w:rPr>
            </w:pPr>
          </w:p>
          <w:p w:rsidR="00684B10" w:rsidRDefault="00684B10">
            <w:pPr>
              <w:rPr>
                <w:rFonts w:ascii="Times New Roman" w:hAnsi="Times New Roman" w:cs="Times New Roman"/>
                <w:noProof/>
                <w:sz w:val="28"/>
                <w:szCs w:val="28"/>
                <w:lang w:eastAsia="ru-RU"/>
              </w:rPr>
            </w:pPr>
          </w:p>
          <w:p w:rsidR="00684B10" w:rsidRDefault="00684B10">
            <w:pPr>
              <w:rPr>
                <w:rFonts w:ascii="Times New Roman" w:hAnsi="Times New Roman" w:cs="Times New Roman"/>
                <w:noProof/>
                <w:sz w:val="28"/>
                <w:szCs w:val="28"/>
                <w:lang w:eastAsia="ru-RU"/>
              </w:rPr>
            </w:pPr>
          </w:p>
          <w:p w:rsidR="00684B10" w:rsidRPr="00684B10" w:rsidRDefault="00684B10">
            <w:pPr>
              <w:rPr>
                <w:rFonts w:ascii="Times New Roman" w:hAnsi="Times New Roman" w:cs="Times New Roman"/>
                <w:noProof/>
                <w:sz w:val="28"/>
                <w:szCs w:val="28"/>
                <w:lang w:eastAsia="ru-RU"/>
              </w:rPr>
            </w:pPr>
          </w:p>
        </w:tc>
        <w:tc>
          <w:tcPr>
            <w:tcW w:w="4927" w:type="dxa"/>
          </w:tcPr>
          <w:p w:rsidR="00684B10" w:rsidRPr="00684B10" w:rsidRDefault="00684B10">
            <w:pPr>
              <w:rPr>
                <w:rFonts w:ascii="Times New Roman" w:hAnsi="Times New Roman" w:cs="Times New Roman"/>
                <w:noProof/>
                <w:sz w:val="28"/>
                <w:szCs w:val="28"/>
                <w:lang w:eastAsia="ru-RU"/>
              </w:rPr>
            </w:pPr>
          </w:p>
        </w:tc>
      </w:tr>
      <w:tr w:rsidR="00684B10" w:rsidRPr="00684B10" w:rsidTr="00684B10">
        <w:tc>
          <w:tcPr>
            <w:tcW w:w="4927" w:type="dxa"/>
          </w:tcPr>
          <w:p w:rsidR="00684B10" w:rsidRDefault="00684B10">
            <w:pPr>
              <w:rPr>
                <w:rFonts w:ascii="Times New Roman" w:hAnsi="Times New Roman" w:cs="Times New Roman"/>
                <w:noProof/>
                <w:sz w:val="28"/>
                <w:szCs w:val="28"/>
                <w:lang w:eastAsia="ru-RU"/>
              </w:rPr>
            </w:pPr>
            <w:r w:rsidRPr="00684B10">
              <w:rPr>
                <w:rFonts w:ascii="Times New Roman" w:hAnsi="Times New Roman" w:cs="Times New Roman"/>
                <w:noProof/>
                <w:sz w:val="28"/>
                <w:szCs w:val="28"/>
                <w:lang w:eastAsia="ru-RU"/>
              </w:rPr>
              <w:t>Аналогия</w:t>
            </w:r>
          </w:p>
          <w:p w:rsidR="00684B10" w:rsidRDefault="00684B10">
            <w:pPr>
              <w:rPr>
                <w:rFonts w:ascii="Times New Roman" w:hAnsi="Times New Roman" w:cs="Times New Roman"/>
                <w:noProof/>
                <w:sz w:val="28"/>
                <w:szCs w:val="28"/>
                <w:lang w:eastAsia="ru-RU"/>
              </w:rPr>
            </w:pPr>
          </w:p>
          <w:p w:rsidR="00684B10" w:rsidRDefault="00684B10">
            <w:pPr>
              <w:rPr>
                <w:rFonts w:ascii="Times New Roman" w:hAnsi="Times New Roman" w:cs="Times New Roman"/>
                <w:noProof/>
                <w:sz w:val="28"/>
                <w:szCs w:val="28"/>
                <w:lang w:eastAsia="ru-RU"/>
              </w:rPr>
            </w:pPr>
          </w:p>
          <w:p w:rsidR="00684B10" w:rsidRDefault="00684B10">
            <w:pPr>
              <w:rPr>
                <w:rFonts w:ascii="Times New Roman" w:hAnsi="Times New Roman" w:cs="Times New Roman"/>
                <w:noProof/>
                <w:sz w:val="28"/>
                <w:szCs w:val="28"/>
                <w:lang w:eastAsia="ru-RU"/>
              </w:rPr>
            </w:pPr>
          </w:p>
          <w:p w:rsidR="00684B10" w:rsidRDefault="00684B10">
            <w:pPr>
              <w:rPr>
                <w:rFonts w:ascii="Times New Roman" w:hAnsi="Times New Roman" w:cs="Times New Roman"/>
                <w:noProof/>
                <w:sz w:val="28"/>
                <w:szCs w:val="28"/>
                <w:lang w:eastAsia="ru-RU"/>
              </w:rPr>
            </w:pPr>
          </w:p>
          <w:p w:rsidR="00684B10" w:rsidRPr="00684B10" w:rsidRDefault="00684B10">
            <w:pPr>
              <w:rPr>
                <w:rFonts w:ascii="Times New Roman" w:hAnsi="Times New Roman" w:cs="Times New Roman"/>
                <w:noProof/>
                <w:sz w:val="28"/>
                <w:szCs w:val="28"/>
                <w:lang w:eastAsia="ru-RU"/>
              </w:rPr>
            </w:pPr>
          </w:p>
        </w:tc>
        <w:tc>
          <w:tcPr>
            <w:tcW w:w="4927" w:type="dxa"/>
          </w:tcPr>
          <w:p w:rsidR="00684B10" w:rsidRPr="00684B10" w:rsidRDefault="00684B10">
            <w:pPr>
              <w:rPr>
                <w:rFonts w:ascii="Times New Roman" w:hAnsi="Times New Roman" w:cs="Times New Roman"/>
                <w:noProof/>
                <w:sz w:val="28"/>
                <w:szCs w:val="28"/>
                <w:lang w:eastAsia="ru-RU"/>
              </w:rPr>
            </w:pPr>
          </w:p>
        </w:tc>
      </w:tr>
      <w:tr w:rsidR="00684B10" w:rsidRPr="00684B10" w:rsidTr="00684B10">
        <w:tc>
          <w:tcPr>
            <w:tcW w:w="4927" w:type="dxa"/>
          </w:tcPr>
          <w:p w:rsidR="00684B10" w:rsidRDefault="00684B10">
            <w:pPr>
              <w:rPr>
                <w:rFonts w:ascii="Times New Roman" w:hAnsi="Times New Roman" w:cs="Times New Roman"/>
                <w:noProof/>
                <w:sz w:val="28"/>
                <w:szCs w:val="28"/>
                <w:lang w:eastAsia="ru-RU"/>
              </w:rPr>
            </w:pPr>
            <w:r w:rsidRPr="00684B10">
              <w:rPr>
                <w:rFonts w:ascii="Times New Roman" w:hAnsi="Times New Roman" w:cs="Times New Roman"/>
                <w:noProof/>
                <w:sz w:val="28"/>
                <w:szCs w:val="28"/>
                <w:lang w:eastAsia="ru-RU"/>
              </w:rPr>
              <w:t>Акцентирование</w:t>
            </w:r>
          </w:p>
          <w:p w:rsidR="00684B10" w:rsidRDefault="00684B10">
            <w:pPr>
              <w:rPr>
                <w:rFonts w:ascii="Times New Roman" w:hAnsi="Times New Roman" w:cs="Times New Roman"/>
                <w:noProof/>
                <w:sz w:val="28"/>
                <w:szCs w:val="28"/>
                <w:lang w:eastAsia="ru-RU"/>
              </w:rPr>
            </w:pPr>
          </w:p>
          <w:p w:rsidR="00684B10" w:rsidRDefault="00684B10">
            <w:pPr>
              <w:rPr>
                <w:rFonts w:ascii="Times New Roman" w:hAnsi="Times New Roman" w:cs="Times New Roman"/>
                <w:noProof/>
                <w:sz w:val="28"/>
                <w:szCs w:val="28"/>
                <w:lang w:eastAsia="ru-RU"/>
              </w:rPr>
            </w:pPr>
          </w:p>
          <w:p w:rsidR="00684B10" w:rsidRDefault="00684B10">
            <w:pPr>
              <w:rPr>
                <w:rFonts w:ascii="Times New Roman" w:hAnsi="Times New Roman" w:cs="Times New Roman"/>
                <w:noProof/>
                <w:sz w:val="28"/>
                <w:szCs w:val="28"/>
                <w:lang w:eastAsia="ru-RU"/>
              </w:rPr>
            </w:pPr>
          </w:p>
          <w:p w:rsidR="00684B10" w:rsidRDefault="00684B10">
            <w:pPr>
              <w:rPr>
                <w:rFonts w:ascii="Times New Roman" w:hAnsi="Times New Roman" w:cs="Times New Roman"/>
                <w:noProof/>
                <w:sz w:val="28"/>
                <w:szCs w:val="28"/>
                <w:lang w:eastAsia="ru-RU"/>
              </w:rPr>
            </w:pPr>
          </w:p>
          <w:p w:rsidR="00684B10" w:rsidRPr="00684B10" w:rsidRDefault="00684B10">
            <w:pPr>
              <w:rPr>
                <w:rFonts w:ascii="Times New Roman" w:hAnsi="Times New Roman" w:cs="Times New Roman"/>
                <w:noProof/>
                <w:sz w:val="28"/>
                <w:szCs w:val="28"/>
                <w:lang w:eastAsia="ru-RU"/>
              </w:rPr>
            </w:pPr>
          </w:p>
        </w:tc>
        <w:tc>
          <w:tcPr>
            <w:tcW w:w="4927" w:type="dxa"/>
          </w:tcPr>
          <w:p w:rsidR="00684B10" w:rsidRPr="00684B10" w:rsidRDefault="00684B10">
            <w:pPr>
              <w:rPr>
                <w:rFonts w:ascii="Times New Roman" w:hAnsi="Times New Roman" w:cs="Times New Roman"/>
                <w:noProof/>
                <w:sz w:val="28"/>
                <w:szCs w:val="28"/>
                <w:lang w:eastAsia="ru-RU"/>
              </w:rPr>
            </w:pPr>
          </w:p>
        </w:tc>
      </w:tr>
      <w:tr w:rsidR="00684B10" w:rsidRPr="00684B10" w:rsidTr="00684B10">
        <w:tc>
          <w:tcPr>
            <w:tcW w:w="4927" w:type="dxa"/>
          </w:tcPr>
          <w:p w:rsidR="00684B10" w:rsidRDefault="00684B10">
            <w:pPr>
              <w:rPr>
                <w:rFonts w:ascii="Times New Roman" w:hAnsi="Times New Roman" w:cs="Times New Roman"/>
                <w:noProof/>
                <w:sz w:val="28"/>
                <w:szCs w:val="28"/>
                <w:lang w:eastAsia="ru-RU"/>
              </w:rPr>
            </w:pPr>
            <w:r w:rsidRPr="00684B10">
              <w:rPr>
                <w:rFonts w:ascii="Times New Roman" w:hAnsi="Times New Roman" w:cs="Times New Roman"/>
                <w:noProof/>
                <w:sz w:val="28"/>
                <w:szCs w:val="28"/>
                <w:lang w:eastAsia="ru-RU"/>
              </w:rPr>
              <w:t>Преувеличение-преуменьшение</w:t>
            </w:r>
          </w:p>
          <w:p w:rsidR="00684B10" w:rsidRDefault="00684B10">
            <w:pPr>
              <w:rPr>
                <w:rFonts w:ascii="Times New Roman" w:hAnsi="Times New Roman" w:cs="Times New Roman"/>
                <w:noProof/>
                <w:sz w:val="28"/>
                <w:szCs w:val="28"/>
                <w:lang w:eastAsia="ru-RU"/>
              </w:rPr>
            </w:pPr>
          </w:p>
          <w:p w:rsidR="00684B10" w:rsidRDefault="00684B10">
            <w:pPr>
              <w:rPr>
                <w:rFonts w:ascii="Times New Roman" w:hAnsi="Times New Roman" w:cs="Times New Roman"/>
                <w:noProof/>
                <w:sz w:val="28"/>
                <w:szCs w:val="28"/>
                <w:lang w:eastAsia="ru-RU"/>
              </w:rPr>
            </w:pPr>
          </w:p>
          <w:p w:rsidR="00684B10" w:rsidRDefault="00684B10">
            <w:pPr>
              <w:rPr>
                <w:rFonts w:ascii="Times New Roman" w:hAnsi="Times New Roman" w:cs="Times New Roman"/>
                <w:noProof/>
                <w:sz w:val="28"/>
                <w:szCs w:val="28"/>
                <w:lang w:eastAsia="ru-RU"/>
              </w:rPr>
            </w:pPr>
          </w:p>
          <w:p w:rsidR="00684B10" w:rsidRDefault="00684B10">
            <w:pPr>
              <w:rPr>
                <w:rFonts w:ascii="Times New Roman" w:hAnsi="Times New Roman" w:cs="Times New Roman"/>
                <w:noProof/>
                <w:sz w:val="28"/>
                <w:szCs w:val="28"/>
                <w:lang w:eastAsia="ru-RU"/>
              </w:rPr>
            </w:pPr>
          </w:p>
          <w:p w:rsidR="00684B10" w:rsidRPr="00684B10" w:rsidRDefault="00684B10">
            <w:pPr>
              <w:rPr>
                <w:rFonts w:ascii="Times New Roman" w:hAnsi="Times New Roman" w:cs="Times New Roman"/>
                <w:noProof/>
                <w:sz w:val="28"/>
                <w:szCs w:val="28"/>
                <w:lang w:eastAsia="ru-RU"/>
              </w:rPr>
            </w:pPr>
          </w:p>
        </w:tc>
        <w:tc>
          <w:tcPr>
            <w:tcW w:w="4927" w:type="dxa"/>
          </w:tcPr>
          <w:p w:rsidR="00684B10" w:rsidRPr="00684B10" w:rsidRDefault="00684B10">
            <w:pPr>
              <w:rPr>
                <w:rFonts w:ascii="Times New Roman" w:hAnsi="Times New Roman" w:cs="Times New Roman"/>
                <w:noProof/>
                <w:sz w:val="28"/>
                <w:szCs w:val="28"/>
                <w:lang w:eastAsia="ru-RU"/>
              </w:rPr>
            </w:pPr>
          </w:p>
        </w:tc>
      </w:tr>
    </w:tbl>
    <w:p w:rsidR="00684B10" w:rsidRPr="002C2443" w:rsidRDefault="00684B10">
      <w:pPr>
        <w:rPr>
          <w:color w:val="76923C" w:themeColor="accent3" w:themeShade="BF"/>
        </w:rPr>
      </w:pPr>
    </w:p>
    <w:p w:rsidR="002C2443" w:rsidRPr="002C2443" w:rsidRDefault="002C2443" w:rsidP="002C2443">
      <w:pPr>
        <w:tabs>
          <w:tab w:val="right" w:pos="10204"/>
        </w:tabs>
        <w:jc w:val="both"/>
        <w:rPr>
          <w:rFonts w:ascii="Times New Roman" w:hAnsi="Times New Roman" w:cs="Times New Roman"/>
          <w:b/>
          <w:i/>
          <w:noProof/>
          <w:color w:val="76923C" w:themeColor="accent3" w:themeShade="BF"/>
          <w:sz w:val="28"/>
          <w:szCs w:val="28"/>
          <w:lang w:eastAsia="ru-RU"/>
        </w:rPr>
      </w:pPr>
      <w:r w:rsidRPr="002C2443">
        <w:rPr>
          <w:rFonts w:ascii="Times New Roman" w:hAnsi="Times New Roman" w:cs="Times New Roman"/>
          <w:b/>
          <w:i/>
          <w:color w:val="76923C" w:themeColor="accent3" w:themeShade="BF"/>
          <w:sz w:val="28"/>
          <w:szCs w:val="28"/>
        </w:rPr>
        <w:t xml:space="preserve">Определите, </w:t>
      </w:r>
      <w:r>
        <w:rPr>
          <w:rFonts w:ascii="Times New Roman" w:hAnsi="Times New Roman" w:cs="Times New Roman"/>
          <w:b/>
          <w:i/>
          <w:color w:val="76923C" w:themeColor="accent3" w:themeShade="BF"/>
          <w:sz w:val="28"/>
          <w:szCs w:val="28"/>
        </w:rPr>
        <w:t>какие из этих приемов В</w:t>
      </w:r>
      <w:r w:rsidRPr="002C2443">
        <w:rPr>
          <w:rFonts w:ascii="Times New Roman" w:hAnsi="Times New Roman" w:cs="Times New Roman"/>
          <w:b/>
          <w:i/>
          <w:color w:val="76923C" w:themeColor="accent3" w:themeShade="BF"/>
          <w:sz w:val="28"/>
          <w:szCs w:val="28"/>
        </w:rPr>
        <w:t>ы</w:t>
      </w:r>
      <w:r w:rsidRPr="002C2443">
        <w:rPr>
          <w:noProof/>
          <w:lang w:eastAsia="ru-RU"/>
        </w:rPr>
        <w:t xml:space="preserve"> </w:t>
      </w:r>
      <w:r>
        <w:rPr>
          <w:noProof/>
          <w:lang w:eastAsia="ru-RU"/>
        </w:rPr>
        <w:t xml:space="preserve"> </w:t>
      </w:r>
      <w:r w:rsidRPr="002C2443">
        <w:rPr>
          <w:rFonts w:ascii="Times New Roman" w:hAnsi="Times New Roman" w:cs="Times New Roman"/>
          <w:b/>
          <w:i/>
          <w:noProof/>
          <w:color w:val="76923C" w:themeColor="accent3" w:themeShade="BF"/>
          <w:sz w:val="28"/>
          <w:szCs w:val="28"/>
          <w:lang w:eastAsia="ru-RU"/>
        </w:rPr>
        <w:t>используете в работе</w:t>
      </w:r>
      <w:r>
        <w:rPr>
          <w:rFonts w:ascii="Times New Roman" w:hAnsi="Times New Roman" w:cs="Times New Roman"/>
          <w:b/>
          <w:i/>
          <w:noProof/>
          <w:color w:val="76923C" w:themeColor="accent3" w:themeShade="BF"/>
          <w:sz w:val="28"/>
          <w:szCs w:val="28"/>
          <w:lang w:eastAsia="ru-RU"/>
        </w:rPr>
        <w:t>?</w:t>
      </w:r>
    </w:p>
    <w:p w:rsidR="002C2443" w:rsidRDefault="002C2443" w:rsidP="002C2443">
      <w:pPr>
        <w:tabs>
          <w:tab w:val="right" w:pos="10204"/>
        </w:tabs>
        <w:rPr>
          <w:rFonts w:ascii="Times New Roman" w:hAnsi="Times New Roman" w:cs="Times New Roman"/>
          <w:sz w:val="28"/>
          <w:szCs w:val="28"/>
        </w:rPr>
      </w:pPr>
      <w:r>
        <w:rPr>
          <w:noProof/>
          <w:lang w:eastAsia="ru-RU"/>
        </w:rPr>
        <w:drawing>
          <wp:inline distT="0" distB="0" distL="0" distR="0">
            <wp:extent cx="600847" cy="648587"/>
            <wp:effectExtent l="0" t="0" r="8890" b="0"/>
            <wp:docPr id="12" name="Рисунок 12" descr="http://cdn.onlinewebfonts.com/svg/download_388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onlinewebfonts.com/svg/download_388400.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729" cy="656015"/>
                    </a:xfrm>
                    <a:prstGeom prst="rect">
                      <a:avLst/>
                    </a:prstGeom>
                    <a:noFill/>
                    <a:ln>
                      <a:noFill/>
                    </a:ln>
                  </pic:spPr>
                </pic:pic>
              </a:graphicData>
            </a:graphic>
          </wp:inline>
        </w:drawing>
      </w:r>
      <w:r w:rsidRPr="008F2D59">
        <w:rPr>
          <w:rFonts w:ascii="Times New Roman" w:hAnsi="Times New Roman" w:cs="Times New Roman"/>
          <w:sz w:val="28"/>
          <w:szCs w:val="28"/>
        </w:rPr>
        <w:t>Ваш ответ</w:t>
      </w:r>
    </w:p>
    <w:p w:rsidR="002C2443" w:rsidRDefault="002C2443" w:rsidP="002C2443">
      <w:pPr>
        <w:tabs>
          <w:tab w:val="right" w:pos="10204"/>
        </w:tabs>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2443" w:rsidRPr="00FE40B3" w:rsidRDefault="002C2443" w:rsidP="002C2443">
      <w:pPr>
        <w:tabs>
          <w:tab w:val="right" w:pos="10204"/>
        </w:tabs>
        <w:rPr>
          <w:rFonts w:ascii="Times New Roman" w:hAnsi="Times New Roman" w:cs="Times New Roman"/>
          <w:b/>
          <w:sz w:val="28"/>
          <w:szCs w:val="28"/>
          <w:u w:val="single"/>
        </w:rPr>
      </w:pPr>
      <w:r>
        <w:rPr>
          <w:noProof/>
          <w:lang w:eastAsia="ru-RU"/>
        </w:rPr>
        <w:lastRenderedPageBreak/>
        <w:drawing>
          <wp:inline distT="0" distB="0" distL="0" distR="0">
            <wp:extent cx="634436" cy="648586"/>
            <wp:effectExtent l="0" t="0" r="0" b="0"/>
            <wp:docPr id="26" name="Рисунок 26" descr="https://img2.freepng.ru/20181115/cpq/kisspng-clip-art-dream-scalable-vector-graphics-computer-i-dreaming-clipart-transparent-11178-5-free-dream-5bee4289d9c2f4.6803044815423412578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2.freepng.ru/20181115/cpq/kisspng-clip-art-dream-scalable-vector-graphics-computer-i-dreaming-clipart-transparent-11178-5-free-dream-5bee4289d9c2f4.68030448154234125789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2021" cy="646117"/>
                    </a:xfrm>
                    <a:prstGeom prst="rect">
                      <a:avLst/>
                    </a:prstGeom>
                    <a:noFill/>
                    <a:ln>
                      <a:noFill/>
                    </a:ln>
                  </pic:spPr>
                </pic:pic>
              </a:graphicData>
            </a:graphic>
          </wp:inline>
        </w:drawing>
      </w:r>
      <w:r>
        <w:t xml:space="preserve"> </w:t>
      </w:r>
      <w:r w:rsidRPr="00FE40B3">
        <w:rPr>
          <w:rFonts w:ascii="Times New Roman" w:hAnsi="Times New Roman" w:cs="Times New Roman"/>
          <w:b/>
          <w:sz w:val="28"/>
          <w:szCs w:val="28"/>
          <w:u w:val="single"/>
        </w:rPr>
        <w:t>Рефлексия</w:t>
      </w:r>
    </w:p>
    <w:p w:rsidR="002C2443" w:rsidRDefault="002C2443" w:rsidP="002C2443">
      <w:pPr>
        <w:tabs>
          <w:tab w:val="right" w:pos="10204"/>
        </w:tabs>
        <w:rPr>
          <w:rFonts w:ascii="Times New Roman" w:hAnsi="Times New Roman" w:cs="Times New Roman"/>
          <w:sz w:val="28"/>
          <w:szCs w:val="28"/>
        </w:rPr>
      </w:pPr>
      <w:r w:rsidRPr="00FE40B3">
        <w:rPr>
          <w:rFonts w:ascii="Times New Roman" w:hAnsi="Times New Roman" w:cs="Times New Roman"/>
          <w:sz w:val="28"/>
          <w:szCs w:val="28"/>
        </w:rPr>
        <w:t>Чем была полез</w:t>
      </w:r>
      <w:r>
        <w:rPr>
          <w:rFonts w:ascii="Times New Roman" w:hAnsi="Times New Roman" w:cs="Times New Roman"/>
          <w:sz w:val="28"/>
          <w:szCs w:val="28"/>
        </w:rPr>
        <w:t>на для вас информация?</w:t>
      </w:r>
    </w:p>
    <w:p w:rsidR="002C2443" w:rsidRPr="00FE40B3" w:rsidRDefault="002C2443" w:rsidP="002C2443">
      <w:pPr>
        <w:tabs>
          <w:tab w:val="right" w:pos="10204"/>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533205" w:rsidRDefault="00F03BC2" w:rsidP="00533205">
      <w:pPr>
        <w:tabs>
          <w:tab w:val="right" w:pos="10204"/>
        </w:tabs>
      </w:pPr>
      <w:r>
        <w:rPr>
          <w:noProof/>
          <w:lang w:eastAsia="ru-RU"/>
        </w:rPr>
        <w:pict>
          <v:shape id="Поле 13" o:spid="_x0000_s1029" type="#_x0000_t202" style="position:absolute;margin-left:86.4pt;margin-top:.15pt;width:425.3pt;height:65.25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" fillcolor="white [3201]" strokeweight=".5pt">
            <v:textbox>
              <w:txbxContent>
                <w:p w:rsidR="00533205" w:rsidRDefault="00533205" w:rsidP="00533205">
                  <w:pPr>
                    <w:jc w:val="center"/>
                    <w:rPr>
                      <w:rFonts w:ascii="Times New Roman" w:hAnsi="Times New Roman" w:cs="Times New Roman"/>
                      <w:b/>
                      <w:sz w:val="28"/>
                      <w:szCs w:val="28"/>
                    </w:rPr>
                  </w:pPr>
                  <w:r w:rsidRPr="008F2D59">
                    <w:rPr>
                      <w:rFonts w:ascii="Times New Roman" w:hAnsi="Times New Roman" w:cs="Times New Roman"/>
                      <w:b/>
                      <w:sz w:val="28"/>
                      <w:szCs w:val="28"/>
                    </w:rPr>
                    <w:t>Задание</w:t>
                  </w:r>
                  <w:r>
                    <w:rPr>
                      <w:rFonts w:ascii="Times New Roman" w:hAnsi="Times New Roman" w:cs="Times New Roman"/>
                      <w:b/>
                      <w:sz w:val="28"/>
                      <w:szCs w:val="28"/>
                    </w:rPr>
                    <w:t xml:space="preserve"> 3</w:t>
                  </w:r>
                  <w:r w:rsidRPr="008F2D59">
                    <w:rPr>
                      <w:rFonts w:ascii="Times New Roman" w:hAnsi="Times New Roman" w:cs="Times New Roman"/>
                      <w:b/>
                      <w:sz w:val="28"/>
                      <w:szCs w:val="28"/>
                    </w:rPr>
                    <w:t xml:space="preserve">.  </w:t>
                  </w:r>
                  <w:r>
                    <w:rPr>
                      <w:rFonts w:ascii="Times New Roman" w:hAnsi="Times New Roman" w:cs="Times New Roman"/>
                      <w:b/>
                      <w:sz w:val="28"/>
                      <w:szCs w:val="28"/>
                    </w:rPr>
                    <w:t>Стадии развития воображения</w:t>
                  </w:r>
                </w:p>
                <w:p w:rsidR="00533205" w:rsidRPr="008F2D59" w:rsidRDefault="00533205" w:rsidP="00533205">
                  <w:pPr>
                    <w:jc w:val="center"/>
                    <w:rPr>
                      <w:rFonts w:ascii="Times New Roman" w:hAnsi="Times New Roman" w:cs="Times New Roman"/>
                      <w:b/>
                      <w:sz w:val="28"/>
                      <w:szCs w:val="28"/>
                    </w:rPr>
                  </w:pPr>
                </w:p>
              </w:txbxContent>
            </v:textbox>
          </v:shape>
        </w:pict>
      </w:r>
      <w:r w:rsidR="00533205">
        <w:rPr>
          <w:noProof/>
          <w:lang w:eastAsia="ru-RU"/>
        </w:rPr>
        <w:drawing>
          <wp:inline distT="0" distB="0" distL="0" distR="0">
            <wp:extent cx="829339" cy="829339"/>
            <wp:effectExtent l="0" t="0" r="8890" b="8890"/>
            <wp:docPr id="14" name="Рисунок 14" descr="https://img2.freepng.ru/20180413/ioq/kisspng-action-item-computer-icons-management-business-checklist-5ad0ee25849761.6199672315236418935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2.freepng.ru/20180413/ioq/kisspng-action-item-computer-icons-management-business-checklist-5ad0ee25849761.619967231523641893543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9606" cy="829606"/>
                    </a:xfrm>
                    <a:prstGeom prst="rect">
                      <a:avLst/>
                    </a:prstGeom>
                    <a:noFill/>
                    <a:ln>
                      <a:noFill/>
                    </a:ln>
                  </pic:spPr>
                </pic:pic>
              </a:graphicData>
            </a:graphic>
          </wp:inline>
        </w:drawing>
      </w:r>
      <w:r w:rsidR="00533205">
        <w:t xml:space="preserve">       </w:t>
      </w:r>
    </w:p>
    <w:p w:rsidR="00684B10" w:rsidRDefault="00684B10"/>
    <w:p w:rsidR="00533205" w:rsidRPr="00533205" w:rsidRDefault="00533205" w:rsidP="00533205">
      <w:pPr>
        <w:jc w:val="both"/>
        <w:rPr>
          <w:rFonts w:ascii="Times New Roman" w:hAnsi="Times New Roman" w:cs="Times New Roman"/>
          <w:i/>
          <w:color w:val="76923C" w:themeColor="accent3" w:themeShade="BF"/>
          <w:sz w:val="28"/>
          <w:szCs w:val="28"/>
        </w:rPr>
      </w:pPr>
      <w:r w:rsidRPr="00533205">
        <w:rPr>
          <w:rFonts w:ascii="Times New Roman" w:hAnsi="Times New Roman" w:cs="Times New Roman"/>
          <w:i/>
          <w:color w:val="76923C" w:themeColor="accent3" w:themeShade="BF"/>
          <w:sz w:val="28"/>
          <w:szCs w:val="28"/>
        </w:rPr>
        <w:t xml:space="preserve">Познакомьтесь с фрагментов статьи  </w:t>
      </w:r>
      <w:r w:rsidRPr="00533205">
        <w:rPr>
          <w:rStyle w:val="a8"/>
          <w:rFonts w:ascii="Times New Roman" w:hAnsi="Times New Roman" w:cs="Times New Roman"/>
          <w:i w:val="0"/>
          <w:color w:val="76923C" w:themeColor="accent3" w:themeShade="BF"/>
          <w:sz w:val="28"/>
          <w:szCs w:val="28"/>
        </w:rPr>
        <w:t>Кравцов Г.Г., Кравцова Е.Е.</w:t>
      </w:r>
      <w:r w:rsidRPr="00533205">
        <w:rPr>
          <w:rFonts w:ascii="Times New Roman" w:hAnsi="Times New Roman" w:cs="Times New Roman"/>
          <w:i/>
          <w:color w:val="76923C" w:themeColor="accent3" w:themeShade="BF"/>
          <w:sz w:val="28"/>
          <w:szCs w:val="28"/>
        </w:rPr>
        <w:t xml:space="preserve"> Воображение и творчество: культурно-исторический подход [Электронный ресурс] // Психолого-педагогические исследования. 2019. Том 11. № 1. С. 1–11.</w:t>
      </w:r>
    </w:p>
    <w:p w:rsidR="00533205" w:rsidRPr="00533205" w:rsidRDefault="00533205" w:rsidP="00533205">
      <w:pPr>
        <w:spacing w:after="0" w:line="240" w:lineRule="auto"/>
        <w:ind w:firstLine="720"/>
        <w:jc w:val="both"/>
        <w:rPr>
          <w:rFonts w:ascii="Times New Roman" w:eastAsia="Times New Roman" w:hAnsi="Times New Roman" w:cs="Times New Roman"/>
          <w:sz w:val="24"/>
          <w:szCs w:val="24"/>
          <w:lang w:eastAsia="ru-RU"/>
        </w:rPr>
      </w:pPr>
      <w:r w:rsidRPr="00533205">
        <w:rPr>
          <w:rFonts w:ascii="Times New Roman" w:eastAsia="Times New Roman" w:hAnsi="Times New Roman" w:cs="Times New Roman"/>
          <w:color w:val="000000"/>
          <w:sz w:val="24"/>
          <w:szCs w:val="24"/>
          <w:lang w:eastAsia="ru-RU"/>
        </w:rPr>
        <w:t>Результаты экспериментальных исследований [</w:t>
      </w:r>
      <w:proofErr w:type="gramStart"/>
      <w:r w:rsidRPr="00533205">
        <w:rPr>
          <w:rFonts w:ascii="Times New Roman" w:eastAsia="Times New Roman" w:hAnsi="Times New Roman" w:cs="Times New Roman"/>
          <w:color w:val="000000"/>
          <w:sz w:val="24"/>
          <w:szCs w:val="24"/>
          <w:lang w:eastAsia="ru-RU"/>
        </w:rPr>
        <w:t>Катеринина</w:t>
      </w:r>
      <w:proofErr w:type="gramEnd"/>
      <w:r w:rsidRPr="00533205">
        <w:rPr>
          <w:rFonts w:ascii="Times New Roman" w:eastAsia="Times New Roman" w:hAnsi="Times New Roman" w:cs="Times New Roman"/>
          <w:color w:val="000000"/>
          <w:sz w:val="24"/>
          <w:szCs w:val="24"/>
          <w:lang w:eastAsia="ru-RU"/>
        </w:rPr>
        <w:t xml:space="preserve">, 2010; Кравцов, 2017] позволяют заключить, что в дошкольном возрасте можно выделить три стадии развития воображения. На любой из этих стадий присутствуют все три вышеуказанных компонента воображения. Вместе с тем, каждая из этих стадий имеет свои особенности и свои движущие силы развития, связанные с одним из трех компонентов воображения. Так, для того, чтобы воображение самостоятельно «заработало» у ребенка младшего дошкольного возраста, необходима особая предметная среда. Ее особенностью </w:t>
      </w:r>
      <w:r w:rsidRPr="00533205">
        <w:rPr>
          <w:rFonts w:ascii="Times New Roman" w:eastAsia="Times New Roman" w:hAnsi="Times New Roman" w:cs="Times New Roman"/>
          <w:sz w:val="24"/>
          <w:szCs w:val="24"/>
          <w:lang w:eastAsia="ru-RU"/>
        </w:rPr>
        <w:t>является то, что она должна быть многофункциональной и должна позволять ребенку придавать ей разный смысл. Например, в излюбленных детьми предметах кухонного обихода ребенок может увидеть и реальные кастрюли, и поварешки, и удобный стул, когда садишься на кастрюлю, перевернутую вверх дном, и глубокую яму, когда весь проваливаешься в большое отверстие бака для белья и т.п. А в чайник, например, можно засунуть разные мелкие игрушки и предметы, а крышка кастрюли будет издавать «волшебные» громкие звуки, если постучать ей о другую кухонную и прочую домашнюю утварь.</w:t>
      </w:r>
    </w:p>
    <w:p w:rsidR="00533205" w:rsidRPr="00533205" w:rsidRDefault="00533205" w:rsidP="00533205">
      <w:pPr>
        <w:spacing w:after="0" w:line="240" w:lineRule="auto"/>
        <w:ind w:firstLine="720"/>
        <w:jc w:val="both"/>
        <w:rPr>
          <w:rFonts w:ascii="Times New Roman" w:eastAsia="Times New Roman" w:hAnsi="Times New Roman" w:cs="Times New Roman"/>
          <w:sz w:val="24"/>
          <w:szCs w:val="24"/>
          <w:lang w:eastAsia="ru-RU"/>
        </w:rPr>
      </w:pPr>
      <w:r w:rsidRPr="00533205">
        <w:rPr>
          <w:rFonts w:ascii="Times New Roman" w:eastAsia="Times New Roman" w:hAnsi="Times New Roman" w:cs="Times New Roman"/>
          <w:color w:val="000000"/>
          <w:sz w:val="24"/>
          <w:szCs w:val="24"/>
          <w:lang w:eastAsia="ru-RU"/>
        </w:rPr>
        <w:t xml:space="preserve">Во всех этих случаях предметы выступают перед ребенком своими разными сторонами </w:t>
      </w:r>
      <w:r w:rsidRPr="00533205">
        <w:rPr>
          <w:rFonts w:ascii="Times New Roman" w:eastAsia="Times New Roman" w:hAnsi="Times New Roman" w:cs="Times New Roman"/>
          <w:color w:val="000000"/>
          <w:sz w:val="24"/>
          <w:szCs w:val="24"/>
          <w:lang w:bidi="en-US"/>
        </w:rPr>
        <w:t xml:space="preserve">— </w:t>
      </w:r>
      <w:r w:rsidRPr="00533205">
        <w:rPr>
          <w:rFonts w:ascii="Times New Roman" w:eastAsia="Times New Roman" w:hAnsi="Times New Roman" w:cs="Times New Roman"/>
          <w:color w:val="000000"/>
          <w:sz w:val="24"/>
          <w:szCs w:val="24"/>
          <w:lang w:eastAsia="ru-RU"/>
        </w:rPr>
        <w:t>материалом, формой, величиной, цветом и т.п. При этом они послушно подчиняются логике действий и замыслам ребенка, принимают на себя заданное им «поведение». Однако использовать все эти предметы в собственной деятельности ребенок может еще и потому, что они, с одной стороны, хорошо ему знакомы, и, с другой стороны, их свойства таковы, что эти предметы позволяют использовать их в разных значениях и смысловых контекстах в создаваемых ребенком ситуациях.</w:t>
      </w:r>
    </w:p>
    <w:p w:rsidR="00533205" w:rsidRPr="00533205" w:rsidRDefault="00533205" w:rsidP="00533205">
      <w:pPr>
        <w:spacing w:after="0" w:line="240" w:lineRule="auto"/>
        <w:ind w:firstLine="720"/>
        <w:jc w:val="both"/>
        <w:rPr>
          <w:rFonts w:ascii="Times New Roman" w:eastAsia="Times New Roman" w:hAnsi="Times New Roman" w:cs="Times New Roman"/>
          <w:sz w:val="24"/>
          <w:szCs w:val="24"/>
          <w:lang w:eastAsia="ru-RU"/>
        </w:rPr>
      </w:pPr>
      <w:r w:rsidRPr="00533205">
        <w:rPr>
          <w:rFonts w:ascii="Times New Roman" w:eastAsia="Times New Roman" w:hAnsi="Times New Roman" w:cs="Times New Roman"/>
          <w:color w:val="000000"/>
          <w:sz w:val="24"/>
          <w:szCs w:val="24"/>
          <w:lang w:eastAsia="ru-RU"/>
        </w:rPr>
        <w:t>Отсутствие в окружении ребенка таких и подобных им предметов приводит к тому, что он просто-напросто не может воображать. Ему будет нечем и незачем что-то придумывать и что-то представлять, если в пространстве его жизнедеятельности будут строго и однозначно регламентированные или совсем незнакомые ему вещи.</w:t>
      </w:r>
    </w:p>
    <w:p w:rsidR="00533205" w:rsidRPr="00533205" w:rsidRDefault="00533205" w:rsidP="00533205">
      <w:pPr>
        <w:spacing w:after="0" w:line="240" w:lineRule="auto"/>
        <w:ind w:firstLine="720"/>
        <w:jc w:val="both"/>
        <w:rPr>
          <w:rFonts w:ascii="Times New Roman" w:eastAsia="Times New Roman" w:hAnsi="Times New Roman" w:cs="Times New Roman"/>
          <w:sz w:val="24"/>
          <w:szCs w:val="24"/>
          <w:lang w:eastAsia="ru-RU"/>
        </w:rPr>
      </w:pPr>
      <w:r w:rsidRPr="00533205">
        <w:rPr>
          <w:rFonts w:ascii="Times New Roman" w:eastAsia="Times New Roman" w:hAnsi="Times New Roman" w:cs="Times New Roman"/>
          <w:color w:val="000000"/>
          <w:sz w:val="24"/>
          <w:szCs w:val="24"/>
          <w:lang w:eastAsia="ru-RU"/>
        </w:rPr>
        <w:t xml:space="preserve">Детям среднего дошкольного возраста уже практически безразлично, являются ли окружающие их предметы хорошо знакомыми или незнакомыми, строго функциональными или нет. Движущей силой развития воображения на этом этапе становится собственный </w:t>
      </w:r>
      <w:r w:rsidRPr="00533205">
        <w:rPr>
          <w:rFonts w:ascii="Times New Roman" w:eastAsia="Times New Roman" w:hAnsi="Times New Roman" w:cs="Times New Roman"/>
          <w:color w:val="000000"/>
          <w:sz w:val="24"/>
          <w:szCs w:val="24"/>
          <w:lang w:eastAsia="ru-RU"/>
        </w:rPr>
        <w:lastRenderedPageBreak/>
        <w:t xml:space="preserve">жизненный опыт детей. Можно сказать, что предмет воображения у детей этого возраста это, главным образом, набор ассоциаций, связанных с прошлым опытом ребенка. Если в жизни малыша были хоть чем-то похожие обстоятельства, он привносит пережитый им опыт, образы прошлого и их смысл в наличную ситуацию. В рассказе В. Аксенова «Маленький Кит </w:t>
      </w:r>
      <w:r w:rsidRPr="00533205">
        <w:rPr>
          <w:rFonts w:ascii="Times New Roman" w:eastAsia="Times New Roman" w:hAnsi="Times New Roman" w:cs="Times New Roman"/>
          <w:color w:val="000000"/>
          <w:sz w:val="24"/>
          <w:szCs w:val="24"/>
          <w:lang w:bidi="en-US"/>
        </w:rPr>
        <w:t xml:space="preserve">— </w:t>
      </w:r>
      <w:r w:rsidRPr="00533205">
        <w:rPr>
          <w:rFonts w:ascii="Times New Roman" w:eastAsia="Times New Roman" w:hAnsi="Times New Roman" w:cs="Times New Roman"/>
          <w:color w:val="000000"/>
          <w:sz w:val="24"/>
          <w:szCs w:val="24"/>
          <w:lang w:eastAsia="ru-RU"/>
        </w:rPr>
        <w:t xml:space="preserve">лакировщик действительности» маленький мальчик, сидя на горшке, как бы «читает» сказку «Коза и семеро козлят». Он переворачивает первую страницу и говорит: «Вот мама-коза. Она собирается в магазин за молоком». События на второй странице он комментирует следующим образом: «Вот детки-козлятки. Они остались одни дома. Они ждут свою маму». На следующей, третьей странице изображены трагические события </w:t>
      </w:r>
      <w:r w:rsidRPr="00533205">
        <w:rPr>
          <w:rFonts w:ascii="Times New Roman" w:eastAsia="Times New Roman" w:hAnsi="Times New Roman" w:cs="Times New Roman"/>
          <w:color w:val="000000"/>
          <w:sz w:val="24"/>
          <w:szCs w:val="24"/>
          <w:lang w:bidi="en-US"/>
        </w:rPr>
        <w:t xml:space="preserve">— </w:t>
      </w:r>
      <w:r w:rsidRPr="00533205">
        <w:rPr>
          <w:rFonts w:ascii="Times New Roman" w:eastAsia="Times New Roman" w:hAnsi="Times New Roman" w:cs="Times New Roman"/>
          <w:color w:val="000000"/>
          <w:sz w:val="24"/>
          <w:szCs w:val="24"/>
          <w:lang w:eastAsia="ru-RU"/>
        </w:rPr>
        <w:t>в домик к козлятам врывается волк. Однако Кит (так называет мальчика отец) спокойно продолжает: «Вот папа-козел. Он играет с детками в волка</w:t>
      </w:r>
      <w:r w:rsidRPr="00533205">
        <w:rPr>
          <w:rFonts w:ascii="Times New Roman" w:eastAsia="Times New Roman" w:hAnsi="Times New Roman" w:cs="Times New Roman"/>
          <w:color w:val="000000"/>
          <w:sz w:val="24"/>
          <w:szCs w:val="24"/>
          <w:lang w:bidi="en-US"/>
        </w:rPr>
        <w:t>...»</w:t>
      </w:r>
    </w:p>
    <w:p w:rsidR="00533205" w:rsidRPr="00533205" w:rsidRDefault="00533205" w:rsidP="00533205">
      <w:pPr>
        <w:spacing w:after="0" w:line="240" w:lineRule="auto"/>
        <w:ind w:firstLine="720"/>
        <w:jc w:val="both"/>
        <w:rPr>
          <w:rFonts w:ascii="Times New Roman" w:eastAsia="Times New Roman" w:hAnsi="Times New Roman" w:cs="Times New Roman"/>
          <w:sz w:val="24"/>
          <w:szCs w:val="24"/>
          <w:lang w:eastAsia="ru-RU"/>
        </w:rPr>
      </w:pPr>
      <w:r w:rsidRPr="00533205">
        <w:rPr>
          <w:rFonts w:ascii="Times New Roman" w:eastAsia="Times New Roman" w:hAnsi="Times New Roman" w:cs="Times New Roman"/>
          <w:color w:val="000000"/>
          <w:sz w:val="24"/>
          <w:szCs w:val="24"/>
          <w:lang w:eastAsia="ru-RU"/>
        </w:rPr>
        <w:t xml:space="preserve">Третья стадия воображения, где ребенок уже независим не только от наличных предметов, но и от ранее пережитого им собственного опыта, появляется к концу дошкольного периода развития. Движущей силой воображения на этой стадии становится </w:t>
      </w:r>
      <w:proofErr w:type="spellStart"/>
      <w:r w:rsidRPr="00533205">
        <w:rPr>
          <w:rFonts w:ascii="Times New Roman" w:eastAsia="Times New Roman" w:hAnsi="Times New Roman" w:cs="Times New Roman"/>
          <w:color w:val="000000"/>
          <w:sz w:val="24"/>
          <w:szCs w:val="24"/>
          <w:lang w:eastAsia="ru-RU"/>
        </w:rPr>
        <w:t>надситуативная</w:t>
      </w:r>
      <w:proofErr w:type="spellEnd"/>
      <w:r w:rsidRPr="00533205">
        <w:rPr>
          <w:rFonts w:ascii="Times New Roman" w:eastAsia="Times New Roman" w:hAnsi="Times New Roman" w:cs="Times New Roman"/>
          <w:color w:val="000000"/>
          <w:sz w:val="24"/>
          <w:szCs w:val="24"/>
          <w:lang w:eastAsia="ru-RU"/>
        </w:rPr>
        <w:t xml:space="preserve"> внутренняя позиция, обеспечивающая ребенку внутреннюю свободу и позволяющая по-разному, в зависимости от обстоятельств, творчески осмысливать как отдельные предметы, так и целостные, развернутые во времени ситуации. Так, в одном случае мальчик, сочиняя сказку, делает Бабу-ягу страшной и коварной. А через несколько дней он же в своей игре заявляет, что Баба-яга старая и больная, что ее очень жалко потому, что она живет в лесу одна и, если заболеет, ухаживать за ней будет некому.</w:t>
      </w:r>
    </w:p>
    <w:p w:rsidR="00533205" w:rsidRPr="00533205" w:rsidRDefault="00533205" w:rsidP="00533205">
      <w:pPr>
        <w:spacing w:after="0" w:line="240" w:lineRule="auto"/>
        <w:ind w:firstLine="720"/>
        <w:jc w:val="both"/>
        <w:rPr>
          <w:rFonts w:ascii="Times New Roman" w:eastAsia="Times New Roman" w:hAnsi="Times New Roman" w:cs="Times New Roman"/>
          <w:sz w:val="24"/>
          <w:szCs w:val="24"/>
          <w:lang w:eastAsia="ru-RU"/>
        </w:rPr>
      </w:pPr>
      <w:r w:rsidRPr="00533205">
        <w:rPr>
          <w:rFonts w:ascii="Times New Roman" w:eastAsia="Times New Roman" w:hAnsi="Times New Roman" w:cs="Times New Roman"/>
          <w:color w:val="000000"/>
          <w:sz w:val="24"/>
          <w:szCs w:val="24"/>
          <w:lang w:eastAsia="ru-RU"/>
        </w:rPr>
        <w:t xml:space="preserve">Таким образом, воображение в дошкольном возрасте развивается от осмысления предметной среды к возникновению </w:t>
      </w:r>
      <w:proofErr w:type="spellStart"/>
      <w:r w:rsidRPr="00533205">
        <w:rPr>
          <w:rFonts w:ascii="Times New Roman" w:eastAsia="Times New Roman" w:hAnsi="Times New Roman" w:cs="Times New Roman"/>
          <w:color w:val="000000"/>
          <w:sz w:val="24"/>
          <w:szCs w:val="24"/>
          <w:lang w:eastAsia="ru-RU"/>
        </w:rPr>
        <w:t>надситуативной</w:t>
      </w:r>
      <w:proofErr w:type="spellEnd"/>
      <w:r w:rsidRPr="00533205">
        <w:rPr>
          <w:rFonts w:ascii="Times New Roman" w:eastAsia="Times New Roman" w:hAnsi="Times New Roman" w:cs="Times New Roman"/>
          <w:color w:val="000000"/>
          <w:sz w:val="24"/>
          <w:szCs w:val="24"/>
          <w:lang w:eastAsia="ru-RU"/>
        </w:rPr>
        <w:t xml:space="preserve"> внутренней позиции. Важно отметить, что по мере развития собственного воображения ребенок приобретает способность все более им управлять. Так, в младшем дошкольном возрасте образ воображения не только связан с особой предметной средой, но зачастую существует как бы сам по себе, независимо и помимо желаний и настроения ребенка. Нередко случается, что придуманный ребенком образ вызывает у него же самого страх или агрессию. Аналогичную картину можно наблюдать и у детей среднего дошкольного возраста. Правда, в этом случае содержание воображения зависит уже от собственного опыта ребенка, но управлять им он может лишь в ограниченных пределах. Так, например, если ребенок видел, как в речку упал брошенный детьми мячик, он любой предмет в воде связывает с ранее увиденной ситуацией </w:t>
      </w:r>
      <w:r w:rsidRPr="00533205">
        <w:rPr>
          <w:rFonts w:ascii="Times New Roman" w:eastAsia="Times New Roman" w:hAnsi="Times New Roman" w:cs="Times New Roman"/>
          <w:color w:val="000000"/>
          <w:sz w:val="24"/>
          <w:szCs w:val="24"/>
          <w:lang w:bidi="en-US"/>
        </w:rPr>
        <w:t xml:space="preserve">— </w:t>
      </w:r>
      <w:r w:rsidRPr="00533205">
        <w:rPr>
          <w:rFonts w:ascii="Times New Roman" w:eastAsia="Times New Roman" w:hAnsi="Times New Roman" w:cs="Times New Roman"/>
          <w:color w:val="000000"/>
          <w:sz w:val="24"/>
          <w:szCs w:val="24"/>
          <w:lang w:eastAsia="ru-RU"/>
        </w:rPr>
        <w:t xml:space="preserve">«мальчик его так бросил». И это объяснение не меняется в зависимости от того, что плавает в воде </w:t>
      </w:r>
      <w:r w:rsidRPr="00533205">
        <w:rPr>
          <w:rFonts w:ascii="Times New Roman" w:eastAsia="Times New Roman" w:hAnsi="Times New Roman" w:cs="Times New Roman"/>
          <w:color w:val="000000"/>
          <w:sz w:val="24"/>
          <w:szCs w:val="24"/>
          <w:lang w:bidi="en-US"/>
        </w:rPr>
        <w:t xml:space="preserve">— </w:t>
      </w:r>
      <w:r w:rsidRPr="00533205">
        <w:rPr>
          <w:rFonts w:ascii="Times New Roman" w:eastAsia="Times New Roman" w:hAnsi="Times New Roman" w:cs="Times New Roman"/>
          <w:color w:val="000000"/>
          <w:sz w:val="24"/>
          <w:szCs w:val="24"/>
          <w:lang w:eastAsia="ru-RU"/>
        </w:rPr>
        <w:t>игрушка, палка или живой котенок.</w:t>
      </w:r>
    </w:p>
    <w:p w:rsidR="00533205" w:rsidRPr="00533205" w:rsidRDefault="00533205" w:rsidP="00533205">
      <w:pPr>
        <w:spacing w:after="0" w:line="240" w:lineRule="auto"/>
        <w:rPr>
          <w:rFonts w:ascii="Times New Roman" w:eastAsia="Times New Roman" w:hAnsi="Times New Roman" w:cs="Times New Roman"/>
          <w:sz w:val="24"/>
          <w:szCs w:val="24"/>
          <w:lang w:eastAsia="ru-RU"/>
        </w:rPr>
      </w:pPr>
      <w:r w:rsidRPr="00533205">
        <w:rPr>
          <w:rFonts w:ascii="Times New Roman" w:eastAsia="Times New Roman" w:hAnsi="Times New Roman" w:cs="Times New Roman"/>
          <w:sz w:val="24"/>
          <w:szCs w:val="24"/>
          <w:lang w:eastAsia="ru-RU"/>
        </w:rPr>
        <w:br/>
      </w:r>
    </w:p>
    <w:p w:rsidR="00533205" w:rsidRPr="002C2443" w:rsidRDefault="00533205" w:rsidP="00533205">
      <w:pPr>
        <w:tabs>
          <w:tab w:val="right" w:pos="10204"/>
        </w:tabs>
        <w:jc w:val="both"/>
        <w:rPr>
          <w:rFonts w:ascii="Times New Roman" w:hAnsi="Times New Roman" w:cs="Times New Roman"/>
          <w:b/>
          <w:i/>
          <w:noProof/>
          <w:color w:val="76923C" w:themeColor="accent3" w:themeShade="BF"/>
          <w:sz w:val="28"/>
          <w:szCs w:val="28"/>
          <w:lang w:eastAsia="ru-RU"/>
        </w:rPr>
      </w:pPr>
      <w:r>
        <w:rPr>
          <w:rFonts w:ascii="Times New Roman" w:hAnsi="Times New Roman" w:cs="Times New Roman"/>
          <w:b/>
          <w:i/>
          <w:color w:val="76923C" w:themeColor="accent3" w:themeShade="BF"/>
          <w:sz w:val="28"/>
          <w:szCs w:val="28"/>
        </w:rPr>
        <w:t>О каких трех стадиях развития воображения Вы узнали из нее</w:t>
      </w:r>
      <w:r>
        <w:rPr>
          <w:rFonts w:ascii="Times New Roman" w:hAnsi="Times New Roman" w:cs="Times New Roman"/>
          <w:b/>
          <w:i/>
          <w:noProof/>
          <w:color w:val="76923C" w:themeColor="accent3" w:themeShade="BF"/>
          <w:sz w:val="28"/>
          <w:szCs w:val="28"/>
          <w:lang w:eastAsia="ru-RU"/>
        </w:rPr>
        <w:t>?</w:t>
      </w:r>
    </w:p>
    <w:p w:rsidR="00533205" w:rsidRDefault="00533205" w:rsidP="00533205">
      <w:pPr>
        <w:tabs>
          <w:tab w:val="right" w:pos="10204"/>
        </w:tabs>
        <w:rPr>
          <w:rFonts w:ascii="Times New Roman" w:hAnsi="Times New Roman" w:cs="Times New Roman"/>
          <w:sz w:val="28"/>
          <w:szCs w:val="28"/>
        </w:rPr>
      </w:pPr>
      <w:r>
        <w:rPr>
          <w:noProof/>
          <w:lang w:eastAsia="ru-RU"/>
        </w:rPr>
        <w:drawing>
          <wp:inline distT="0" distB="0" distL="0" distR="0">
            <wp:extent cx="600847" cy="648587"/>
            <wp:effectExtent l="0" t="0" r="8890" b="0"/>
            <wp:docPr id="8" name="Рисунок 8" descr="http://cdn.onlinewebfonts.com/svg/download_388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onlinewebfonts.com/svg/download_388400.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729" cy="656015"/>
                    </a:xfrm>
                    <a:prstGeom prst="rect">
                      <a:avLst/>
                    </a:prstGeom>
                    <a:noFill/>
                    <a:ln>
                      <a:noFill/>
                    </a:ln>
                  </pic:spPr>
                </pic:pic>
              </a:graphicData>
            </a:graphic>
          </wp:inline>
        </w:drawing>
      </w:r>
      <w:r w:rsidRPr="008F2D59">
        <w:rPr>
          <w:rFonts w:ascii="Times New Roman" w:hAnsi="Times New Roman" w:cs="Times New Roman"/>
          <w:sz w:val="28"/>
          <w:szCs w:val="28"/>
        </w:rPr>
        <w:t>Ваш ответ</w:t>
      </w:r>
    </w:p>
    <w:p w:rsidR="00533205" w:rsidRDefault="00533205" w:rsidP="00533205">
      <w:pPr>
        <w:tabs>
          <w:tab w:val="right" w:pos="10204"/>
        </w:tabs>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3205" w:rsidRDefault="00533205" w:rsidP="00533205">
      <w:pPr>
        <w:tabs>
          <w:tab w:val="right" w:pos="10204"/>
        </w:tabs>
      </w:pPr>
      <w:r>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w:t>
      </w:r>
    </w:p>
    <w:p w:rsidR="00AC651F" w:rsidRPr="002C2443" w:rsidRDefault="00AC651F" w:rsidP="00AC651F">
      <w:pPr>
        <w:tabs>
          <w:tab w:val="right" w:pos="10204"/>
        </w:tabs>
        <w:jc w:val="both"/>
        <w:rPr>
          <w:rFonts w:ascii="Times New Roman" w:hAnsi="Times New Roman" w:cs="Times New Roman"/>
          <w:b/>
          <w:i/>
          <w:noProof/>
          <w:color w:val="76923C" w:themeColor="accent3" w:themeShade="BF"/>
          <w:sz w:val="28"/>
          <w:szCs w:val="28"/>
          <w:lang w:eastAsia="ru-RU"/>
        </w:rPr>
      </w:pPr>
      <w:r>
        <w:rPr>
          <w:rFonts w:ascii="Times New Roman" w:hAnsi="Times New Roman" w:cs="Times New Roman"/>
          <w:b/>
          <w:i/>
          <w:color w:val="76923C" w:themeColor="accent3" w:themeShade="BF"/>
          <w:sz w:val="28"/>
          <w:szCs w:val="28"/>
        </w:rPr>
        <w:t>Какую роль играет предметная среда в развитии воображения</w:t>
      </w:r>
      <w:r>
        <w:rPr>
          <w:rFonts w:ascii="Times New Roman" w:hAnsi="Times New Roman" w:cs="Times New Roman"/>
          <w:b/>
          <w:i/>
          <w:noProof/>
          <w:color w:val="76923C" w:themeColor="accent3" w:themeShade="BF"/>
          <w:sz w:val="28"/>
          <w:szCs w:val="28"/>
          <w:lang w:eastAsia="ru-RU"/>
        </w:rPr>
        <w:t>?</w:t>
      </w:r>
    </w:p>
    <w:p w:rsidR="00AC651F" w:rsidRDefault="00AC651F" w:rsidP="00AC651F">
      <w:pPr>
        <w:tabs>
          <w:tab w:val="right" w:pos="10204"/>
        </w:tabs>
        <w:rPr>
          <w:rFonts w:ascii="Times New Roman" w:hAnsi="Times New Roman" w:cs="Times New Roman"/>
          <w:sz w:val="28"/>
          <w:szCs w:val="28"/>
        </w:rPr>
      </w:pPr>
      <w:r>
        <w:rPr>
          <w:noProof/>
          <w:lang w:eastAsia="ru-RU"/>
        </w:rPr>
        <w:drawing>
          <wp:inline distT="0" distB="0" distL="0" distR="0">
            <wp:extent cx="600847" cy="648587"/>
            <wp:effectExtent l="0" t="0" r="8890" b="0"/>
            <wp:docPr id="9" name="Рисунок 9" descr="http://cdn.onlinewebfonts.com/svg/download_388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onlinewebfonts.com/svg/download_388400.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729" cy="656015"/>
                    </a:xfrm>
                    <a:prstGeom prst="rect">
                      <a:avLst/>
                    </a:prstGeom>
                    <a:noFill/>
                    <a:ln>
                      <a:noFill/>
                    </a:ln>
                  </pic:spPr>
                </pic:pic>
              </a:graphicData>
            </a:graphic>
          </wp:inline>
        </w:drawing>
      </w:r>
      <w:r w:rsidRPr="008F2D59">
        <w:rPr>
          <w:rFonts w:ascii="Times New Roman" w:hAnsi="Times New Roman" w:cs="Times New Roman"/>
          <w:sz w:val="28"/>
          <w:szCs w:val="28"/>
        </w:rPr>
        <w:t>Ваш ответ</w:t>
      </w:r>
    </w:p>
    <w:p w:rsidR="00AC651F" w:rsidRDefault="00AC651F" w:rsidP="00AC651F">
      <w:pPr>
        <w:tabs>
          <w:tab w:val="right" w:pos="10204"/>
        </w:tabs>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651F" w:rsidRPr="002C2443" w:rsidRDefault="00985E48" w:rsidP="00AC651F">
      <w:pPr>
        <w:tabs>
          <w:tab w:val="right" w:pos="10204"/>
        </w:tabs>
        <w:jc w:val="both"/>
        <w:rPr>
          <w:rFonts w:ascii="Times New Roman" w:hAnsi="Times New Roman" w:cs="Times New Roman"/>
          <w:b/>
          <w:i/>
          <w:noProof/>
          <w:color w:val="76923C" w:themeColor="accent3" w:themeShade="BF"/>
          <w:sz w:val="28"/>
          <w:szCs w:val="28"/>
          <w:lang w:eastAsia="ru-RU"/>
        </w:rPr>
      </w:pPr>
      <w:r>
        <w:rPr>
          <w:rFonts w:ascii="Times New Roman" w:hAnsi="Times New Roman" w:cs="Times New Roman"/>
          <w:b/>
          <w:i/>
          <w:color w:val="76923C" w:themeColor="accent3" w:themeShade="BF"/>
          <w:sz w:val="28"/>
          <w:szCs w:val="28"/>
        </w:rPr>
        <w:t>Относятся ли эти стадии к развитию творческого воображения</w:t>
      </w:r>
      <w:r w:rsidR="00AC651F">
        <w:rPr>
          <w:rFonts w:ascii="Times New Roman" w:hAnsi="Times New Roman" w:cs="Times New Roman"/>
          <w:b/>
          <w:i/>
          <w:noProof/>
          <w:color w:val="76923C" w:themeColor="accent3" w:themeShade="BF"/>
          <w:sz w:val="28"/>
          <w:szCs w:val="28"/>
          <w:lang w:eastAsia="ru-RU"/>
        </w:rPr>
        <w:t>?</w:t>
      </w:r>
    </w:p>
    <w:p w:rsidR="00AC651F" w:rsidRDefault="00AC651F" w:rsidP="00AC651F">
      <w:pPr>
        <w:tabs>
          <w:tab w:val="right" w:pos="10204"/>
        </w:tabs>
        <w:rPr>
          <w:rFonts w:ascii="Times New Roman" w:hAnsi="Times New Roman" w:cs="Times New Roman"/>
          <w:sz w:val="28"/>
          <w:szCs w:val="28"/>
        </w:rPr>
      </w:pPr>
      <w:r>
        <w:rPr>
          <w:noProof/>
          <w:lang w:eastAsia="ru-RU"/>
        </w:rPr>
        <w:drawing>
          <wp:inline distT="0" distB="0" distL="0" distR="0">
            <wp:extent cx="600847" cy="648587"/>
            <wp:effectExtent l="0" t="0" r="8890" b="0"/>
            <wp:docPr id="15" name="Рисунок 15" descr="http://cdn.onlinewebfonts.com/svg/download_388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onlinewebfonts.com/svg/download_388400.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729" cy="656015"/>
                    </a:xfrm>
                    <a:prstGeom prst="rect">
                      <a:avLst/>
                    </a:prstGeom>
                    <a:noFill/>
                    <a:ln>
                      <a:noFill/>
                    </a:ln>
                  </pic:spPr>
                </pic:pic>
              </a:graphicData>
            </a:graphic>
          </wp:inline>
        </w:drawing>
      </w:r>
      <w:r w:rsidRPr="008F2D59">
        <w:rPr>
          <w:rFonts w:ascii="Times New Roman" w:hAnsi="Times New Roman" w:cs="Times New Roman"/>
          <w:sz w:val="28"/>
          <w:szCs w:val="28"/>
        </w:rPr>
        <w:t>Ваш ответ</w:t>
      </w:r>
    </w:p>
    <w:p w:rsidR="00AC651F" w:rsidRDefault="00AC651F" w:rsidP="00AC651F">
      <w:pPr>
        <w:tabs>
          <w:tab w:val="right" w:pos="10204"/>
        </w:tabs>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6AA6" w:rsidRPr="00FE40B3" w:rsidRDefault="00006AA6" w:rsidP="00006AA6">
      <w:pPr>
        <w:tabs>
          <w:tab w:val="right" w:pos="10204"/>
        </w:tabs>
        <w:rPr>
          <w:rFonts w:ascii="Times New Roman" w:hAnsi="Times New Roman" w:cs="Times New Roman"/>
          <w:b/>
          <w:sz w:val="28"/>
          <w:szCs w:val="28"/>
          <w:u w:val="single"/>
        </w:rPr>
      </w:pPr>
      <w:r>
        <w:rPr>
          <w:noProof/>
          <w:lang w:eastAsia="ru-RU"/>
        </w:rPr>
        <w:drawing>
          <wp:inline distT="0" distB="0" distL="0" distR="0">
            <wp:extent cx="634436" cy="648586"/>
            <wp:effectExtent l="0" t="0" r="0" b="0"/>
            <wp:docPr id="16" name="Рисунок 16" descr="https://img2.freepng.ru/20181115/cpq/kisspng-clip-art-dream-scalable-vector-graphics-computer-i-dreaming-clipart-transparent-11178-5-free-dream-5bee4289d9c2f4.6803044815423412578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2.freepng.ru/20181115/cpq/kisspng-clip-art-dream-scalable-vector-graphics-computer-i-dreaming-clipart-transparent-11178-5-free-dream-5bee4289d9c2f4.68030448154234125789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2021" cy="646117"/>
                    </a:xfrm>
                    <a:prstGeom prst="rect">
                      <a:avLst/>
                    </a:prstGeom>
                    <a:noFill/>
                    <a:ln>
                      <a:noFill/>
                    </a:ln>
                  </pic:spPr>
                </pic:pic>
              </a:graphicData>
            </a:graphic>
          </wp:inline>
        </w:drawing>
      </w:r>
      <w:r>
        <w:t xml:space="preserve"> </w:t>
      </w:r>
      <w:r w:rsidRPr="00FE40B3">
        <w:rPr>
          <w:rFonts w:ascii="Times New Roman" w:hAnsi="Times New Roman" w:cs="Times New Roman"/>
          <w:b/>
          <w:sz w:val="28"/>
          <w:szCs w:val="28"/>
          <w:u w:val="single"/>
        </w:rPr>
        <w:t>Рефлексия</w:t>
      </w:r>
    </w:p>
    <w:p w:rsidR="00006AA6" w:rsidRDefault="00006AA6" w:rsidP="00006AA6">
      <w:pPr>
        <w:tabs>
          <w:tab w:val="right" w:pos="10204"/>
        </w:tabs>
        <w:rPr>
          <w:rFonts w:ascii="Times New Roman" w:hAnsi="Times New Roman" w:cs="Times New Roman"/>
          <w:sz w:val="28"/>
          <w:szCs w:val="28"/>
        </w:rPr>
      </w:pPr>
      <w:r>
        <w:rPr>
          <w:rFonts w:ascii="Times New Roman" w:hAnsi="Times New Roman" w:cs="Times New Roman"/>
          <w:sz w:val="28"/>
          <w:szCs w:val="28"/>
        </w:rPr>
        <w:t>Что нового о развитии творческого воображения Вы узнали?</w:t>
      </w:r>
    </w:p>
    <w:p w:rsidR="00006AA6" w:rsidRPr="00FE40B3" w:rsidRDefault="00006AA6" w:rsidP="00006AA6">
      <w:pPr>
        <w:tabs>
          <w:tab w:val="right" w:pos="10204"/>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533205" w:rsidRDefault="00533205" w:rsidP="00533205">
      <w:pPr>
        <w:spacing w:after="0" w:line="240" w:lineRule="auto"/>
        <w:rPr>
          <w:sz w:val="24"/>
          <w:szCs w:val="24"/>
        </w:rPr>
      </w:pPr>
    </w:p>
    <w:p w:rsidR="00006AA6" w:rsidRDefault="00006AA6" w:rsidP="00533205">
      <w:pPr>
        <w:spacing w:after="0" w:line="240" w:lineRule="auto"/>
        <w:rPr>
          <w:sz w:val="24"/>
          <w:szCs w:val="24"/>
        </w:rPr>
      </w:pPr>
    </w:p>
    <w:p w:rsidR="00006AA6" w:rsidRDefault="00006AA6" w:rsidP="00533205">
      <w:pPr>
        <w:spacing w:after="0" w:line="240" w:lineRule="auto"/>
        <w:rPr>
          <w:sz w:val="24"/>
          <w:szCs w:val="24"/>
        </w:rPr>
      </w:pPr>
    </w:p>
    <w:p w:rsidR="00006AA6" w:rsidRDefault="00006AA6" w:rsidP="00533205">
      <w:pPr>
        <w:spacing w:after="0" w:line="240" w:lineRule="auto"/>
        <w:rPr>
          <w:sz w:val="24"/>
          <w:szCs w:val="24"/>
        </w:rPr>
      </w:pPr>
    </w:p>
    <w:p w:rsidR="00006AA6" w:rsidRDefault="00F03BC2" w:rsidP="00006AA6">
      <w:pPr>
        <w:tabs>
          <w:tab w:val="right" w:pos="10204"/>
        </w:tabs>
      </w:pPr>
      <w:r>
        <w:rPr>
          <w:noProof/>
          <w:lang w:eastAsia="ru-RU"/>
        </w:rPr>
        <w:lastRenderedPageBreak/>
        <w:pict>
          <v:shape id="Поле 17" o:spid="_x0000_s1030" type="#_x0000_t202" style="position:absolute;margin-left:86.4pt;margin-top:.15pt;width:425.3pt;height:65.25pt;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" fillcolor="white [3201]" strokeweight=".5pt">
            <v:textbox>
              <w:txbxContent>
                <w:p w:rsidR="00006AA6" w:rsidRDefault="00006AA6" w:rsidP="00006AA6">
                  <w:pPr>
                    <w:jc w:val="center"/>
                    <w:rPr>
                      <w:rFonts w:ascii="Times New Roman" w:hAnsi="Times New Roman" w:cs="Times New Roman"/>
                      <w:b/>
                      <w:sz w:val="28"/>
                      <w:szCs w:val="28"/>
                    </w:rPr>
                  </w:pPr>
                  <w:r w:rsidRPr="008F2D59">
                    <w:rPr>
                      <w:rFonts w:ascii="Times New Roman" w:hAnsi="Times New Roman" w:cs="Times New Roman"/>
                      <w:b/>
                      <w:sz w:val="28"/>
                      <w:szCs w:val="28"/>
                    </w:rPr>
                    <w:t>Задание</w:t>
                  </w:r>
                  <w:r>
                    <w:rPr>
                      <w:rFonts w:ascii="Times New Roman" w:hAnsi="Times New Roman" w:cs="Times New Roman"/>
                      <w:b/>
                      <w:sz w:val="28"/>
                      <w:szCs w:val="28"/>
                    </w:rPr>
                    <w:t xml:space="preserve"> 4</w:t>
                  </w:r>
                  <w:r w:rsidRPr="008F2D59">
                    <w:rPr>
                      <w:rFonts w:ascii="Times New Roman" w:hAnsi="Times New Roman" w:cs="Times New Roman"/>
                      <w:b/>
                      <w:sz w:val="28"/>
                      <w:szCs w:val="28"/>
                    </w:rPr>
                    <w:t xml:space="preserve">.  </w:t>
                  </w:r>
                  <w:r>
                    <w:rPr>
                      <w:rFonts w:ascii="Times New Roman" w:hAnsi="Times New Roman" w:cs="Times New Roman"/>
                      <w:b/>
                      <w:sz w:val="28"/>
                      <w:szCs w:val="28"/>
                    </w:rPr>
                    <w:t>Составление аннотированного списка литературы</w:t>
                  </w:r>
                </w:p>
                <w:p w:rsidR="00006AA6" w:rsidRPr="008F2D59" w:rsidRDefault="00006AA6" w:rsidP="00006AA6">
                  <w:pPr>
                    <w:jc w:val="center"/>
                    <w:rPr>
                      <w:rFonts w:ascii="Times New Roman" w:hAnsi="Times New Roman" w:cs="Times New Roman"/>
                      <w:b/>
                      <w:sz w:val="28"/>
                      <w:szCs w:val="28"/>
                    </w:rPr>
                  </w:pPr>
                </w:p>
              </w:txbxContent>
            </v:textbox>
          </v:shape>
        </w:pict>
      </w:r>
      <w:r w:rsidR="00006AA6">
        <w:rPr>
          <w:noProof/>
          <w:lang w:eastAsia="ru-RU"/>
        </w:rPr>
        <w:drawing>
          <wp:inline distT="0" distB="0" distL="0" distR="0">
            <wp:extent cx="829339" cy="829339"/>
            <wp:effectExtent l="0" t="0" r="8890" b="8890"/>
            <wp:docPr id="18" name="Рисунок 18" descr="https://img2.freepng.ru/20180413/ioq/kisspng-action-item-computer-icons-management-business-checklist-5ad0ee25849761.6199672315236418935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2.freepng.ru/20180413/ioq/kisspng-action-item-computer-icons-management-business-checklist-5ad0ee25849761.619967231523641893543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9606" cy="829606"/>
                    </a:xfrm>
                    <a:prstGeom prst="rect">
                      <a:avLst/>
                    </a:prstGeom>
                    <a:noFill/>
                    <a:ln>
                      <a:noFill/>
                    </a:ln>
                  </pic:spPr>
                </pic:pic>
              </a:graphicData>
            </a:graphic>
          </wp:inline>
        </w:drawing>
      </w:r>
      <w:r w:rsidR="00006AA6">
        <w:t xml:space="preserve">       </w:t>
      </w:r>
    </w:p>
    <w:p w:rsidR="00006AA6" w:rsidRDefault="00006AA6" w:rsidP="00006AA6">
      <w:pPr>
        <w:tabs>
          <w:tab w:val="right" w:pos="10204"/>
        </w:tabs>
        <w:jc w:val="both"/>
        <w:rPr>
          <w:rFonts w:ascii="Times New Roman" w:hAnsi="Times New Roman" w:cs="Times New Roman"/>
          <w:sz w:val="28"/>
          <w:szCs w:val="28"/>
        </w:rPr>
      </w:pPr>
    </w:p>
    <w:p w:rsidR="00006AA6" w:rsidRDefault="00006AA6" w:rsidP="00006AA6">
      <w:pPr>
        <w:tabs>
          <w:tab w:val="right" w:pos="10204"/>
        </w:tabs>
        <w:jc w:val="both"/>
        <w:rPr>
          <w:rFonts w:ascii="Times New Roman" w:hAnsi="Times New Roman" w:cs="Times New Roman"/>
          <w:b/>
          <w:i/>
          <w:color w:val="00642D"/>
          <w:sz w:val="28"/>
          <w:szCs w:val="28"/>
        </w:rPr>
      </w:pPr>
      <w:r>
        <w:rPr>
          <w:rFonts w:ascii="Times New Roman" w:hAnsi="Times New Roman" w:cs="Times New Roman"/>
          <w:b/>
          <w:i/>
          <w:color w:val="00642D"/>
          <w:sz w:val="28"/>
          <w:szCs w:val="28"/>
        </w:rPr>
        <w:t xml:space="preserve">Подберите источники литературы по теме «Развитие творческих творческого воображения детей пятого года жизни». Составьте список </w:t>
      </w:r>
    </w:p>
    <w:p w:rsidR="00006AA6" w:rsidRDefault="00006AA6" w:rsidP="00006AA6">
      <w:pPr>
        <w:tabs>
          <w:tab w:val="right" w:pos="10204"/>
        </w:tabs>
        <w:rPr>
          <w:rFonts w:ascii="Times New Roman" w:hAnsi="Times New Roman" w:cs="Times New Roman"/>
          <w:sz w:val="28"/>
          <w:szCs w:val="28"/>
        </w:rPr>
      </w:pPr>
      <w:r>
        <w:rPr>
          <w:noProof/>
          <w:lang w:eastAsia="ru-RU"/>
        </w:rPr>
        <w:drawing>
          <wp:inline distT="0" distB="0" distL="0" distR="0">
            <wp:extent cx="600847" cy="648587"/>
            <wp:effectExtent l="0" t="0" r="8890" b="0"/>
            <wp:docPr id="19" name="Рисунок 19" descr="http://cdn.onlinewebfonts.com/svg/download_388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onlinewebfonts.com/svg/download_388400.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729" cy="656015"/>
                    </a:xfrm>
                    <a:prstGeom prst="rect">
                      <a:avLst/>
                    </a:prstGeom>
                    <a:noFill/>
                    <a:ln>
                      <a:noFill/>
                    </a:ln>
                  </pic:spPr>
                </pic:pic>
              </a:graphicData>
            </a:graphic>
          </wp:inline>
        </w:drawing>
      </w:r>
      <w:r w:rsidRPr="008F2D59">
        <w:rPr>
          <w:rFonts w:ascii="Times New Roman" w:hAnsi="Times New Roman" w:cs="Times New Roman"/>
          <w:sz w:val="28"/>
          <w:szCs w:val="28"/>
        </w:rPr>
        <w:t>Ваш ответ</w:t>
      </w:r>
    </w:p>
    <w:p w:rsidR="00006AA6" w:rsidRDefault="00006AA6" w:rsidP="00006AA6">
      <w:pPr>
        <w:tabs>
          <w:tab w:val="right" w:pos="10204"/>
        </w:tabs>
        <w:rPr>
          <w:rFonts w:ascii="Times New Roman" w:hAnsi="Times New Roman" w:cs="Times New Roman"/>
          <w:sz w:val="28"/>
          <w:szCs w:val="28"/>
        </w:rPr>
      </w:pPr>
    </w:p>
    <w:p w:rsidR="00006AA6" w:rsidRDefault="00006AA6" w:rsidP="00006AA6">
      <w:pPr>
        <w:tabs>
          <w:tab w:val="right" w:pos="10204"/>
        </w:tabs>
        <w:rPr>
          <w:rFonts w:ascii="Times New Roman" w:hAnsi="Times New Roman" w:cs="Times New Roman"/>
          <w:sz w:val="28"/>
          <w:szCs w:val="28"/>
        </w:rPr>
      </w:pPr>
    </w:p>
    <w:p w:rsidR="00006AA6" w:rsidRDefault="00006AA6" w:rsidP="00006AA6">
      <w:pPr>
        <w:tabs>
          <w:tab w:val="right" w:pos="10204"/>
        </w:tabs>
        <w:rPr>
          <w:rFonts w:ascii="Times New Roman" w:hAnsi="Times New Roman" w:cs="Times New Roman"/>
          <w:sz w:val="28"/>
          <w:szCs w:val="28"/>
        </w:rPr>
      </w:pPr>
    </w:p>
    <w:p w:rsidR="00006AA6" w:rsidRDefault="00006AA6" w:rsidP="00006AA6">
      <w:pPr>
        <w:tabs>
          <w:tab w:val="right" w:pos="10204"/>
        </w:tabs>
        <w:rPr>
          <w:rFonts w:ascii="Times New Roman" w:hAnsi="Times New Roman" w:cs="Times New Roman"/>
          <w:sz w:val="28"/>
          <w:szCs w:val="28"/>
        </w:rPr>
      </w:pPr>
    </w:p>
    <w:p w:rsidR="00006AA6" w:rsidRDefault="00006AA6" w:rsidP="00006AA6">
      <w:pPr>
        <w:tabs>
          <w:tab w:val="right" w:pos="10204"/>
        </w:tabs>
        <w:rPr>
          <w:rFonts w:ascii="Times New Roman" w:hAnsi="Times New Roman" w:cs="Times New Roman"/>
          <w:sz w:val="28"/>
          <w:szCs w:val="28"/>
        </w:rPr>
      </w:pPr>
    </w:p>
    <w:p w:rsidR="00006AA6" w:rsidRDefault="00006AA6" w:rsidP="00006AA6">
      <w:pPr>
        <w:tabs>
          <w:tab w:val="right" w:pos="10204"/>
        </w:tabs>
        <w:rPr>
          <w:rFonts w:ascii="Times New Roman" w:hAnsi="Times New Roman" w:cs="Times New Roman"/>
          <w:sz w:val="28"/>
          <w:szCs w:val="28"/>
        </w:rPr>
      </w:pPr>
    </w:p>
    <w:p w:rsidR="00006AA6" w:rsidRDefault="00006AA6" w:rsidP="00006AA6">
      <w:pPr>
        <w:tabs>
          <w:tab w:val="right" w:pos="10204"/>
        </w:tabs>
        <w:rPr>
          <w:rFonts w:ascii="Times New Roman" w:hAnsi="Times New Roman" w:cs="Times New Roman"/>
          <w:sz w:val="28"/>
          <w:szCs w:val="28"/>
        </w:rPr>
      </w:pPr>
    </w:p>
    <w:p w:rsidR="00006AA6" w:rsidRDefault="00006AA6" w:rsidP="00006AA6">
      <w:pPr>
        <w:tabs>
          <w:tab w:val="right" w:pos="10204"/>
        </w:tabs>
        <w:rPr>
          <w:rFonts w:ascii="Times New Roman" w:hAnsi="Times New Roman" w:cs="Times New Roman"/>
          <w:sz w:val="28"/>
          <w:szCs w:val="28"/>
        </w:rPr>
      </w:pPr>
    </w:p>
    <w:p w:rsidR="00006AA6" w:rsidRDefault="00006AA6" w:rsidP="00006AA6">
      <w:pPr>
        <w:tabs>
          <w:tab w:val="right" w:pos="10204"/>
        </w:tabs>
        <w:rPr>
          <w:rFonts w:ascii="Times New Roman" w:hAnsi="Times New Roman" w:cs="Times New Roman"/>
          <w:sz w:val="28"/>
          <w:szCs w:val="28"/>
        </w:rPr>
      </w:pPr>
    </w:p>
    <w:p w:rsidR="00006AA6" w:rsidRDefault="00006AA6" w:rsidP="00006AA6">
      <w:pPr>
        <w:tabs>
          <w:tab w:val="right" w:pos="10204"/>
        </w:tabs>
        <w:rPr>
          <w:rFonts w:ascii="Times New Roman" w:hAnsi="Times New Roman" w:cs="Times New Roman"/>
          <w:sz w:val="28"/>
          <w:szCs w:val="28"/>
        </w:rPr>
      </w:pPr>
    </w:p>
    <w:p w:rsidR="00006AA6" w:rsidRDefault="00006AA6" w:rsidP="00006AA6">
      <w:pPr>
        <w:tabs>
          <w:tab w:val="right" w:pos="10204"/>
        </w:tabs>
        <w:rPr>
          <w:rFonts w:ascii="Times New Roman" w:hAnsi="Times New Roman" w:cs="Times New Roman"/>
          <w:sz w:val="28"/>
          <w:szCs w:val="28"/>
        </w:rPr>
      </w:pPr>
    </w:p>
    <w:p w:rsidR="00006AA6" w:rsidRDefault="00006AA6" w:rsidP="00006AA6">
      <w:pPr>
        <w:tabs>
          <w:tab w:val="right" w:pos="10204"/>
        </w:tabs>
        <w:rPr>
          <w:rFonts w:ascii="Times New Roman" w:hAnsi="Times New Roman" w:cs="Times New Roman"/>
          <w:sz w:val="28"/>
          <w:szCs w:val="28"/>
        </w:rPr>
      </w:pPr>
    </w:p>
    <w:p w:rsidR="00006AA6" w:rsidRDefault="00006AA6" w:rsidP="00006AA6">
      <w:pPr>
        <w:tabs>
          <w:tab w:val="right" w:pos="10204"/>
        </w:tabs>
        <w:rPr>
          <w:rFonts w:ascii="Times New Roman" w:hAnsi="Times New Roman" w:cs="Times New Roman"/>
          <w:sz w:val="28"/>
          <w:szCs w:val="28"/>
        </w:rPr>
      </w:pPr>
    </w:p>
    <w:p w:rsidR="00006AA6" w:rsidRDefault="00006AA6" w:rsidP="00006AA6">
      <w:pPr>
        <w:tabs>
          <w:tab w:val="right" w:pos="10204"/>
        </w:tabs>
        <w:rPr>
          <w:rFonts w:ascii="Times New Roman" w:hAnsi="Times New Roman" w:cs="Times New Roman"/>
          <w:sz w:val="28"/>
          <w:szCs w:val="28"/>
        </w:rPr>
      </w:pPr>
    </w:p>
    <w:p w:rsidR="00006AA6" w:rsidRDefault="00006AA6" w:rsidP="00006AA6">
      <w:pPr>
        <w:tabs>
          <w:tab w:val="right" w:pos="10204"/>
        </w:tabs>
        <w:rPr>
          <w:rFonts w:ascii="Times New Roman" w:hAnsi="Times New Roman" w:cs="Times New Roman"/>
          <w:sz w:val="28"/>
          <w:szCs w:val="28"/>
        </w:rPr>
      </w:pPr>
    </w:p>
    <w:p w:rsidR="00006AA6" w:rsidRDefault="00006AA6" w:rsidP="00006AA6">
      <w:pPr>
        <w:tabs>
          <w:tab w:val="right" w:pos="10204"/>
        </w:tabs>
        <w:rPr>
          <w:rFonts w:ascii="Times New Roman" w:hAnsi="Times New Roman" w:cs="Times New Roman"/>
          <w:sz w:val="28"/>
          <w:szCs w:val="28"/>
        </w:rPr>
      </w:pPr>
    </w:p>
    <w:p w:rsidR="00006AA6" w:rsidRDefault="00006AA6" w:rsidP="00006AA6">
      <w:pPr>
        <w:tabs>
          <w:tab w:val="right" w:pos="10204"/>
        </w:tabs>
        <w:rPr>
          <w:rFonts w:ascii="Times New Roman" w:hAnsi="Times New Roman" w:cs="Times New Roman"/>
          <w:sz w:val="28"/>
          <w:szCs w:val="28"/>
        </w:rPr>
      </w:pPr>
    </w:p>
    <w:p w:rsidR="00006AA6" w:rsidRDefault="00006AA6" w:rsidP="00006AA6">
      <w:pPr>
        <w:tabs>
          <w:tab w:val="right" w:pos="10204"/>
        </w:tabs>
        <w:rPr>
          <w:rFonts w:ascii="Times New Roman" w:hAnsi="Times New Roman" w:cs="Times New Roman"/>
          <w:sz w:val="28"/>
          <w:szCs w:val="28"/>
        </w:rPr>
      </w:pPr>
    </w:p>
    <w:p w:rsidR="00006AA6" w:rsidRDefault="00006AA6" w:rsidP="00006AA6">
      <w:pPr>
        <w:spacing w:after="0" w:line="360" w:lineRule="auto"/>
        <w:jc w:val="center"/>
        <w:rPr>
          <w:rFonts w:ascii="Times New Roman" w:hAnsi="Times New Roman" w:cs="Times New Roman"/>
          <w:sz w:val="28"/>
          <w:szCs w:val="28"/>
        </w:rPr>
      </w:pPr>
    </w:p>
    <w:p w:rsidR="00006AA6" w:rsidRDefault="00F03BC2" w:rsidP="00006AA6">
      <w:pPr>
        <w:tabs>
          <w:tab w:val="right" w:pos="10204"/>
        </w:tabs>
      </w:pPr>
      <w:r>
        <w:rPr>
          <w:noProof/>
          <w:lang w:eastAsia="ru-RU"/>
        </w:rPr>
        <w:pict>
          <v:shape id="Поле 20" o:spid="_x0000_s1031" type="#_x0000_t202" style="position:absolute;margin-left:86.4pt;margin-top:.15pt;width:425.3pt;height:65.25pt;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" fillcolor="white [3201]" strokeweight=".5pt">
            <v:textbox>
              <w:txbxContent>
                <w:p w:rsidR="00006AA6" w:rsidRDefault="00006AA6" w:rsidP="00006AA6">
                  <w:pPr>
                    <w:jc w:val="center"/>
                    <w:rPr>
                      <w:rFonts w:ascii="Times New Roman" w:hAnsi="Times New Roman" w:cs="Times New Roman"/>
                      <w:b/>
                      <w:sz w:val="28"/>
                      <w:szCs w:val="28"/>
                    </w:rPr>
                  </w:pPr>
                  <w:r w:rsidRPr="008F2D59">
                    <w:rPr>
                      <w:rFonts w:ascii="Times New Roman" w:hAnsi="Times New Roman" w:cs="Times New Roman"/>
                      <w:b/>
                      <w:sz w:val="28"/>
                      <w:szCs w:val="28"/>
                    </w:rPr>
                    <w:t>Задание</w:t>
                  </w:r>
                  <w:r>
                    <w:rPr>
                      <w:rFonts w:ascii="Times New Roman" w:hAnsi="Times New Roman" w:cs="Times New Roman"/>
                      <w:b/>
                      <w:sz w:val="28"/>
                      <w:szCs w:val="28"/>
                    </w:rPr>
                    <w:t xml:space="preserve"> 5</w:t>
                  </w:r>
                  <w:r w:rsidRPr="008F2D59">
                    <w:rPr>
                      <w:rFonts w:ascii="Times New Roman" w:hAnsi="Times New Roman" w:cs="Times New Roman"/>
                      <w:b/>
                      <w:sz w:val="28"/>
                      <w:szCs w:val="28"/>
                    </w:rPr>
                    <w:t xml:space="preserve">.  </w:t>
                  </w:r>
                  <w:r>
                    <w:rPr>
                      <w:rFonts w:ascii="Times New Roman" w:hAnsi="Times New Roman" w:cs="Times New Roman"/>
                      <w:b/>
                      <w:sz w:val="28"/>
                      <w:szCs w:val="28"/>
                    </w:rPr>
                    <w:t>Определение предметно-игровой среды</w:t>
                  </w:r>
                </w:p>
                <w:p w:rsidR="00006AA6" w:rsidRPr="008F2D59" w:rsidRDefault="00006AA6" w:rsidP="00006AA6">
                  <w:pPr>
                    <w:jc w:val="center"/>
                    <w:rPr>
                      <w:rFonts w:ascii="Times New Roman" w:hAnsi="Times New Roman" w:cs="Times New Roman"/>
                      <w:b/>
                      <w:sz w:val="28"/>
                      <w:szCs w:val="28"/>
                    </w:rPr>
                  </w:pPr>
                </w:p>
              </w:txbxContent>
            </v:textbox>
          </v:shape>
        </w:pict>
      </w:r>
      <w:r w:rsidR="00006AA6">
        <w:rPr>
          <w:noProof/>
          <w:lang w:eastAsia="ru-RU"/>
        </w:rPr>
        <w:drawing>
          <wp:inline distT="0" distB="0" distL="0" distR="0">
            <wp:extent cx="829339" cy="829339"/>
            <wp:effectExtent l="0" t="0" r="8890" b="8890"/>
            <wp:docPr id="21" name="Рисунок 21" descr="https://img2.freepng.ru/20180413/ioq/kisspng-action-item-computer-icons-management-business-checklist-5ad0ee25849761.6199672315236418935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2.freepng.ru/20180413/ioq/kisspng-action-item-computer-icons-management-business-checklist-5ad0ee25849761.619967231523641893543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9606" cy="829606"/>
                    </a:xfrm>
                    <a:prstGeom prst="rect">
                      <a:avLst/>
                    </a:prstGeom>
                    <a:noFill/>
                    <a:ln>
                      <a:noFill/>
                    </a:ln>
                  </pic:spPr>
                </pic:pic>
              </a:graphicData>
            </a:graphic>
          </wp:inline>
        </w:drawing>
      </w:r>
      <w:r w:rsidR="00006AA6">
        <w:t xml:space="preserve">       </w:t>
      </w:r>
    </w:p>
    <w:p w:rsidR="006851A7" w:rsidRPr="006851A7" w:rsidRDefault="003E409B" w:rsidP="006851A7">
      <w:pPr>
        <w:pStyle w:val="1"/>
        <w:rPr>
          <w:b w:val="0"/>
          <w:i/>
          <w:color w:val="76923C" w:themeColor="accent3" w:themeShade="BF"/>
          <w:sz w:val="28"/>
          <w:szCs w:val="28"/>
        </w:rPr>
      </w:pPr>
      <w:r w:rsidRPr="006851A7">
        <w:rPr>
          <w:b w:val="0"/>
          <w:i/>
          <w:color w:val="76923C" w:themeColor="accent3" w:themeShade="BF"/>
          <w:sz w:val="28"/>
          <w:szCs w:val="28"/>
        </w:rPr>
        <w:t xml:space="preserve">Познакомьтесь со статьей Т.А. Куликовой, Т.Г. </w:t>
      </w:r>
      <w:proofErr w:type="spellStart"/>
      <w:r w:rsidRPr="006851A7">
        <w:rPr>
          <w:b w:val="0"/>
          <w:i/>
          <w:color w:val="76923C" w:themeColor="accent3" w:themeShade="BF"/>
          <w:sz w:val="28"/>
          <w:szCs w:val="28"/>
        </w:rPr>
        <w:t>Хановой</w:t>
      </w:r>
      <w:proofErr w:type="spellEnd"/>
      <w:r w:rsidRPr="006851A7">
        <w:rPr>
          <w:b w:val="0"/>
          <w:i/>
          <w:color w:val="76923C" w:themeColor="accent3" w:themeShade="BF"/>
          <w:sz w:val="28"/>
          <w:szCs w:val="28"/>
        </w:rPr>
        <w:t xml:space="preserve"> «</w:t>
      </w:r>
      <w:r w:rsidR="006851A7" w:rsidRPr="006851A7">
        <w:rPr>
          <w:b w:val="0"/>
          <w:i/>
          <w:color w:val="76923C" w:themeColor="accent3" w:themeShade="BF"/>
          <w:sz w:val="28"/>
          <w:szCs w:val="28"/>
        </w:rPr>
        <w:t>Особенности построения предметно-игровой среды в дошкольной организации»</w:t>
      </w:r>
    </w:p>
    <w:p w:rsidR="00006AA6" w:rsidRDefault="00F03BC2" w:rsidP="00006AA6">
      <w:pPr>
        <w:tabs>
          <w:tab w:val="right" w:pos="10204"/>
        </w:tabs>
        <w:rPr>
          <w:rFonts w:ascii="Times New Roman" w:hAnsi="Times New Roman" w:cs="Times New Roman"/>
          <w:sz w:val="28"/>
          <w:szCs w:val="28"/>
        </w:rPr>
      </w:pPr>
      <w:hyperlink r:id="rId9" w:history="1">
        <w:r w:rsidR="006851A7" w:rsidRPr="002D0F19">
          <w:rPr>
            <w:rStyle w:val="a7"/>
            <w:rFonts w:ascii="Times New Roman" w:hAnsi="Times New Roman" w:cs="Times New Roman"/>
            <w:sz w:val="28"/>
            <w:szCs w:val="28"/>
          </w:rPr>
          <w:t>https://scipress.ru/pedagogy/articles/osobennosti-postroeniya-predmetno-igrovoj-sredy-v-doshkolnoj-organizatsii.html</w:t>
        </w:r>
      </w:hyperlink>
      <w:r w:rsidR="006851A7">
        <w:rPr>
          <w:rFonts w:ascii="Times New Roman" w:hAnsi="Times New Roman" w:cs="Times New Roman"/>
          <w:sz w:val="28"/>
          <w:szCs w:val="28"/>
        </w:rPr>
        <w:t xml:space="preserve"> </w:t>
      </w:r>
    </w:p>
    <w:p w:rsidR="00B70F2C" w:rsidRDefault="00B70F2C" w:rsidP="0038729C">
      <w:pPr>
        <w:pStyle w:val="a9"/>
        <w:spacing w:before="0" w:beforeAutospacing="0" w:after="0" w:afterAutospacing="0"/>
        <w:ind w:firstLine="709"/>
        <w:jc w:val="both"/>
      </w:pPr>
      <w:r>
        <w:t xml:space="preserve">Вопросы организации предметно-развивающей среды в дошкольных учреждениях изучали Л.С. </w:t>
      </w:r>
      <w:proofErr w:type="spellStart"/>
      <w:r>
        <w:t>Выготский</w:t>
      </w:r>
      <w:proofErr w:type="spellEnd"/>
      <w:r>
        <w:t xml:space="preserve"> [2], А.Н. Леонтьев [4], С.Л. Новоселова [7], Е.И. Тихеева [11], Е.А. </w:t>
      </w:r>
      <w:proofErr w:type="spellStart"/>
      <w:r>
        <w:t>Флерина</w:t>
      </w:r>
      <w:proofErr w:type="spellEnd"/>
      <w:r>
        <w:t xml:space="preserve"> [15], А.П. Усова [12], Д.Б. </w:t>
      </w:r>
      <w:proofErr w:type="spellStart"/>
      <w:r>
        <w:t>Эльконин</w:t>
      </w:r>
      <w:proofErr w:type="spellEnd"/>
      <w:r>
        <w:t xml:space="preserve"> [19] и другие. В своих трудах предметно-игровую среду они рассматривали как своеобразный комплекс условий, в которых протекает жизнь ребенка в детском саду и семье, и отмечали ее огромное значение в развитии личности ребенка дошкольного возраста. Уровень развития ребенка во многом обусловлен тем, в каком окружении он растет, какие внешние источники активизируют его деятельность.</w:t>
      </w:r>
    </w:p>
    <w:p w:rsidR="00B70F2C" w:rsidRDefault="00B70F2C" w:rsidP="0038729C">
      <w:pPr>
        <w:pStyle w:val="a9"/>
        <w:spacing w:before="0" w:beforeAutospacing="0" w:after="0" w:afterAutospacing="0"/>
        <w:ind w:firstLine="709"/>
        <w:jc w:val="both"/>
      </w:pPr>
      <w:r>
        <w:t>В данной статье речь пойдет о предметно-игровой среде, поэтому надо уточнить, что предметно-игровая среда – это составная часть предметно-развивающей среды. Предметно-игровая среда является более узким понятием, связанным с подбором игровых материалов: игрушки, игровое оборудование, атрибутика, а также организующее игровое пространство (игровое поле). К предметно-игровой среде часто относят взаимоотношения детей и тех взрослых, которые организуют игровую деятельность, непосредственно участвуют в играх, создают соответствующую эмоциональную атмосферу.</w:t>
      </w:r>
    </w:p>
    <w:p w:rsidR="00B70F2C" w:rsidRDefault="00B70F2C" w:rsidP="0038729C">
      <w:pPr>
        <w:pStyle w:val="a9"/>
        <w:spacing w:before="0" w:beforeAutospacing="0" w:after="0" w:afterAutospacing="0"/>
        <w:ind w:firstLine="709"/>
        <w:jc w:val="both"/>
      </w:pPr>
      <w:r>
        <w:t>Отметим, что предметно-игровая среда выполняет важную функцию: она побуждает детей к игре, стимулирует воображение, тем самым, направляет деятельность ребенка в нужное русло, подготавливает его к следующему этапу жизненного пути. Игра как ведущая деятельность детей дошкольного возраста предполагает особым образом организованное пространство, наполненное игрушками и игровыми материалами. В ней содержится разнообразное количество предметов и объектов, которые, прежде всего, стимулируют ребёнка к деятельности [16]. Грамотно организованная среда необходима детям, так как через нее они познают социальный и предметный мир, при этом большая часть новой информации исходит от самих предметов [18].</w:t>
      </w:r>
    </w:p>
    <w:p w:rsidR="00B70F2C" w:rsidRDefault="00B70F2C" w:rsidP="0038729C">
      <w:pPr>
        <w:pStyle w:val="a9"/>
        <w:spacing w:before="0" w:beforeAutospacing="0" w:after="0" w:afterAutospacing="0"/>
        <w:ind w:firstLine="709"/>
        <w:jc w:val="both"/>
      </w:pPr>
      <w:r>
        <w:t xml:space="preserve">Д.Б. </w:t>
      </w:r>
      <w:proofErr w:type="spellStart"/>
      <w:r>
        <w:t>Эльконин</w:t>
      </w:r>
      <w:proofErr w:type="spellEnd"/>
      <w:r>
        <w:t xml:space="preserve"> был убежден, что игра выступает одним из основных условий развития ребёнка [19]. Данное утверждение подчеркивает тот факт, что в процессе игры ребёнок развивается одновременно в нескольких направлениях, и предметно-игровой среде принадлежит не последняя роль в этом. Именно в процессе игры ребёнок ненавязчиво овладевает новыми знаниями, умениями и навыками, испытывает различные эмоции и переживания, поскольку для ребёнка игра – это его реальный мир, а не выдуманный, как часто полагают взрослые. В мире игры он ощущает себя главным действующим лицом, определяющим замысел игры, правила и способы решения игровых задач. При этом он самостоятельно (или с помощью грамотного руководства со стороны взрослых) может неоднократно проигрывать различные жизненные ситуации, как позитивные, так и негативные. Кроме того, предметно-игровая среда в значительной степени влияет на развитие творческих способностей ребёнка, ведь в игре всегда найдётся место для творчества. Это подчеркивали в своих работах Л.С. </w:t>
      </w:r>
      <w:proofErr w:type="spellStart"/>
      <w:r>
        <w:t>Выготский</w:t>
      </w:r>
      <w:proofErr w:type="spellEnd"/>
      <w:r>
        <w:t xml:space="preserve"> [2], Д.В. </w:t>
      </w:r>
      <w:proofErr w:type="spellStart"/>
      <w:r>
        <w:t>Менджерицкая</w:t>
      </w:r>
      <w:proofErr w:type="spellEnd"/>
      <w:r>
        <w:t xml:space="preserve"> [5], Н.Н. </w:t>
      </w:r>
      <w:proofErr w:type="spellStart"/>
      <w:r>
        <w:t>Поддьяков</w:t>
      </w:r>
      <w:proofErr w:type="spellEnd"/>
      <w:r>
        <w:t xml:space="preserve"> [8] и другие: в процессе игровой деятельности ребёнок может проявлять творчество, тем самым совершенствуя сам процесс игры.</w:t>
      </w:r>
    </w:p>
    <w:p w:rsidR="00B70F2C" w:rsidRDefault="00B70F2C" w:rsidP="0038729C">
      <w:pPr>
        <w:pStyle w:val="a9"/>
        <w:spacing w:before="0" w:beforeAutospacing="0" w:after="0" w:afterAutospacing="0"/>
        <w:ind w:firstLine="709"/>
        <w:jc w:val="both"/>
      </w:pPr>
      <w:r>
        <w:lastRenderedPageBreak/>
        <w:t>Для того чтобы грамотно построить игровую среду, необходимо, в первую очередь, знать принципы, особенности ее построения, обратить внимание на подбор конкретных предметов и оборудования. Содержание предметно-игровой среды включает: крупное организующее игровое поле, игровое оборудование, игрушки, игровую атрибутику разного рода, игровые материалы. Для того</w:t>
      </w:r>
      <w:proofErr w:type="gramStart"/>
      <w:r>
        <w:t>,</w:t>
      </w:r>
      <w:proofErr w:type="gramEnd"/>
      <w:r>
        <w:t xml:space="preserve"> чтобы правильно наполнить игровую среду педагоги и специалисты ДОО обращают внимание на требования и рекомендации ФГОС дошкольного образования [3]. Прежде всего, необходимо позаботиться о том, чтобы в группе было большое количество игрушек, разнообразных по форме, цвету, размеру, величине, структуре. Это нужно для того, чтобы ребёнок мог с помощью различных ощущений получать наиболее точную и полную информацию об окружающем мире и предметах, которые в нем присутствуют.</w:t>
      </w:r>
    </w:p>
    <w:p w:rsidR="00B70F2C" w:rsidRDefault="00B70F2C" w:rsidP="0038729C">
      <w:pPr>
        <w:pStyle w:val="a9"/>
        <w:spacing w:before="0" w:beforeAutospacing="0" w:after="0" w:afterAutospacing="0"/>
        <w:ind w:firstLine="709"/>
        <w:jc w:val="both"/>
      </w:pPr>
      <w:r>
        <w:t>Помимо прочего, в игровую среду вносят игры, сделанные руками воспитателей и родителей, с помощью которых ребёнок может развивать мелкую моторику рук, речь, физическую и познавательную активность, интеллектуальные способности, а также получать информацию о различных природных материалах. Они могут занимать отдельный уголок в игровом пространстве комнаты, куда каждый ребёнок может в течение дня подойти и взять понравившийся предмет [6].</w:t>
      </w:r>
    </w:p>
    <w:p w:rsidR="00B70F2C" w:rsidRDefault="00B70F2C" w:rsidP="0038729C">
      <w:pPr>
        <w:pStyle w:val="a9"/>
        <w:spacing w:before="0" w:beforeAutospacing="0" w:after="0" w:afterAutospacing="0"/>
        <w:ind w:firstLine="709"/>
        <w:jc w:val="both"/>
      </w:pPr>
      <w:r>
        <w:t xml:space="preserve">При наполнении игровой среды требуется многоплановая творческая деятельность всех педагогов дошкольной организации, а также родителей воспитанников. Среда, прежде всего, должна побуждать ребёнка к выполнению различных видов деятельности. Для этого в игровой комнате оборудуются зоны, специально предназначенные для этого. Если в группе есть небольшой столик, на нём можно </w:t>
      </w:r>
      <w:proofErr w:type="gramStart"/>
      <w:r>
        <w:t>разместить</w:t>
      </w:r>
      <w:proofErr w:type="gramEnd"/>
      <w:r>
        <w:t xml:space="preserve"> игрушечную посуду, обустроить уголок для приготовления еды, купания и укладывания кукол. В других местах размещают машины, конструкторы, железные дороги, кубики для постройки.</w:t>
      </w:r>
    </w:p>
    <w:p w:rsidR="00B70F2C" w:rsidRDefault="00B70F2C" w:rsidP="0038729C">
      <w:pPr>
        <w:pStyle w:val="a9"/>
        <w:spacing w:before="0" w:beforeAutospacing="0" w:after="0" w:afterAutospacing="0"/>
        <w:ind w:firstLine="709"/>
        <w:jc w:val="both"/>
      </w:pPr>
      <w:r>
        <w:t xml:space="preserve">Групповая комната должна быть оснащена разными по степени обобщенности видами игрушек. Перечислим некоторые из них [14]. Первый вид игрушек – это реалистические игрушки. Они воспроизводят облик людей, животных, черты реальных предметов. Примерами таких игрушек являются: куклы с ресницами, закрывающимися глазами и подвижными частями тела, посуда и мебель, включающие подробные составляющие их детали, например, плита с конфорками и открывающейся духовкой и пр. [15]. Второй вид игрушек – </w:t>
      </w:r>
      <w:proofErr w:type="spellStart"/>
      <w:r>
        <w:t>прототипические</w:t>
      </w:r>
      <w:proofErr w:type="spellEnd"/>
      <w:r>
        <w:t xml:space="preserve"> – лишь условно воспроизводящие детали предмета, например, кукла с нарисованным лицом или плита, на которой нарисованы конфорки и духовка. </w:t>
      </w:r>
      <w:proofErr w:type="gramStart"/>
      <w:r>
        <w:t xml:space="preserve">Третий вид игрушек подходит для детей среднего, старшего и подготовительного возрастов – это строительный материал, настольные игры, настольно-печатные, дидактические игры, конструкторы, мозаики, </w:t>
      </w:r>
      <w:proofErr w:type="spellStart"/>
      <w:r>
        <w:t>пазлы</w:t>
      </w:r>
      <w:proofErr w:type="spellEnd"/>
      <w:r>
        <w:t>, головоломки, различные интерактивные игры, ребусы, загадки и т.д.</w:t>
      </w:r>
      <w:proofErr w:type="gramEnd"/>
    </w:p>
    <w:p w:rsidR="00B70F2C" w:rsidRDefault="00B70F2C" w:rsidP="0038729C">
      <w:pPr>
        <w:pStyle w:val="a9"/>
        <w:spacing w:before="0" w:beforeAutospacing="0" w:after="0" w:afterAutospacing="0"/>
        <w:ind w:firstLine="709"/>
        <w:jc w:val="both"/>
      </w:pPr>
      <w:r>
        <w:t>При этом следует осознавать, что элементы, которые включаются в предметно-игровую среду (игрушки, оборудование и материалы) не должны:</w:t>
      </w:r>
    </w:p>
    <w:p w:rsidR="00B70F2C" w:rsidRDefault="00B70F2C" w:rsidP="0038729C">
      <w:pPr>
        <w:pStyle w:val="a9"/>
        <w:spacing w:before="0" w:beforeAutospacing="0" w:after="0" w:afterAutospacing="0"/>
        <w:ind w:firstLine="709"/>
        <w:jc w:val="both"/>
      </w:pPr>
      <w:r>
        <w:t>1) провоцировать ребенка на негативные действия;</w:t>
      </w:r>
    </w:p>
    <w:p w:rsidR="00B70F2C" w:rsidRDefault="00B70F2C" w:rsidP="0038729C">
      <w:pPr>
        <w:pStyle w:val="a9"/>
        <w:spacing w:before="0" w:beforeAutospacing="0" w:after="0" w:afterAutospacing="0"/>
        <w:ind w:firstLine="709"/>
        <w:jc w:val="both"/>
      </w:pPr>
      <w:r>
        <w:t>2) вызывать проявления агрессии по отношению к персонажам игры, в роли которых могут выступать партнёры-сверстники; </w:t>
      </w:r>
    </w:p>
    <w:p w:rsidR="00B70F2C" w:rsidRDefault="00B70F2C" w:rsidP="0038729C">
      <w:pPr>
        <w:pStyle w:val="a9"/>
        <w:spacing w:before="0" w:beforeAutospacing="0" w:after="0" w:afterAutospacing="0"/>
        <w:ind w:firstLine="709"/>
        <w:jc w:val="both"/>
      </w:pPr>
      <w:r>
        <w:t>3) стимулировать игровые сюжеты безнравственного характера, связанные с физическим насилием, нездоровым интересом к сексуальным вопросам;</w:t>
      </w:r>
    </w:p>
    <w:p w:rsidR="00B70F2C" w:rsidRDefault="00B70F2C" w:rsidP="0038729C">
      <w:pPr>
        <w:pStyle w:val="a9"/>
        <w:spacing w:before="0" w:beforeAutospacing="0" w:after="0" w:afterAutospacing="0"/>
        <w:ind w:firstLine="709"/>
        <w:jc w:val="both"/>
      </w:pPr>
      <w:r>
        <w:t>4) вызывать пренебрежительное или негативное отношение к расовым особенностям и физическим недостаткам других людей.</w:t>
      </w:r>
    </w:p>
    <w:p w:rsidR="00B70F2C" w:rsidRDefault="00B70F2C" w:rsidP="0038729C">
      <w:pPr>
        <w:pStyle w:val="a9"/>
        <w:spacing w:before="0" w:beforeAutospacing="0" w:after="0" w:afterAutospacing="0"/>
        <w:ind w:firstLine="709"/>
        <w:jc w:val="both"/>
      </w:pPr>
      <w:r>
        <w:t>Из вышесказанного можно сделать вывод, что содержание предметно-игровой среды - это очень важный аспект воспитания ребёнка, поэтому необходимо вдумчиво и целесообразно подходить к ее наполнению [10].</w:t>
      </w:r>
    </w:p>
    <w:p w:rsidR="00B70F2C" w:rsidRDefault="00B70F2C" w:rsidP="0038729C">
      <w:pPr>
        <w:pStyle w:val="a9"/>
        <w:spacing w:before="0" w:beforeAutospacing="0" w:after="0" w:afterAutospacing="0"/>
        <w:ind w:firstLine="709"/>
        <w:jc w:val="both"/>
      </w:pPr>
      <w:r>
        <w:t xml:space="preserve">Существует ряд принципов построения предметно-игровой среды, сформулированных В.А. </w:t>
      </w:r>
      <w:proofErr w:type="gramStart"/>
      <w:r>
        <w:t>Петровским</w:t>
      </w:r>
      <w:proofErr w:type="gramEnd"/>
      <w:r>
        <w:t xml:space="preserve"> [9]:</w:t>
      </w:r>
    </w:p>
    <w:p w:rsidR="00B70F2C" w:rsidRDefault="00B70F2C" w:rsidP="0038729C">
      <w:pPr>
        <w:pStyle w:val="a9"/>
        <w:spacing w:before="0" w:beforeAutospacing="0" w:after="0" w:afterAutospacing="0"/>
        <w:ind w:firstLine="709"/>
        <w:jc w:val="both"/>
      </w:pPr>
      <w:r>
        <w:t xml:space="preserve">1) статичность и неподвижность – среда должна быть постоянной и относительно неизменной, так как это обеспечивает ребёнку психологический комфорт, ощущение </w:t>
      </w:r>
      <w:r>
        <w:lastRenderedPageBreak/>
        <w:t>надёжности и защиты. С другой стороны, нельзя забывать и о том, что должны быть некоторые изменения в среде, необходимые, как минимум, для дальнейшего развития ребенка и поддержания интереса;</w:t>
      </w:r>
    </w:p>
    <w:p w:rsidR="00B70F2C" w:rsidRDefault="00B70F2C" w:rsidP="0038729C">
      <w:pPr>
        <w:pStyle w:val="a9"/>
        <w:spacing w:before="0" w:beforeAutospacing="0" w:after="0" w:afterAutospacing="0"/>
        <w:ind w:firstLine="709"/>
        <w:jc w:val="both"/>
      </w:pPr>
      <w:r>
        <w:t>2) гибкость зонирования – формулируя данный принцип, В.А. Петровский предполагает создание функциональных помещений (зон). Другими словами, дети должны иметь возможность взять любой предмет и перенести его в любой уголок комнаты, что необходимо для расширения и развития их кругозора, развития творческого воображения [12];</w:t>
      </w:r>
    </w:p>
    <w:p w:rsidR="00B70F2C" w:rsidRDefault="00B70F2C" w:rsidP="0038729C">
      <w:pPr>
        <w:pStyle w:val="a9"/>
        <w:spacing w:before="0" w:beforeAutospacing="0" w:after="0" w:afterAutospacing="0"/>
        <w:ind w:firstLine="709"/>
        <w:jc w:val="both"/>
      </w:pPr>
      <w:r>
        <w:t>3) комфортность - один из важных принципов построения предметной среды. Дети будут играть только в комфортной обстановке, то есть там, где ничто не будет ограничивать их поведение и действия с игрушками. Для этого необходимо организовывать имеющееся пространство достаточно свободным для игр и перемещений, не загромождая мебелью;</w:t>
      </w:r>
    </w:p>
    <w:p w:rsidR="00B70F2C" w:rsidRDefault="00B70F2C" w:rsidP="0038729C">
      <w:pPr>
        <w:pStyle w:val="a9"/>
        <w:spacing w:before="0" w:beforeAutospacing="0" w:after="0" w:afterAutospacing="0"/>
        <w:ind w:firstLine="709"/>
        <w:jc w:val="both"/>
      </w:pPr>
      <w:r>
        <w:t>4) открытость и закрытость предполагает, с одной стороны, возможность некоторого уединения, организации автономной деятельности (например, за ширмой), с другой стороны, ребенок должен иметь условия для общения с остальными детьми, возможность видеть, как они играют, рисуют и т. д.;</w:t>
      </w:r>
    </w:p>
    <w:p w:rsidR="00B70F2C" w:rsidRDefault="00B70F2C" w:rsidP="0038729C">
      <w:pPr>
        <w:pStyle w:val="a9"/>
        <w:spacing w:before="0" w:beforeAutospacing="0" w:after="0" w:afterAutospacing="0"/>
        <w:ind w:firstLine="709"/>
        <w:jc w:val="both"/>
      </w:pPr>
      <w:r>
        <w:t xml:space="preserve">5) учет половых различий детей – под этим принципом подразумевается наличие специальных характерных наборов предметов, </w:t>
      </w:r>
      <w:proofErr w:type="gramStart"/>
      <w:r>
        <w:t>игрушек</w:t>
      </w:r>
      <w:proofErr w:type="gramEnd"/>
      <w:r>
        <w:t xml:space="preserve"> как для девочек, так и для мальчиков.</w:t>
      </w:r>
    </w:p>
    <w:p w:rsidR="00B70F2C" w:rsidRDefault="00B70F2C" w:rsidP="0038729C">
      <w:pPr>
        <w:pStyle w:val="a9"/>
        <w:spacing w:before="0" w:beforeAutospacing="0" w:after="0" w:afterAutospacing="0"/>
        <w:ind w:firstLine="709"/>
        <w:jc w:val="both"/>
      </w:pPr>
      <w:r>
        <w:t>Все вышеперечисленные принципы необходимо учитывать при построении предметно-игровой среды. Однако, кроме данных принципов, необходимо опираться на ряд особенностей построения игровой среды в ДОО и семье [17]. Прежде всего, при построении среды учитываются возраст детей и их половые различия. Для каждого возраста нужно формировать свою оптимальную среду, чтобы ребёнок чувствовал себя в ней комфортно, чтобы развивались все стороны его личности. Кроме того, необходимо наличие игрового оборудования в игровой комнате, которое бы соответствовало санитарно-гигиеническим и психолого-педагогическим требованиям. Для того</w:t>
      </w:r>
      <w:proofErr w:type="gramStart"/>
      <w:r>
        <w:t>,</w:t>
      </w:r>
      <w:proofErr w:type="gramEnd"/>
      <w:r>
        <w:t xml:space="preserve"> чтобы среда активизировала ребёнка на выполнение каких-либо действий, необходимо подбирать игровые предметы и оборудование по цветовой гамме, несложной формы и сделанные из материалов, безопасных для детей. Нельзя забывать и о развитии мелкой моторики детей. Для этого подбираются специальные дидактические игрушки-вкладыши, пирамидки, шнуровки, мозаики и т.д. При организации предметно-игровой среды учитывают также интересы и склонности самих детей [17].</w:t>
      </w:r>
    </w:p>
    <w:p w:rsidR="00B70F2C" w:rsidRDefault="00B70F2C" w:rsidP="0038729C">
      <w:pPr>
        <w:pStyle w:val="a9"/>
        <w:spacing w:before="0" w:beforeAutospacing="0" w:after="0" w:afterAutospacing="0"/>
        <w:ind w:firstLine="709"/>
        <w:jc w:val="both"/>
      </w:pPr>
      <w:r>
        <w:t xml:space="preserve">Итак, предметно-игровая среда играет важнейшую роль в воспитании ребенка, выступая не просто значимым фактором, но и источником развития. Именно в среде содержатся те импульсы, которые воздействуя на малыша, способствуют его гармоническому развитию. Соответственно, вопрос о правильной организации предметно-игровой среды неизбежно встает и перед родителями. В условиях дома, семьи также важно правильно оборудовать пространство жизнедеятельности дошкольника.  Необходимо учитывать возраст ребёнка. Известно, что для каждого возраста подбираются свои игрушки. Для малышей больше подходят различные погремушки, гирлянды с игрушками, а для </w:t>
      </w:r>
      <w:proofErr w:type="gramStart"/>
      <w:r>
        <w:t>более старших</w:t>
      </w:r>
      <w:proofErr w:type="gramEnd"/>
      <w:r>
        <w:t xml:space="preserve"> детей можно использовать различные конструкторы, </w:t>
      </w:r>
      <w:proofErr w:type="spellStart"/>
      <w:r>
        <w:t>пазлы</w:t>
      </w:r>
      <w:proofErr w:type="spellEnd"/>
      <w:r>
        <w:t>, мозаики и т.д. Распространённой ошибкой, характерной для некоторых родителей, является распространенное мнение, что их малыш может играть абсолютно со всеми игрушками. Нельзя же, например, дать малышу, со слабо развитой мелкой моторикой, серьезный конструктор.</w:t>
      </w:r>
    </w:p>
    <w:p w:rsidR="00B70F2C" w:rsidRDefault="00B70F2C" w:rsidP="0038729C">
      <w:pPr>
        <w:pStyle w:val="a9"/>
        <w:spacing w:before="0" w:beforeAutospacing="0" w:after="0" w:afterAutospacing="0"/>
        <w:ind w:firstLine="709"/>
        <w:jc w:val="both"/>
      </w:pPr>
      <w:r>
        <w:t>Когда родители начинают обустраивать игровую среду для ребёнка, они не всегда обращают внимание безопасность игрушки. А это очень важное обстоятельство, на которое следует обращать особое внимание. Здоровье и безопасность ребенка должны стоять на первом месте. Всегда при покупке мебели, игрушек, предметов и прочего следует проверять их на наличие дефектов, царапин, трещин или, например, механизмов, которые могут причинить травму.</w:t>
      </w:r>
    </w:p>
    <w:p w:rsidR="00B70F2C" w:rsidRDefault="00B70F2C" w:rsidP="0038729C">
      <w:pPr>
        <w:pStyle w:val="a9"/>
        <w:spacing w:before="0" w:beforeAutospacing="0" w:after="0" w:afterAutospacing="0"/>
        <w:ind w:firstLine="709"/>
        <w:jc w:val="both"/>
      </w:pPr>
      <w:r>
        <w:lastRenderedPageBreak/>
        <w:t>В процессе организации игровой среды также очень важно обращать внимание на развивающий потенциал игрушек и предметов. Родителям необходимо подбирать для ребенка разнообразный материал и менять его по мере взросления ребенка. Важно, чтобы игрушка или предмет могли использоваться в различных играх с разным назначением, т.е. была полифункциональной.</w:t>
      </w:r>
    </w:p>
    <w:p w:rsidR="00B70F2C" w:rsidRDefault="00B70F2C" w:rsidP="0038729C">
      <w:pPr>
        <w:pStyle w:val="a9"/>
        <w:spacing w:before="0" w:beforeAutospacing="0" w:after="0" w:afterAutospacing="0"/>
        <w:ind w:firstLine="709"/>
        <w:jc w:val="both"/>
      </w:pPr>
      <w:r>
        <w:t>При построении игровой среды родители могут сделать своими руками игрушки для ребенка. Такой подход очень приветствуется педагогами ДОО. Игрушки могут быть сделаны из крышек, бутылок, дерева, прищепок, тканей и любых других предметов, а, если делать их вместе с детьми, можно достичь еще большего эффекта.</w:t>
      </w:r>
    </w:p>
    <w:p w:rsidR="00B70F2C" w:rsidRDefault="00B70F2C" w:rsidP="0038729C">
      <w:pPr>
        <w:pStyle w:val="a9"/>
        <w:spacing w:before="0" w:beforeAutospacing="0" w:after="0" w:afterAutospacing="0"/>
        <w:ind w:firstLine="709"/>
        <w:jc w:val="both"/>
      </w:pPr>
      <w:r>
        <w:t>Таким образом, предметно-игровая среда оказывает большое влияние на развитие ребенка. Именно в ней полностью раскрываются его возможности, склонности, таланты. В ней содержится разнообразное количество предметов и объектов, которые стимулируют ребенка к деятельности, познанию мира и себя самого. Через предметно-игровую среду ребёнок знакомится с неизвестным и интересным миром взрослых. Второй вывод, который следует из изложенного выше, в создании предметно-игровой среды основное участие принимают воспитатели и родители (и другие родственники) ребёнка. Именно от этого сотрудничества зависит создание комфортного игрового пространства жизнедеятельности дошкольника. Педагоги могут проводить для родителей различные семинары, консультации, круглые столы на которых происходит обмен опытом и знаниями по данному вопросу. В результате можно построить целесообразную предметно-игровую среду и подобрать правильный материал, чтобы каждый ребёнок мог в ней успешно развиваться.</w:t>
      </w:r>
    </w:p>
    <w:p w:rsidR="00006AA6" w:rsidRDefault="00006AA6" w:rsidP="00006AA6">
      <w:pPr>
        <w:tabs>
          <w:tab w:val="right" w:pos="10204"/>
        </w:tabs>
        <w:rPr>
          <w:rFonts w:ascii="Times New Roman" w:hAnsi="Times New Roman" w:cs="Times New Roman"/>
          <w:sz w:val="28"/>
          <w:szCs w:val="28"/>
        </w:rPr>
      </w:pPr>
    </w:p>
    <w:p w:rsidR="0038729C" w:rsidRPr="002C2443" w:rsidRDefault="0038729C" w:rsidP="0038729C">
      <w:pPr>
        <w:tabs>
          <w:tab w:val="right" w:pos="10204"/>
        </w:tabs>
        <w:jc w:val="both"/>
        <w:rPr>
          <w:rFonts w:ascii="Times New Roman" w:hAnsi="Times New Roman" w:cs="Times New Roman"/>
          <w:b/>
          <w:i/>
          <w:noProof/>
          <w:color w:val="76923C" w:themeColor="accent3" w:themeShade="BF"/>
          <w:sz w:val="28"/>
          <w:szCs w:val="28"/>
          <w:lang w:eastAsia="ru-RU"/>
        </w:rPr>
      </w:pPr>
      <w:r>
        <w:rPr>
          <w:rFonts w:ascii="Times New Roman" w:hAnsi="Times New Roman" w:cs="Times New Roman"/>
          <w:b/>
          <w:i/>
          <w:color w:val="76923C" w:themeColor="accent3" w:themeShade="BF"/>
          <w:sz w:val="28"/>
          <w:szCs w:val="28"/>
        </w:rPr>
        <w:t>Как понимают авторы статьи, что такое предметно-игровая среда</w:t>
      </w:r>
      <w:r>
        <w:rPr>
          <w:rFonts w:ascii="Times New Roman" w:hAnsi="Times New Roman" w:cs="Times New Roman"/>
          <w:b/>
          <w:i/>
          <w:noProof/>
          <w:color w:val="76923C" w:themeColor="accent3" w:themeShade="BF"/>
          <w:sz w:val="28"/>
          <w:szCs w:val="28"/>
          <w:lang w:eastAsia="ru-RU"/>
        </w:rPr>
        <w:t>?</w:t>
      </w:r>
    </w:p>
    <w:p w:rsidR="0038729C" w:rsidRDefault="0038729C" w:rsidP="0038729C">
      <w:pPr>
        <w:tabs>
          <w:tab w:val="right" w:pos="10204"/>
        </w:tabs>
        <w:rPr>
          <w:rFonts w:ascii="Times New Roman" w:hAnsi="Times New Roman" w:cs="Times New Roman"/>
          <w:sz w:val="28"/>
          <w:szCs w:val="28"/>
        </w:rPr>
      </w:pPr>
      <w:r>
        <w:rPr>
          <w:noProof/>
          <w:lang w:eastAsia="ru-RU"/>
        </w:rPr>
        <w:drawing>
          <wp:inline distT="0" distB="0" distL="0" distR="0">
            <wp:extent cx="600847" cy="648587"/>
            <wp:effectExtent l="0" t="0" r="8890" b="0"/>
            <wp:docPr id="22" name="Рисунок 22" descr="http://cdn.onlinewebfonts.com/svg/download_388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onlinewebfonts.com/svg/download_388400.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729" cy="656015"/>
                    </a:xfrm>
                    <a:prstGeom prst="rect">
                      <a:avLst/>
                    </a:prstGeom>
                    <a:noFill/>
                    <a:ln>
                      <a:noFill/>
                    </a:ln>
                  </pic:spPr>
                </pic:pic>
              </a:graphicData>
            </a:graphic>
          </wp:inline>
        </w:drawing>
      </w:r>
      <w:r w:rsidRPr="008F2D59">
        <w:rPr>
          <w:rFonts w:ascii="Times New Roman" w:hAnsi="Times New Roman" w:cs="Times New Roman"/>
          <w:sz w:val="28"/>
          <w:szCs w:val="28"/>
        </w:rPr>
        <w:t>Ваш ответ</w:t>
      </w:r>
    </w:p>
    <w:p w:rsidR="0038729C" w:rsidRPr="0038729C" w:rsidRDefault="0038729C" w:rsidP="0038729C">
      <w:pPr>
        <w:tabs>
          <w:tab w:val="right" w:pos="10204"/>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729C" w:rsidRPr="002C2443" w:rsidRDefault="0038729C" w:rsidP="0038729C">
      <w:pPr>
        <w:tabs>
          <w:tab w:val="right" w:pos="10204"/>
        </w:tabs>
        <w:jc w:val="both"/>
        <w:rPr>
          <w:rFonts w:ascii="Times New Roman" w:hAnsi="Times New Roman" w:cs="Times New Roman"/>
          <w:b/>
          <w:i/>
          <w:noProof/>
          <w:color w:val="76923C" w:themeColor="accent3" w:themeShade="BF"/>
          <w:sz w:val="28"/>
          <w:szCs w:val="28"/>
          <w:lang w:eastAsia="ru-RU"/>
        </w:rPr>
      </w:pPr>
      <w:r>
        <w:rPr>
          <w:rFonts w:ascii="Times New Roman" w:hAnsi="Times New Roman" w:cs="Times New Roman"/>
          <w:b/>
          <w:i/>
          <w:color w:val="76923C" w:themeColor="accent3" w:themeShade="BF"/>
          <w:sz w:val="28"/>
          <w:szCs w:val="28"/>
        </w:rPr>
        <w:t>Как бы Вы определили, что такое предметно-игровая среда</w:t>
      </w:r>
      <w:r>
        <w:rPr>
          <w:rFonts w:ascii="Times New Roman" w:hAnsi="Times New Roman" w:cs="Times New Roman"/>
          <w:b/>
          <w:i/>
          <w:noProof/>
          <w:color w:val="76923C" w:themeColor="accent3" w:themeShade="BF"/>
          <w:sz w:val="28"/>
          <w:szCs w:val="28"/>
          <w:lang w:eastAsia="ru-RU"/>
        </w:rPr>
        <w:t>?</w:t>
      </w:r>
    </w:p>
    <w:p w:rsidR="0038729C" w:rsidRDefault="0038729C" w:rsidP="0038729C">
      <w:pPr>
        <w:tabs>
          <w:tab w:val="right" w:pos="10204"/>
        </w:tabs>
        <w:rPr>
          <w:rFonts w:ascii="Times New Roman" w:hAnsi="Times New Roman" w:cs="Times New Roman"/>
          <w:sz w:val="28"/>
          <w:szCs w:val="28"/>
        </w:rPr>
      </w:pPr>
      <w:r>
        <w:rPr>
          <w:noProof/>
          <w:lang w:eastAsia="ru-RU"/>
        </w:rPr>
        <w:drawing>
          <wp:inline distT="0" distB="0" distL="0" distR="0">
            <wp:extent cx="600847" cy="648587"/>
            <wp:effectExtent l="0" t="0" r="8890" b="0"/>
            <wp:docPr id="24" name="Рисунок 24" descr="http://cdn.onlinewebfonts.com/svg/download_388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onlinewebfonts.com/svg/download_388400.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729" cy="656015"/>
                    </a:xfrm>
                    <a:prstGeom prst="rect">
                      <a:avLst/>
                    </a:prstGeom>
                    <a:noFill/>
                    <a:ln>
                      <a:noFill/>
                    </a:ln>
                  </pic:spPr>
                </pic:pic>
              </a:graphicData>
            </a:graphic>
          </wp:inline>
        </w:drawing>
      </w:r>
      <w:r w:rsidRPr="008F2D59">
        <w:rPr>
          <w:rFonts w:ascii="Times New Roman" w:hAnsi="Times New Roman" w:cs="Times New Roman"/>
          <w:sz w:val="28"/>
          <w:szCs w:val="28"/>
        </w:rPr>
        <w:t>Ваш ответ</w:t>
      </w:r>
    </w:p>
    <w:p w:rsidR="0038729C" w:rsidRDefault="0038729C" w:rsidP="0038729C">
      <w:pPr>
        <w:tabs>
          <w:tab w:val="right" w:pos="10204"/>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729C" w:rsidRDefault="0038729C" w:rsidP="0038729C">
      <w:pPr>
        <w:tabs>
          <w:tab w:val="right" w:pos="10204"/>
        </w:tabs>
      </w:pPr>
    </w:p>
    <w:p w:rsidR="00256FFA" w:rsidRDefault="00F03BC2" w:rsidP="00256FFA">
      <w:pPr>
        <w:tabs>
          <w:tab w:val="right" w:pos="10204"/>
        </w:tabs>
      </w:pPr>
      <w:r>
        <w:rPr>
          <w:noProof/>
          <w:lang w:eastAsia="ru-RU"/>
        </w:rPr>
        <w:lastRenderedPageBreak/>
        <w:pict>
          <v:shape id="Поле 25" o:spid="_x0000_s1032" type="#_x0000_t202" style="position:absolute;margin-left:86.4pt;margin-top:.15pt;width:425.3pt;height:65.25pt;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" fillcolor="white [3201]" strokeweight=".5pt">
            <v:textbox>
              <w:txbxContent>
                <w:p w:rsidR="00256FFA" w:rsidRDefault="00256FFA" w:rsidP="00256FFA">
                  <w:pPr>
                    <w:jc w:val="center"/>
                    <w:rPr>
                      <w:rFonts w:ascii="Times New Roman" w:hAnsi="Times New Roman" w:cs="Times New Roman"/>
                      <w:b/>
                      <w:sz w:val="28"/>
                      <w:szCs w:val="28"/>
                    </w:rPr>
                  </w:pPr>
                  <w:r w:rsidRPr="008F2D59">
                    <w:rPr>
                      <w:rFonts w:ascii="Times New Roman" w:hAnsi="Times New Roman" w:cs="Times New Roman"/>
                      <w:b/>
                      <w:sz w:val="28"/>
                      <w:szCs w:val="28"/>
                    </w:rPr>
                    <w:t>Задание</w:t>
                  </w:r>
                  <w:r>
                    <w:rPr>
                      <w:rFonts w:ascii="Times New Roman" w:hAnsi="Times New Roman" w:cs="Times New Roman"/>
                      <w:b/>
                      <w:sz w:val="28"/>
                      <w:szCs w:val="28"/>
                    </w:rPr>
                    <w:t xml:space="preserve"> 6</w:t>
                  </w:r>
                  <w:r w:rsidRPr="008F2D59">
                    <w:rPr>
                      <w:rFonts w:ascii="Times New Roman" w:hAnsi="Times New Roman" w:cs="Times New Roman"/>
                      <w:b/>
                      <w:sz w:val="28"/>
                      <w:szCs w:val="28"/>
                    </w:rPr>
                    <w:t xml:space="preserve">.  </w:t>
                  </w:r>
                  <w:r>
                    <w:rPr>
                      <w:rFonts w:ascii="Times New Roman" w:hAnsi="Times New Roman" w:cs="Times New Roman"/>
                      <w:b/>
                      <w:sz w:val="28"/>
                      <w:szCs w:val="28"/>
                    </w:rPr>
                    <w:t>Условия развития творческого воображения в предметно-игровой среде</w:t>
                  </w:r>
                </w:p>
                <w:p w:rsidR="00256FFA" w:rsidRPr="008F2D59" w:rsidRDefault="00256FFA" w:rsidP="00256FFA">
                  <w:pPr>
                    <w:jc w:val="center"/>
                    <w:rPr>
                      <w:rFonts w:ascii="Times New Roman" w:hAnsi="Times New Roman" w:cs="Times New Roman"/>
                      <w:b/>
                      <w:sz w:val="28"/>
                      <w:szCs w:val="28"/>
                    </w:rPr>
                  </w:pPr>
                </w:p>
              </w:txbxContent>
            </v:textbox>
          </v:shape>
        </w:pict>
      </w:r>
      <w:r w:rsidR="00256FFA">
        <w:rPr>
          <w:noProof/>
          <w:lang w:eastAsia="ru-RU"/>
        </w:rPr>
        <w:drawing>
          <wp:inline distT="0" distB="0" distL="0" distR="0">
            <wp:extent cx="829339" cy="829339"/>
            <wp:effectExtent l="0" t="0" r="8890" b="8890"/>
            <wp:docPr id="23" name="Рисунок 23" descr="https://img2.freepng.ru/20180413/ioq/kisspng-action-item-computer-icons-management-business-checklist-5ad0ee25849761.6199672315236418935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2.freepng.ru/20180413/ioq/kisspng-action-item-computer-icons-management-business-checklist-5ad0ee25849761.619967231523641893543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9606" cy="829606"/>
                    </a:xfrm>
                    <a:prstGeom prst="rect">
                      <a:avLst/>
                    </a:prstGeom>
                    <a:noFill/>
                    <a:ln>
                      <a:noFill/>
                    </a:ln>
                  </pic:spPr>
                </pic:pic>
              </a:graphicData>
            </a:graphic>
          </wp:inline>
        </w:drawing>
      </w:r>
      <w:r w:rsidR="00256FFA">
        <w:t xml:space="preserve">       </w:t>
      </w:r>
    </w:p>
    <w:p w:rsidR="00256FFA" w:rsidRDefault="00256FFA" w:rsidP="00256FFA">
      <w:pPr>
        <w:spacing w:after="0" w:line="360" w:lineRule="auto"/>
        <w:jc w:val="center"/>
        <w:rPr>
          <w:rFonts w:ascii="Times New Roman" w:hAnsi="Times New Roman" w:cs="Times New Roman"/>
          <w:sz w:val="28"/>
          <w:szCs w:val="28"/>
        </w:rPr>
      </w:pPr>
    </w:p>
    <w:p w:rsidR="00256FFA" w:rsidRPr="00FC2A22" w:rsidRDefault="00256FFA" w:rsidP="00256FFA">
      <w:pPr>
        <w:spacing w:after="0" w:line="360" w:lineRule="auto"/>
        <w:jc w:val="both"/>
        <w:rPr>
          <w:rFonts w:ascii="Times New Roman" w:hAnsi="Times New Roman" w:cs="Times New Roman"/>
          <w:b/>
          <w:i/>
          <w:color w:val="00642D"/>
          <w:sz w:val="28"/>
          <w:szCs w:val="28"/>
        </w:rPr>
      </w:pPr>
      <w:r w:rsidRPr="00FC2A22">
        <w:rPr>
          <w:rFonts w:ascii="Times New Roman" w:hAnsi="Times New Roman" w:cs="Times New Roman"/>
          <w:b/>
          <w:i/>
          <w:color w:val="00642D"/>
          <w:sz w:val="28"/>
          <w:szCs w:val="28"/>
        </w:rPr>
        <w:t>Перечислите, какие условия, на Ваш в</w:t>
      </w:r>
      <w:r>
        <w:rPr>
          <w:rFonts w:ascii="Times New Roman" w:hAnsi="Times New Roman" w:cs="Times New Roman"/>
          <w:b/>
          <w:i/>
          <w:color w:val="00642D"/>
          <w:sz w:val="28"/>
          <w:szCs w:val="28"/>
        </w:rPr>
        <w:t xml:space="preserve">згляд, являются необходимыми для развития творческого воображения </w:t>
      </w:r>
      <w:r w:rsidRPr="00FC2A22">
        <w:rPr>
          <w:rFonts w:ascii="Times New Roman" w:hAnsi="Times New Roman" w:cs="Times New Roman"/>
          <w:b/>
          <w:i/>
          <w:color w:val="00642D"/>
          <w:sz w:val="28"/>
          <w:szCs w:val="28"/>
        </w:rPr>
        <w:t xml:space="preserve">детей в </w:t>
      </w:r>
      <w:r>
        <w:rPr>
          <w:rFonts w:ascii="Times New Roman" w:hAnsi="Times New Roman" w:cs="Times New Roman"/>
          <w:b/>
          <w:i/>
          <w:color w:val="00642D"/>
          <w:sz w:val="28"/>
          <w:szCs w:val="28"/>
        </w:rPr>
        <w:t>предметно-игровой среде?</w:t>
      </w:r>
    </w:p>
    <w:p w:rsidR="00256FFA" w:rsidRDefault="00256FFA" w:rsidP="00256FFA">
      <w:pPr>
        <w:tabs>
          <w:tab w:val="right" w:pos="10204"/>
        </w:tabs>
        <w:rPr>
          <w:rFonts w:ascii="Times New Roman" w:hAnsi="Times New Roman" w:cs="Times New Roman"/>
          <w:sz w:val="28"/>
          <w:szCs w:val="28"/>
        </w:rPr>
      </w:pPr>
      <w:r>
        <w:rPr>
          <w:noProof/>
          <w:lang w:eastAsia="ru-RU"/>
        </w:rPr>
        <w:drawing>
          <wp:inline distT="0" distB="0" distL="0" distR="0">
            <wp:extent cx="600847" cy="648587"/>
            <wp:effectExtent l="0" t="0" r="8890" b="0"/>
            <wp:docPr id="27" name="Рисунок 27" descr="http://cdn.onlinewebfonts.com/svg/download_388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onlinewebfonts.com/svg/download_388400.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729" cy="656015"/>
                    </a:xfrm>
                    <a:prstGeom prst="rect">
                      <a:avLst/>
                    </a:prstGeom>
                    <a:noFill/>
                    <a:ln>
                      <a:noFill/>
                    </a:ln>
                  </pic:spPr>
                </pic:pic>
              </a:graphicData>
            </a:graphic>
          </wp:inline>
        </w:drawing>
      </w:r>
      <w:r w:rsidRPr="008F2D59">
        <w:rPr>
          <w:rFonts w:ascii="Times New Roman" w:hAnsi="Times New Roman" w:cs="Times New Roman"/>
          <w:sz w:val="28"/>
          <w:szCs w:val="28"/>
        </w:rPr>
        <w:t>Ваш ответ</w:t>
      </w:r>
    </w:p>
    <w:p w:rsidR="00256FFA" w:rsidRDefault="00256FFA" w:rsidP="00256F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6FFA" w:rsidRDefault="00256FFA" w:rsidP="00256FFA">
      <w:pPr>
        <w:spacing w:after="0" w:line="360" w:lineRule="auto"/>
        <w:jc w:val="center"/>
        <w:rPr>
          <w:rFonts w:ascii="Times New Roman" w:hAnsi="Times New Roman" w:cs="Times New Roman"/>
          <w:sz w:val="28"/>
          <w:szCs w:val="28"/>
        </w:rPr>
      </w:pPr>
    </w:p>
    <w:p w:rsidR="00006AA6" w:rsidRDefault="00006AA6" w:rsidP="00006AA6">
      <w:pPr>
        <w:tabs>
          <w:tab w:val="right" w:pos="10204"/>
        </w:tabs>
        <w:rPr>
          <w:rFonts w:ascii="Times New Roman" w:hAnsi="Times New Roman" w:cs="Times New Roman"/>
          <w:sz w:val="28"/>
          <w:szCs w:val="28"/>
        </w:rPr>
      </w:pPr>
    </w:p>
    <w:p w:rsidR="00BD0005" w:rsidRPr="00BD0005" w:rsidRDefault="00F03BC2" w:rsidP="00BD0005">
      <w:pPr>
        <w:tabs>
          <w:tab w:val="right" w:pos="10204"/>
        </w:tabs>
      </w:pPr>
      <w:r>
        <w:rPr>
          <w:noProof/>
          <w:lang w:eastAsia="ru-RU"/>
        </w:rPr>
        <w:pict>
          <v:shape id="Поле 28" o:spid="_x0000_s1033" type="#_x0000_t202" style="position:absolute;margin-left:86.4pt;margin-top:.15pt;width:425.3pt;height:65.25pt;z-index:2516756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" fillcolor="white [3201]" strokeweight=".5pt">
            <v:textbox>
              <w:txbxContent>
                <w:p w:rsidR="00BD0005" w:rsidRDefault="00BD0005" w:rsidP="00BD0005">
                  <w:pPr>
                    <w:jc w:val="center"/>
                    <w:rPr>
                      <w:rFonts w:ascii="Times New Roman" w:hAnsi="Times New Roman" w:cs="Times New Roman"/>
                      <w:b/>
                      <w:sz w:val="28"/>
                      <w:szCs w:val="28"/>
                    </w:rPr>
                  </w:pPr>
                  <w:r w:rsidRPr="008F2D59">
                    <w:rPr>
                      <w:rFonts w:ascii="Times New Roman" w:hAnsi="Times New Roman" w:cs="Times New Roman"/>
                      <w:b/>
                      <w:sz w:val="28"/>
                      <w:szCs w:val="28"/>
                    </w:rPr>
                    <w:t>Задание</w:t>
                  </w:r>
                  <w:r>
                    <w:rPr>
                      <w:rFonts w:ascii="Times New Roman" w:hAnsi="Times New Roman" w:cs="Times New Roman"/>
                      <w:b/>
                      <w:sz w:val="28"/>
                      <w:szCs w:val="28"/>
                    </w:rPr>
                    <w:t xml:space="preserve"> 7</w:t>
                  </w:r>
                  <w:r w:rsidRPr="008F2D59">
                    <w:rPr>
                      <w:rFonts w:ascii="Times New Roman" w:hAnsi="Times New Roman" w:cs="Times New Roman"/>
                      <w:b/>
                      <w:sz w:val="28"/>
                      <w:szCs w:val="28"/>
                    </w:rPr>
                    <w:t xml:space="preserve">.  </w:t>
                  </w:r>
                  <w:r>
                    <w:rPr>
                      <w:rFonts w:ascii="Times New Roman" w:hAnsi="Times New Roman" w:cs="Times New Roman"/>
                      <w:b/>
                      <w:sz w:val="28"/>
                      <w:szCs w:val="28"/>
                    </w:rPr>
                    <w:t>Диагностика творческого воображения детей пятого года жизни</w:t>
                  </w:r>
                </w:p>
                <w:p w:rsidR="00BD0005" w:rsidRPr="008F2D59" w:rsidRDefault="00BD0005" w:rsidP="00BD0005">
                  <w:pPr>
                    <w:jc w:val="center"/>
                    <w:rPr>
                      <w:rFonts w:ascii="Times New Roman" w:hAnsi="Times New Roman" w:cs="Times New Roman"/>
                      <w:b/>
                      <w:sz w:val="28"/>
                      <w:szCs w:val="28"/>
                    </w:rPr>
                  </w:pPr>
                </w:p>
              </w:txbxContent>
            </v:textbox>
          </v:shape>
        </w:pict>
      </w:r>
      <w:r w:rsidR="00BD0005">
        <w:rPr>
          <w:noProof/>
          <w:lang w:eastAsia="ru-RU"/>
        </w:rPr>
        <w:drawing>
          <wp:inline distT="0" distB="0" distL="0" distR="0">
            <wp:extent cx="829339" cy="829339"/>
            <wp:effectExtent l="0" t="0" r="8890" b="8890"/>
            <wp:docPr id="29" name="Рисунок 29" descr="https://img2.freepng.ru/20180413/ioq/kisspng-action-item-computer-icons-management-business-checklist-5ad0ee25849761.6199672315236418935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2.freepng.ru/20180413/ioq/kisspng-action-item-computer-icons-management-business-checklist-5ad0ee25849761.619967231523641893543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9606" cy="829606"/>
                    </a:xfrm>
                    <a:prstGeom prst="rect">
                      <a:avLst/>
                    </a:prstGeom>
                    <a:noFill/>
                    <a:ln>
                      <a:noFill/>
                    </a:ln>
                  </pic:spPr>
                </pic:pic>
              </a:graphicData>
            </a:graphic>
          </wp:inline>
        </w:drawing>
      </w:r>
      <w:r w:rsidR="00BD0005">
        <w:t xml:space="preserve">       </w:t>
      </w:r>
    </w:p>
    <w:p w:rsidR="00006AA6" w:rsidRDefault="00BD0005" w:rsidP="00BD0005">
      <w:pPr>
        <w:tabs>
          <w:tab w:val="right" w:pos="10204"/>
        </w:tabs>
        <w:jc w:val="both"/>
        <w:rPr>
          <w:rFonts w:ascii="Times New Roman" w:hAnsi="Times New Roman" w:cs="Times New Roman"/>
          <w:sz w:val="28"/>
          <w:szCs w:val="28"/>
        </w:rPr>
      </w:pPr>
      <w:r>
        <w:rPr>
          <w:rFonts w:ascii="Times New Roman" w:hAnsi="Times New Roman" w:cs="Times New Roman"/>
          <w:b/>
          <w:i/>
          <w:color w:val="00642D"/>
          <w:sz w:val="28"/>
          <w:szCs w:val="28"/>
        </w:rPr>
        <w:t>Изучите методики диагностики творческого воображения детей. Проведите одну из методик не 3 детям, представьте описание результатов.</w:t>
      </w:r>
    </w:p>
    <w:p w:rsidR="00BD0005" w:rsidRDefault="00BD0005" w:rsidP="00BD00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Методика «Солнце</w:t>
      </w:r>
      <w:r w:rsidRPr="006204E5">
        <w:rPr>
          <w:rFonts w:ascii="Times New Roman" w:hAnsi="Times New Roman" w:cs="Times New Roman"/>
          <w:sz w:val="28"/>
          <w:szCs w:val="28"/>
        </w:rPr>
        <w:t xml:space="preserve"> в комнате</w:t>
      </w:r>
      <w:r>
        <w:rPr>
          <w:rFonts w:ascii="Times New Roman" w:hAnsi="Times New Roman" w:cs="Times New Roman"/>
          <w:sz w:val="28"/>
          <w:szCs w:val="28"/>
        </w:rPr>
        <w:t>» (В.А. Синельников, В. Т. К</w:t>
      </w:r>
      <w:r w:rsidRPr="006204E5">
        <w:rPr>
          <w:rFonts w:ascii="Times New Roman" w:hAnsi="Times New Roman" w:cs="Times New Roman"/>
          <w:sz w:val="28"/>
          <w:szCs w:val="28"/>
        </w:rPr>
        <w:t>удрявцев</w:t>
      </w:r>
      <w:r>
        <w:rPr>
          <w:rFonts w:ascii="Times New Roman" w:hAnsi="Times New Roman" w:cs="Times New Roman"/>
          <w:sz w:val="28"/>
          <w:szCs w:val="28"/>
        </w:rPr>
        <w:t xml:space="preserve">). </w:t>
      </w:r>
    </w:p>
    <w:p w:rsidR="00BD0005" w:rsidRDefault="00BD0005" w:rsidP="00BD00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w:t>
      </w:r>
      <w:r w:rsidRPr="006204E5">
        <w:rPr>
          <w:rFonts w:ascii="Times New Roman" w:hAnsi="Times New Roman" w:cs="Times New Roman"/>
          <w:sz w:val="28"/>
          <w:szCs w:val="28"/>
        </w:rPr>
        <w:t>ель</w:t>
      </w:r>
      <w:r>
        <w:rPr>
          <w:rFonts w:ascii="Times New Roman" w:hAnsi="Times New Roman" w:cs="Times New Roman"/>
          <w:sz w:val="28"/>
          <w:szCs w:val="28"/>
        </w:rPr>
        <w:t>:</w:t>
      </w:r>
      <w:r w:rsidRPr="006204E5">
        <w:rPr>
          <w:rFonts w:ascii="Times New Roman" w:hAnsi="Times New Roman" w:cs="Times New Roman"/>
          <w:sz w:val="28"/>
          <w:szCs w:val="28"/>
        </w:rPr>
        <w:t xml:space="preserve"> выявить способность ребенка к преобразованию </w:t>
      </w:r>
      <w:r>
        <w:rPr>
          <w:rFonts w:ascii="Times New Roman" w:hAnsi="Times New Roman" w:cs="Times New Roman"/>
          <w:sz w:val="28"/>
          <w:szCs w:val="28"/>
        </w:rPr>
        <w:t>«</w:t>
      </w:r>
      <w:r w:rsidRPr="006204E5">
        <w:rPr>
          <w:rFonts w:ascii="Times New Roman" w:hAnsi="Times New Roman" w:cs="Times New Roman"/>
          <w:sz w:val="28"/>
          <w:szCs w:val="28"/>
        </w:rPr>
        <w:t>нереального</w:t>
      </w:r>
      <w:r>
        <w:rPr>
          <w:rFonts w:ascii="Times New Roman" w:hAnsi="Times New Roman" w:cs="Times New Roman"/>
          <w:sz w:val="28"/>
          <w:szCs w:val="28"/>
        </w:rPr>
        <w:t>»</w:t>
      </w:r>
      <w:r w:rsidRPr="006204E5">
        <w:rPr>
          <w:rFonts w:ascii="Times New Roman" w:hAnsi="Times New Roman" w:cs="Times New Roman"/>
          <w:sz w:val="28"/>
          <w:szCs w:val="28"/>
        </w:rPr>
        <w:t xml:space="preserve"> в </w:t>
      </w:r>
      <w:r>
        <w:rPr>
          <w:rFonts w:ascii="Times New Roman" w:hAnsi="Times New Roman" w:cs="Times New Roman"/>
          <w:sz w:val="28"/>
          <w:szCs w:val="28"/>
        </w:rPr>
        <w:t>«</w:t>
      </w:r>
      <w:r w:rsidRPr="006204E5">
        <w:rPr>
          <w:rFonts w:ascii="Times New Roman" w:hAnsi="Times New Roman" w:cs="Times New Roman"/>
          <w:sz w:val="28"/>
          <w:szCs w:val="28"/>
        </w:rPr>
        <w:t>реальное</w:t>
      </w:r>
      <w:r>
        <w:rPr>
          <w:rFonts w:ascii="Times New Roman" w:hAnsi="Times New Roman" w:cs="Times New Roman"/>
          <w:sz w:val="28"/>
          <w:szCs w:val="28"/>
        </w:rPr>
        <w:t>»</w:t>
      </w:r>
      <w:r w:rsidRPr="006204E5">
        <w:rPr>
          <w:rFonts w:ascii="Times New Roman" w:hAnsi="Times New Roman" w:cs="Times New Roman"/>
          <w:sz w:val="28"/>
          <w:szCs w:val="28"/>
        </w:rPr>
        <w:t xml:space="preserve"> в контексте заданной ситуации. </w:t>
      </w:r>
    </w:p>
    <w:p w:rsidR="00BD0005" w:rsidRDefault="00BD0005" w:rsidP="00BD00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для обследования: к</w:t>
      </w:r>
      <w:r w:rsidRPr="006204E5">
        <w:rPr>
          <w:rFonts w:ascii="Times New Roman" w:hAnsi="Times New Roman" w:cs="Times New Roman"/>
          <w:sz w:val="28"/>
          <w:szCs w:val="28"/>
        </w:rPr>
        <w:t xml:space="preserve">артинка с изображением комнаты, в которой находится человек, солнце и карандаш. </w:t>
      </w:r>
    </w:p>
    <w:p w:rsidR="00BD0005" w:rsidRDefault="00BD0005" w:rsidP="00BD00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Инструкция: «</w:t>
      </w:r>
      <w:r w:rsidRPr="006204E5">
        <w:rPr>
          <w:rFonts w:ascii="Times New Roman" w:hAnsi="Times New Roman" w:cs="Times New Roman"/>
          <w:sz w:val="28"/>
          <w:szCs w:val="28"/>
        </w:rPr>
        <w:t>Я даю тебе эту картинку. Посмотри внимательно и скажи, что на ней нарисовано</w:t>
      </w:r>
      <w:r>
        <w:rPr>
          <w:rFonts w:ascii="Times New Roman" w:hAnsi="Times New Roman" w:cs="Times New Roman"/>
          <w:sz w:val="28"/>
          <w:szCs w:val="28"/>
        </w:rPr>
        <w:t>»</w:t>
      </w:r>
      <w:r w:rsidRPr="006204E5">
        <w:rPr>
          <w:rFonts w:ascii="Times New Roman" w:hAnsi="Times New Roman" w:cs="Times New Roman"/>
          <w:sz w:val="28"/>
          <w:szCs w:val="28"/>
        </w:rPr>
        <w:t>. После перечисления деталей изображени</w:t>
      </w:r>
      <w:r>
        <w:rPr>
          <w:rFonts w:ascii="Times New Roman" w:hAnsi="Times New Roman" w:cs="Times New Roman"/>
          <w:sz w:val="28"/>
          <w:szCs w:val="28"/>
        </w:rPr>
        <w:t>я ребенку предлагается следующее:</w:t>
      </w:r>
      <w:r w:rsidRPr="006204E5">
        <w:rPr>
          <w:rFonts w:ascii="Times New Roman" w:hAnsi="Times New Roman" w:cs="Times New Roman"/>
          <w:sz w:val="28"/>
          <w:szCs w:val="28"/>
        </w:rPr>
        <w:t xml:space="preserve"> </w:t>
      </w:r>
      <w:r>
        <w:rPr>
          <w:rFonts w:ascii="Times New Roman" w:hAnsi="Times New Roman" w:cs="Times New Roman"/>
          <w:sz w:val="28"/>
          <w:szCs w:val="28"/>
        </w:rPr>
        <w:t>«</w:t>
      </w:r>
      <w:r w:rsidRPr="006204E5">
        <w:rPr>
          <w:rFonts w:ascii="Times New Roman" w:hAnsi="Times New Roman" w:cs="Times New Roman"/>
          <w:sz w:val="28"/>
          <w:szCs w:val="28"/>
        </w:rPr>
        <w:t>Скажи</w:t>
      </w:r>
      <w:r>
        <w:rPr>
          <w:rFonts w:ascii="Times New Roman" w:hAnsi="Times New Roman" w:cs="Times New Roman"/>
          <w:sz w:val="28"/>
          <w:szCs w:val="28"/>
        </w:rPr>
        <w:t>,</w:t>
      </w:r>
      <w:r w:rsidRPr="006204E5">
        <w:rPr>
          <w:rFonts w:ascii="Times New Roman" w:hAnsi="Times New Roman" w:cs="Times New Roman"/>
          <w:sz w:val="28"/>
          <w:szCs w:val="28"/>
        </w:rPr>
        <w:t xml:space="preserve"> пожалуйста, так может быть</w:t>
      </w:r>
      <w:r>
        <w:rPr>
          <w:rFonts w:ascii="Times New Roman" w:hAnsi="Times New Roman" w:cs="Times New Roman"/>
          <w:sz w:val="28"/>
          <w:szCs w:val="28"/>
        </w:rPr>
        <w:t>,</w:t>
      </w:r>
      <w:r w:rsidRPr="006204E5">
        <w:rPr>
          <w:rFonts w:ascii="Times New Roman" w:hAnsi="Times New Roman" w:cs="Times New Roman"/>
          <w:sz w:val="28"/>
          <w:szCs w:val="28"/>
        </w:rPr>
        <w:t xml:space="preserve"> или художник что-то здесь напутал</w:t>
      </w:r>
      <w:r>
        <w:rPr>
          <w:rFonts w:ascii="Times New Roman" w:hAnsi="Times New Roman" w:cs="Times New Roman"/>
          <w:sz w:val="28"/>
          <w:szCs w:val="28"/>
        </w:rPr>
        <w:t>. Попробуй</w:t>
      </w:r>
      <w:r w:rsidRPr="006204E5">
        <w:rPr>
          <w:rFonts w:ascii="Times New Roman" w:hAnsi="Times New Roman" w:cs="Times New Roman"/>
          <w:sz w:val="28"/>
          <w:szCs w:val="28"/>
        </w:rPr>
        <w:t xml:space="preserve"> исправить картинку так, чтобы она была правильной</w:t>
      </w:r>
      <w:r>
        <w:rPr>
          <w:rFonts w:ascii="Times New Roman" w:hAnsi="Times New Roman" w:cs="Times New Roman"/>
          <w:sz w:val="28"/>
          <w:szCs w:val="28"/>
        </w:rPr>
        <w:t xml:space="preserve">». </w:t>
      </w:r>
    </w:p>
    <w:p w:rsidR="00BD0005" w:rsidRDefault="00BD0005" w:rsidP="00BD00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Обработка результатов:</w:t>
      </w:r>
      <w:r w:rsidRPr="006204E5">
        <w:rPr>
          <w:rFonts w:ascii="Times New Roman" w:hAnsi="Times New Roman" w:cs="Times New Roman"/>
          <w:sz w:val="28"/>
          <w:szCs w:val="28"/>
        </w:rPr>
        <w:t xml:space="preserve"> </w:t>
      </w:r>
      <w:r>
        <w:rPr>
          <w:rFonts w:ascii="Times New Roman" w:hAnsi="Times New Roman" w:cs="Times New Roman"/>
          <w:sz w:val="28"/>
          <w:szCs w:val="28"/>
        </w:rPr>
        <w:t>высокий уровень - к</w:t>
      </w:r>
      <w:r w:rsidRPr="006204E5">
        <w:rPr>
          <w:rFonts w:ascii="Times New Roman" w:hAnsi="Times New Roman" w:cs="Times New Roman"/>
          <w:sz w:val="28"/>
          <w:szCs w:val="28"/>
        </w:rPr>
        <w:t>онструктивный ответ, характеризующийся названием спос</w:t>
      </w:r>
      <w:r>
        <w:rPr>
          <w:rFonts w:ascii="Times New Roman" w:hAnsi="Times New Roman" w:cs="Times New Roman"/>
          <w:sz w:val="28"/>
          <w:szCs w:val="28"/>
        </w:rPr>
        <w:t>оба преодоления несоответствия; с</w:t>
      </w:r>
      <w:r w:rsidRPr="006204E5">
        <w:rPr>
          <w:rFonts w:ascii="Times New Roman" w:hAnsi="Times New Roman" w:cs="Times New Roman"/>
          <w:sz w:val="28"/>
          <w:szCs w:val="28"/>
        </w:rPr>
        <w:t>редний уровень – содержательное устранение несоответствия с помощью перемещения объектов в другое место и</w:t>
      </w:r>
      <w:r>
        <w:rPr>
          <w:rFonts w:ascii="Times New Roman" w:hAnsi="Times New Roman" w:cs="Times New Roman"/>
          <w:sz w:val="28"/>
          <w:szCs w:val="28"/>
        </w:rPr>
        <w:t>ли переделывание самого рисунка; н</w:t>
      </w:r>
      <w:r w:rsidRPr="006204E5">
        <w:rPr>
          <w:rFonts w:ascii="Times New Roman" w:hAnsi="Times New Roman" w:cs="Times New Roman"/>
          <w:sz w:val="28"/>
          <w:szCs w:val="28"/>
        </w:rPr>
        <w:t xml:space="preserve">изкий уровень – формальное устранение несоответствия или непринятие задания. </w:t>
      </w:r>
    </w:p>
    <w:p w:rsidR="00BD0005" w:rsidRDefault="00BD0005" w:rsidP="00BD0005">
      <w:pPr>
        <w:spacing w:after="0" w:line="360" w:lineRule="auto"/>
        <w:ind w:firstLine="709"/>
        <w:jc w:val="both"/>
        <w:rPr>
          <w:rFonts w:ascii="Times New Roman" w:hAnsi="Times New Roman" w:cs="Times New Roman"/>
          <w:sz w:val="28"/>
          <w:szCs w:val="28"/>
        </w:rPr>
      </w:pPr>
      <w:r w:rsidRPr="006204E5">
        <w:rPr>
          <w:rFonts w:ascii="Times New Roman" w:hAnsi="Times New Roman" w:cs="Times New Roman"/>
          <w:sz w:val="28"/>
          <w:szCs w:val="28"/>
        </w:rPr>
        <w:t xml:space="preserve">2. Методика </w:t>
      </w:r>
      <w:r>
        <w:rPr>
          <w:rFonts w:ascii="Times New Roman" w:hAnsi="Times New Roman" w:cs="Times New Roman"/>
          <w:sz w:val="28"/>
          <w:szCs w:val="28"/>
        </w:rPr>
        <w:t>«Складная</w:t>
      </w:r>
      <w:r w:rsidRPr="006204E5">
        <w:rPr>
          <w:rFonts w:ascii="Times New Roman" w:hAnsi="Times New Roman" w:cs="Times New Roman"/>
          <w:sz w:val="28"/>
          <w:szCs w:val="28"/>
        </w:rPr>
        <w:t xml:space="preserve"> картинка</w:t>
      </w:r>
      <w:r>
        <w:rPr>
          <w:rFonts w:ascii="Times New Roman" w:hAnsi="Times New Roman" w:cs="Times New Roman"/>
          <w:sz w:val="28"/>
          <w:szCs w:val="28"/>
        </w:rPr>
        <w:t>»</w:t>
      </w:r>
      <w:r w:rsidRPr="006204E5">
        <w:rPr>
          <w:rFonts w:ascii="Times New Roman" w:hAnsi="Times New Roman" w:cs="Times New Roman"/>
          <w:sz w:val="28"/>
          <w:szCs w:val="28"/>
        </w:rPr>
        <w:t xml:space="preserve"> </w:t>
      </w:r>
      <w:r>
        <w:rPr>
          <w:rFonts w:ascii="Times New Roman" w:hAnsi="Times New Roman" w:cs="Times New Roman"/>
          <w:sz w:val="28"/>
          <w:szCs w:val="28"/>
        </w:rPr>
        <w:t>(В.А. Синельников, В. Т. К</w:t>
      </w:r>
      <w:r w:rsidRPr="006204E5">
        <w:rPr>
          <w:rFonts w:ascii="Times New Roman" w:hAnsi="Times New Roman" w:cs="Times New Roman"/>
          <w:sz w:val="28"/>
          <w:szCs w:val="28"/>
        </w:rPr>
        <w:t>удрявцев</w:t>
      </w:r>
      <w:r>
        <w:rPr>
          <w:rFonts w:ascii="Times New Roman" w:hAnsi="Times New Roman" w:cs="Times New Roman"/>
          <w:sz w:val="28"/>
          <w:szCs w:val="28"/>
        </w:rPr>
        <w:t>)</w:t>
      </w:r>
      <w:r w:rsidRPr="006204E5">
        <w:rPr>
          <w:rFonts w:ascii="Times New Roman" w:hAnsi="Times New Roman" w:cs="Times New Roman"/>
          <w:sz w:val="28"/>
          <w:szCs w:val="28"/>
        </w:rPr>
        <w:t xml:space="preserve">. </w:t>
      </w:r>
    </w:p>
    <w:p w:rsidR="00BD0005" w:rsidRDefault="00BD0005" w:rsidP="00BD00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w:t>
      </w:r>
      <w:r w:rsidRPr="006204E5">
        <w:rPr>
          <w:rFonts w:ascii="Times New Roman" w:hAnsi="Times New Roman" w:cs="Times New Roman"/>
          <w:sz w:val="28"/>
          <w:szCs w:val="28"/>
        </w:rPr>
        <w:t>ель</w:t>
      </w:r>
      <w:r>
        <w:rPr>
          <w:rFonts w:ascii="Times New Roman" w:hAnsi="Times New Roman" w:cs="Times New Roman"/>
          <w:sz w:val="28"/>
          <w:szCs w:val="28"/>
        </w:rPr>
        <w:t>:</w:t>
      </w:r>
      <w:r w:rsidRPr="006204E5">
        <w:rPr>
          <w:rFonts w:ascii="Times New Roman" w:hAnsi="Times New Roman" w:cs="Times New Roman"/>
          <w:sz w:val="28"/>
          <w:szCs w:val="28"/>
        </w:rPr>
        <w:t xml:space="preserve"> выявить уровень </w:t>
      </w:r>
      <w:proofErr w:type="spellStart"/>
      <w:r w:rsidRPr="006204E5">
        <w:rPr>
          <w:rFonts w:ascii="Times New Roman" w:hAnsi="Times New Roman" w:cs="Times New Roman"/>
          <w:sz w:val="28"/>
          <w:szCs w:val="28"/>
        </w:rPr>
        <w:t>сформированности</w:t>
      </w:r>
      <w:proofErr w:type="spellEnd"/>
      <w:r w:rsidRPr="006204E5">
        <w:rPr>
          <w:rFonts w:ascii="Times New Roman" w:hAnsi="Times New Roman" w:cs="Times New Roman"/>
          <w:sz w:val="28"/>
          <w:szCs w:val="28"/>
        </w:rPr>
        <w:t xml:space="preserve"> умения в</w:t>
      </w:r>
      <w:r>
        <w:rPr>
          <w:rFonts w:ascii="Times New Roman" w:hAnsi="Times New Roman" w:cs="Times New Roman"/>
          <w:sz w:val="28"/>
          <w:szCs w:val="28"/>
        </w:rPr>
        <w:t>идеть  целое</w:t>
      </w:r>
      <w:r w:rsidRPr="006204E5">
        <w:rPr>
          <w:rFonts w:ascii="Times New Roman" w:hAnsi="Times New Roman" w:cs="Times New Roman"/>
          <w:sz w:val="28"/>
          <w:szCs w:val="28"/>
        </w:rPr>
        <w:t xml:space="preserve"> раньше частей</w:t>
      </w:r>
      <w:r>
        <w:rPr>
          <w:rFonts w:ascii="Times New Roman" w:hAnsi="Times New Roman" w:cs="Times New Roman"/>
          <w:sz w:val="28"/>
          <w:szCs w:val="28"/>
        </w:rPr>
        <w:t>.</w:t>
      </w:r>
      <w:r w:rsidRPr="006204E5">
        <w:rPr>
          <w:rFonts w:ascii="Times New Roman" w:hAnsi="Times New Roman" w:cs="Times New Roman"/>
          <w:sz w:val="28"/>
          <w:szCs w:val="28"/>
        </w:rPr>
        <w:t xml:space="preserve"> </w:t>
      </w:r>
    </w:p>
    <w:p w:rsidR="00BD0005" w:rsidRDefault="00BD0005" w:rsidP="00BD0005">
      <w:pPr>
        <w:spacing w:after="0" w:line="360" w:lineRule="auto"/>
        <w:ind w:firstLine="709"/>
        <w:jc w:val="both"/>
        <w:rPr>
          <w:rFonts w:ascii="Times New Roman" w:hAnsi="Times New Roman" w:cs="Times New Roman"/>
          <w:sz w:val="28"/>
          <w:szCs w:val="28"/>
        </w:rPr>
      </w:pPr>
      <w:r w:rsidRPr="006204E5">
        <w:rPr>
          <w:rFonts w:ascii="Times New Roman" w:hAnsi="Times New Roman" w:cs="Times New Roman"/>
          <w:sz w:val="28"/>
          <w:szCs w:val="28"/>
        </w:rPr>
        <w:t>Материал для обсл</w:t>
      </w:r>
      <w:r>
        <w:rPr>
          <w:rFonts w:ascii="Times New Roman" w:hAnsi="Times New Roman" w:cs="Times New Roman"/>
          <w:sz w:val="28"/>
          <w:szCs w:val="28"/>
        </w:rPr>
        <w:t>едования: с</w:t>
      </w:r>
      <w:r w:rsidRPr="006204E5">
        <w:rPr>
          <w:rFonts w:ascii="Times New Roman" w:hAnsi="Times New Roman" w:cs="Times New Roman"/>
          <w:sz w:val="28"/>
          <w:szCs w:val="28"/>
        </w:rPr>
        <w:t>кладывающаяся картонная карти</w:t>
      </w:r>
      <w:r>
        <w:rPr>
          <w:rFonts w:ascii="Times New Roman" w:hAnsi="Times New Roman" w:cs="Times New Roman"/>
          <w:sz w:val="28"/>
          <w:szCs w:val="28"/>
        </w:rPr>
        <w:t>нка с изображением утки, имеющая</w:t>
      </w:r>
      <w:r w:rsidRPr="006204E5">
        <w:rPr>
          <w:rFonts w:ascii="Times New Roman" w:hAnsi="Times New Roman" w:cs="Times New Roman"/>
          <w:sz w:val="28"/>
          <w:szCs w:val="28"/>
        </w:rPr>
        <w:t xml:space="preserve"> четыре сгиба.</w:t>
      </w:r>
    </w:p>
    <w:p w:rsidR="00BD0005" w:rsidRDefault="00BD0005" w:rsidP="00BD00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Инструкция:</w:t>
      </w:r>
      <w:r w:rsidRPr="006204E5">
        <w:rPr>
          <w:rFonts w:ascii="Times New Roman" w:hAnsi="Times New Roman" w:cs="Times New Roman"/>
          <w:sz w:val="28"/>
          <w:szCs w:val="28"/>
        </w:rPr>
        <w:t xml:space="preserve"> </w:t>
      </w:r>
      <w:r>
        <w:rPr>
          <w:rFonts w:ascii="Times New Roman" w:hAnsi="Times New Roman" w:cs="Times New Roman"/>
          <w:sz w:val="28"/>
          <w:szCs w:val="28"/>
        </w:rPr>
        <w:t>«</w:t>
      </w:r>
      <w:r w:rsidRPr="006204E5">
        <w:rPr>
          <w:rFonts w:ascii="Times New Roman" w:hAnsi="Times New Roman" w:cs="Times New Roman"/>
          <w:sz w:val="28"/>
          <w:szCs w:val="28"/>
        </w:rPr>
        <w:t>Сейчас я тебе дам эту картинку. Посмотри, пожалуйста, внимательно и скажи, что на ней нарисовано</w:t>
      </w:r>
      <w:r>
        <w:rPr>
          <w:rFonts w:ascii="Times New Roman" w:hAnsi="Times New Roman" w:cs="Times New Roman"/>
          <w:sz w:val="28"/>
          <w:szCs w:val="28"/>
        </w:rPr>
        <w:t>»</w:t>
      </w:r>
      <w:r w:rsidRPr="006204E5">
        <w:rPr>
          <w:rFonts w:ascii="Times New Roman" w:hAnsi="Times New Roman" w:cs="Times New Roman"/>
          <w:sz w:val="28"/>
          <w:szCs w:val="28"/>
        </w:rPr>
        <w:t>. После рассматривания ка</w:t>
      </w:r>
      <w:r>
        <w:rPr>
          <w:rFonts w:ascii="Times New Roman" w:hAnsi="Times New Roman" w:cs="Times New Roman"/>
          <w:sz w:val="28"/>
          <w:szCs w:val="28"/>
        </w:rPr>
        <w:t>ртинки ребенку задаются вопросы:</w:t>
      </w:r>
      <w:r w:rsidRPr="006204E5">
        <w:rPr>
          <w:rFonts w:ascii="Times New Roman" w:hAnsi="Times New Roman" w:cs="Times New Roman"/>
          <w:sz w:val="28"/>
          <w:szCs w:val="28"/>
        </w:rPr>
        <w:t xml:space="preserve"> </w:t>
      </w:r>
      <w:r>
        <w:rPr>
          <w:rFonts w:ascii="Times New Roman" w:hAnsi="Times New Roman" w:cs="Times New Roman"/>
          <w:sz w:val="28"/>
          <w:szCs w:val="28"/>
        </w:rPr>
        <w:t>«</w:t>
      </w:r>
      <w:r w:rsidRPr="006204E5">
        <w:rPr>
          <w:rFonts w:ascii="Times New Roman" w:hAnsi="Times New Roman" w:cs="Times New Roman"/>
          <w:sz w:val="28"/>
          <w:szCs w:val="28"/>
        </w:rPr>
        <w:t xml:space="preserve">Что станет с </w:t>
      </w:r>
      <w:r>
        <w:rPr>
          <w:rFonts w:ascii="Times New Roman" w:hAnsi="Times New Roman" w:cs="Times New Roman"/>
          <w:sz w:val="28"/>
          <w:szCs w:val="28"/>
        </w:rPr>
        <w:t>уткой, если мы сложим картинку в</w:t>
      </w:r>
      <w:r w:rsidRPr="006204E5">
        <w:rPr>
          <w:rFonts w:ascii="Times New Roman" w:hAnsi="Times New Roman" w:cs="Times New Roman"/>
          <w:sz w:val="28"/>
          <w:szCs w:val="28"/>
        </w:rPr>
        <w:t>от так</w:t>
      </w:r>
      <w:r>
        <w:rPr>
          <w:rFonts w:ascii="Times New Roman" w:hAnsi="Times New Roman" w:cs="Times New Roman"/>
          <w:sz w:val="28"/>
          <w:szCs w:val="28"/>
        </w:rPr>
        <w:t>»</w:t>
      </w:r>
      <w:r w:rsidRPr="006204E5">
        <w:rPr>
          <w:rFonts w:ascii="Times New Roman" w:hAnsi="Times New Roman" w:cs="Times New Roman"/>
          <w:sz w:val="28"/>
          <w:szCs w:val="28"/>
        </w:rPr>
        <w:t>. После ответа картинка расправляется, снова складывается и задается тот же вопрос. Применя</w:t>
      </w:r>
      <w:r>
        <w:rPr>
          <w:rFonts w:ascii="Times New Roman" w:hAnsi="Times New Roman" w:cs="Times New Roman"/>
          <w:sz w:val="28"/>
          <w:szCs w:val="28"/>
        </w:rPr>
        <w:t>ется пять вариантов складывания:</w:t>
      </w:r>
      <w:r w:rsidRPr="006204E5">
        <w:rPr>
          <w:rFonts w:ascii="Times New Roman" w:hAnsi="Times New Roman" w:cs="Times New Roman"/>
          <w:sz w:val="28"/>
          <w:szCs w:val="28"/>
        </w:rPr>
        <w:t xml:space="preserve"> </w:t>
      </w:r>
      <w:r>
        <w:rPr>
          <w:rFonts w:ascii="Times New Roman" w:hAnsi="Times New Roman" w:cs="Times New Roman"/>
          <w:sz w:val="28"/>
          <w:szCs w:val="28"/>
        </w:rPr>
        <w:t>«у</w:t>
      </w:r>
      <w:r w:rsidRPr="006204E5">
        <w:rPr>
          <w:rFonts w:ascii="Times New Roman" w:hAnsi="Times New Roman" w:cs="Times New Roman"/>
          <w:sz w:val="28"/>
          <w:szCs w:val="28"/>
        </w:rPr>
        <w:t>гол</w:t>
      </w:r>
      <w:r>
        <w:rPr>
          <w:rFonts w:ascii="Times New Roman" w:hAnsi="Times New Roman" w:cs="Times New Roman"/>
          <w:sz w:val="28"/>
          <w:szCs w:val="28"/>
        </w:rPr>
        <w:t xml:space="preserve">», </w:t>
      </w:r>
      <w:r w:rsidRPr="006204E5">
        <w:rPr>
          <w:rFonts w:ascii="Times New Roman" w:hAnsi="Times New Roman" w:cs="Times New Roman"/>
          <w:sz w:val="28"/>
          <w:szCs w:val="28"/>
        </w:rPr>
        <w:t xml:space="preserve"> </w:t>
      </w:r>
      <w:r>
        <w:rPr>
          <w:rFonts w:ascii="Times New Roman" w:hAnsi="Times New Roman" w:cs="Times New Roman"/>
          <w:sz w:val="28"/>
          <w:szCs w:val="28"/>
        </w:rPr>
        <w:t>«</w:t>
      </w:r>
      <w:r w:rsidRPr="006204E5">
        <w:rPr>
          <w:rFonts w:ascii="Times New Roman" w:hAnsi="Times New Roman" w:cs="Times New Roman"/>
          <w:sz w:val="28"/>
          <w:szCs w:val="28"/>
        </w:rPr>
        <w:t>мостик</w:t>
      </w:r>
      <w:r>
        <w:rPr>
          <w:rFonts w:ascii="Times New Roman" w:hAnsi="Times New Roman" w:cs="Times New Roman"/>
          <w:sz w:val="28"/>
          <w:szCs w:val="28"/>
        </w:rPr>
        <w:t>»,</w:t>
      </w:r>
      <w:r w:rsidRPr="006204E5">
        <w:rPr>
          <w:rFonts w:ascii="Times New Roman" w:hAnsi="Times New Roman" w:cs="Times New Roman"/>
          <w:sz w:val="28"/>
          <w:szCs w:val="28"/>
        </w:rPr>
        <w:t xml:space="preserve"> </w:t>
      </w:r>
      <w:r>
        <w:rPr>
          <w:rFonts w:ascii="Times New Roman" w:hAnsi="Times New Roman" w:cs="Times New Roman"/>
          <w:sz w:val="28"/>
          <w:szCs w:val="28"/>
        </w:rPr>
        <w:t>«</w:t>
      </w:r>
      <w:r w:rsidRPr="006204E5">
        <w:rPr>
          <w:rFonts w:ascii="Times New Roman" w:hAnsi="Times New Roman" w:cs="Times New Roman"/>
          <w:sz w:val="28"/>
          <w:szCs w:val="28"/>
        </w:rPr>
        <w:t>домик</w:t>
      </w:r>
      <w:r>
        <w:rPr>
          <w:rFonts w:ascii="Times New Roman" w:hAnsi="Times New Roman" w:cs="Times New Roman"/>
          <w:sz w:val="28"/>
          <w:szCs w:val="28"/>
        </w:rPr>
        <w:t>»,</w:t>
      </w:r>
      <w:r w:rsidRPr="006204E5">
        <w:rPr>
          <w:rFonts w:ascii="Times New Roman" w:hAnsi="Times New Roman" w:cs="Times New Roman"/>
          <w:sz w:val="28"/>
          <w:szCs w:val="28"/>
        </w:rPr>
        <w:t xml:space="preserve"> </w:t>
      </w:r>
      <w:r>
        <w:rPr>
          <w:rFonts w:ascii="Times New Roman" w:hAnsi="Times New Roman" w:cs="Times New Roman"/>
          <w:sz w:val="28"/>
          <w:szCs w:val="28"/>
        </w:rPr>
        <w:t>«</w:t>
      </w:r>
      <w:r w:rsidRPr="006204E5">
        <w:rPr>
          <w:rFonts w:ascii="Times New Roman" w:hAnsi="Times New Roman" w:cs="Times New Roman"/>
          <w:sz w:val="28"/>
          <w:szCs w:val="28"/>
        </w:rPr>
        <w:t>труба</w:t>
      </w:r>
      <w:r>
        <w:rPr>
          <w:rFonts w:ascii="Times New Roman" w:hAnsi="Times New Roman" w:cs="Times New Roman"/>
          <w:sz w:val="28"/>
          <w:szCs w:val="28"/>
        </w:rPr>
        <w:t>»,</w:t>
      </w:r>
      <w:r w:rsidRPr="006204E5">
        <w:rPr>
          <w:rFonts w:ascii="Times New Roman" w:hAnsi="Times New Roman" w:cs="Times New Roman"/>
          <w:sz w:val="28"/>
          <w:szCs w:val="28"/>
        </w:rPr>
        <w:t xml:space="preserve"> </w:t>
      </w:r>
      <w:r>
        <w:rPr>
          <w:rFonts w:ascii="Times New Roman" w:hAnsi="Times New Roman" w:cs="Times New Roman"/>
          <w:sz w:val="28"/>
          <w:szCs w:val="28"/>
        </w:rPr>
        <w:t>«</w:t>
      </w:r>
      <w:r w:rsidRPr="006204E5">
        <w:rPr>
          <w:rFonts w:ascii="Times New Roman" w:hAnsi="Times New Roman" w:cs="Times New Roman"/>
          <w:sz w:val="28"/>
          <w:szCs w:val="28"/>
        </w:rPr>
        <w:t>гармошка</w:t>
      </w:r>
      <w:r>
        <w:rPr>
          <w:rFonts w:ascii="Times New Roman" w:hAnsi="Times New Roman" w:cs="Times New Roman"/>
          <w:sz w:val="28"/>
          <w:szCs w:val="28"/>
        </w:rPr>
        <w:t>».</w:t>
      </w:r>
    </w:p>
    <w:p w:rsidR="00BD0005" w:rsidRDefault="00BD0005" w:rsidP="00BD00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Обработка результатов: высокий уровень - у</w:t>
      </w:r>
      <w:r w:rsidRPr="006204E5">
        <w:rPr>
          <w:rFonts w:ascii="Times New Roman" w:hAnsi="Times New Roman" w:cs="Times New Roman"/>
          <w:sz w:val="28"/>
          <w:szCs w:val="28"/>
        </w:rPr>
        <w:t xml:space="preserve"> детей наблюдаются от</w:t>
      </w:r>
      <w:r>
        <w:rPr>
          <w:rFonts w:ascii="Times New Roman" w:hAnsi="Times New Roman" w:cs="Times New Roman"/>
          <w:sz w:val="28"/>
          <w:szCs w:val="28"/>
        </w:rPr>
        <w:t xml:space="preserve">веты комбинирующего характера, когда они сохраняют </w:t>
      </w:r>
      <w:r w:rsidRPr="006204E5">
        <w:rPr>
          <w:rFonts w:ascii="Times New Roman" w:hAnsi="Times New Roman" w:cs="Times New Roman"/>
          <w:sz w:val="28"/>
          <w:szCs w:val="28"/>
        </w:rPr>
        <w:t>целостность изображения, пом</w:t>
      </w:r>
      <w:r>
        <w:rPr>
          <w:rFonts w:ascii="Times New Roman" w:hAnsi="Times New Roman" w:cs="Times New Roman"/>
          <w:sz w:val="28"/>
          <w:szCs w:val="28"/>
        </w:rPr>
        <w:t>ещая персонаж в новую ситуацию, в</w:t>
      </w:r>
      <w:r w:rsidRPr="006204E5">
        <w:rPr>
          <w:rFonts w:ascii="Times New Roman" w:hAnsi="Times New Roman" w:cs="Times New Roman"/>
          <w:sz w:val="28"/>
          <w:szCs w:val="28"/>
        </w:rPr>
        <w:t>ыстраивают но</w:t>
      </w:r>
      <w:r>
        <w:rPr>
          <w:rFonts w:ascii="Times New Roman" w:hAnsi="Times New Roman" w:cs="Times New Roman"/>
          <w:sz w:val="28"/>
          <w:szCs w:val="28"/>
        </w:rPr>
        <w:t xml:space="preserve">вую композицию; средний уровень – у </w:t>
      </w:r>
      <w:r w:rsidRPr="006204E5">
        <w:rPr>
          <w:rFonts w:ascii="Times New Roman" w:hAnsi="Times New Roman" w:cs="Times New Roman"/>
          <w:sz w:val="28"/>
          <w:szCs w:val="28"/>
        </w:rPr>
        <w:t>детей наблюдаются ответы описательного типа, когда перечисляются детали, которые ребёнок фактич</w:t>
      </w:r>
      <w:r>
        <w:rPr>
          <w:rFonts w:ascii="Times New Roman" w:hAnsi="Times New Roman" w:cs="Times New Roman"/>
          <w:sz w:val="28"/>
          <w:szCs w:val="28"/>
        </w:rPr>
        <w:t xml:space="preserve">ески видит, или которые исчезли; низкий уровень </w:t>
      </w:r>
      <w:r w:rsidRPr="006204E5">
        <w:rPr>
          <w:rFonts w:ascii="Times New Roman" w:hAnsi="Times New Roman" w:cs="Times New Roman"/>
          <w:sz w:val="28"/>
          <w:szCs w:val="28"/>
        </w:rPr>
        <w:t xml:space="preserve"> </w:t>
      </w:r>
      <w:r>
        <w:rPr>
          <w:rFonts w:ascii="Times New Roman" w:hAnsi="Times New Roman" w:cs="Times New Roman"/>
          <w:sz w:val="28"/>
          <w:szCs w:val="28"/>
        </w:rPr>
        <w:t>характеризуется наличием неверного</w:t>
      </w:r>
      <w:r w:rsidRPr="006204E5">
        <w:rPr>
          <w:rFonts w:ascii="Times New Roman" w:hAnsi="Times New Roman" w:cs="Times New Roman"/>
          <w:sz w:val="28"/>
          <w:szCs w:val="28"/>
        </w:rPr>
        <w:t xml:space="preserve"> ответа или непринятием задания. </w:t>
      </w:r>
    </w:p>
    <w:p w:rsidR="00BD0005" w:rsidRDefault="00BD0005" w:rsidP="00BD0005">
      <w:pPr>
        <w:spacing w:after="0" w:line="360" w:lineRule="auto"/>
        <w:ind w:firstLine="709"/>
        <w:jc w:val="both"/>
        <w:rPr>
          <w:rFonts w:ascii="Times New Roman" w:hAnsi="Times New Roman" w:cs="Times New Roman"/>
          <w:sz w:val="28"/>
          <w:szCs w:val="28"/>
        </w:rPr>
      </w:pPr>
      <w:r w:rsidRPr="006204E5">
        <w:rPr>
          <w:rFonts w:ascii="Times New Roman" w:hAnsi="Times New Roman" w:cs="Times New Roman"/>
          <w:sz w:val="28"/>
          <w:szCs w:val="28"/>
        </w:rPr>
        <w:t xml:space="preserve">3. Методика </w:t>
      </w:r>
      <w:r>
        <w:rPr>
          <w:rFonts w:ascii="Times New Roman" w:hAnsi="Times New Roman" w:cs="Times New Roman"/>
          <w:sz w:val="28"/>
          <w:szCs w:val="28"/>
        </w:rPr>
        <w:t>«</w:t>
      </w:r>
      <w:r w:rsidRPr="006204E5">
        <w:rPr>
          <w:rFonts w:ascii="Times New Roman" w:hAnsi="Times New Roman" w:cs="Times New Roman"/>
          <w:sz w:val="28"/>
          <w:szCs w:val="28"/>
        </w:rPr>
        <w:t>Как спасти зайку</w:t>
      </w:r>
      <w:r>
        <w:rPr>
          <w:rFonts w:ascii="Times New Roman" w:hAnsi="Times New Roman" w:cs="Times New Roman"/>
          <w:sz w:val="28"/>
          <w:szCs w:val="28"/>
        </w:rPr>
        <w:t>»</w:t>
      </w:r>
      <w:r w:rsidRPr="006204E5">
        <w:rPr>
          <w:rFonts w:ascii="Times New Roman" w:hAnsi="Times New Roman" w:cs="Times New Roman"/>
          <w:sz w:val="28"/>
          <w:szCs w:val="28"/>
        </w:rPr>
        <w:t xml:space="preserve"> </w:t>
      </w:r>
      <w:r>
        <w:rPr>
          <w:rFonts w:ascii="Times New Roman" w:hAnsi="Times New Roman" w:cs="Times New Roman"/>
          <w:sz w:val="28"/>
          <w:szCs w:val="28"/>
        </w:rPr>
        <w:t>(</w:t>
      </w:r>
      <w:r w:rsidRPr="006204E5">
        <w:rPr>
          <w:rFonts w:ascii="Times New Roman" w:hAnsi="Times New Roman" w:cs="Times New Roman"/>
          <w:sz w:val="28"/>
          <w:szCs w:val="28"/>
        </w:rPr>
        <w:t>В</w:t>
      </w:r>
      <w:r>
        <w:rPr>
          <w:rFonts w:ascii="Times New Roman" w:hAnsi="Times New Roman" w:cs="Times New Roman"/>
          <w:sz w:val="28"/>
          <w:szCs w:val="28"/>
        </w:rPr>
        <w:t>.</w:t>
      </w:r>
      <w:r w:rsidRPr="006204E5">
        <w:rPr>
          <w:rFonts w:ascii="Times New Roman" w:hAnsi="Times New Roman" w:cs="Times New Roman"/>
          <w:sz w:val="28"/>
          <w:szCs w:val="28"/>
        </w:rPr>
        <w:t>А</w:t>
      </w:r>
      <w:r>
        <w:rPr>
          <w:rFonts w:ascii="Times New Roman" w:hAnsi="Times New Roman" w:cs="Times New Roman"/>
          <w:sz w:val="28"/>
          <w:szCs w:val="28"/>
        </w:rPr>
        <w:t>. Сине</w:t>
      </w:r>
      <w:r w:rsidRPr="006204E5">
        <w:rPr>
          <w:rFonts w:ascii="Times New Roman" w:hAnsi="Times New Roman" w:cs="Times New Roman"/>
          <w:sz w:val="28"/>
          <w:szCs w:val="28"/>
        </w:rPr>
        <w:t>льников, В</w:t>
      </w:r>
      <w:r>
        <w:rPr>
          <w:rFonts w:ascii="Times New Roman" w:hAnsi="Times New Roman" w:cs="Times New Roman"/>
          <w:sz w:val="28"/>
          <w:szCs w:val="28"/>
        </w:rPr>
        <w:t>.</w:t>
      </w:r>
      <w:r w:rsidRPr="006204E5">
        <w:rPr>
          <w:rFonts w:ascii="Times New Roman" w:hAnsi="Times New Roman" w:cs="Times New Roman"/>
          <w:sz w:val="28"/>
          <w:szCs w:val="28"/>
        </w:rPr>
        <w:t>Т</w:t>
      </w:r>
      <w:r>
        <w:rPr>
          <w:rFonts w:ascii="Times New Roman" w:hAnsi="Times New Roman" w:cs="Times New Roman"/>
          <w:sz w:val="28"/>
          <w:szCs w:val="28"/>
        </w:rPr>
        <w:t>. К</w:t>
      </w:r>
      <w:r w:rsidRPr="006204E5">
        <w:rPr>
          <w:rFonts w:ascii="Times New Roman" w:hAnsi="Times New Roman" w:cs="Times New Roman"/>
          <w:sz w:val="28"/>
          <w:szCs w:val="28"/>
        </w:rPr>
        <w:t>удрявцев</w:t>
      </w:r>
      <w:r>
        <w:rPr>
          <w:rFonts w:ascii="Times New Roman" w:hAnsi="Times New Roman" w:cs="Times New Roman"/>
          <w:sz w:val="28"/>
          <w:szCs w:val="28"/>
        </w:rPr>
        <w:t>)</w:t>
      </w:r>
      <w:r w:rsidRPr="006204E5">
        <w:rPr>
          <w:rFonts w:ascii="Times New Roman" w:hAnsi="Times New Roman" w:cs="Times New Roman"/>
          <w:sz w:val="28"/>
          <w:szCs w:val="28"/>
        </w:rPr>
        <w:t xml:space="preserve">. </w:t>
      </w:r>
    </w:p>
    <w:p w:rsidR="00BD0005" w:rsidRDefault="00BD0005" w:rsidP="00BD00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w:t>
      </w:r>
      <w:r w:rsidRPr="006204E5">
        <w:rPr>
          <w:rFonts w:ascii="Times New Roman" w:hAnsi="Times New Roman" w:cs="Times New Roman"/>
          <w:sz w:val="28"/>
          <w:szCs w:val="28"/>
        </w:rPr>
        <w:t>ель</w:t>
      </w:r>
      <w:r>
        <w:rPr>
          <w:rFonts w:ascii="Times New Roman" w:hAnsi="Times New Roman" w:cs="Times New Roman"/>
          <w:sz w:val="28"/>
          <w:szCs w:val="28"/>
        </w:rPr>
        <w:t>:</w:t>
      </w:r>
      <w:r w:rsidRPr="006204E5">
        <w:rPr>
          <w:rFonts w:ascii="Times New Roman" w:hAnsi="Times New Roman" w:cs="Times New Roman"/>
          <w:sz w:val="28"/>
          <w:szCs w:val="28"/>
        </w:rPr>
        <w:t xml:space="preserve"> в</w:t>
      </w:r>
      <w:r>
        <w:rPr>
          <w:rFonts w:ascii="Times New Roman" w:hAnsi="Times New Roman" w:cs="Times New Roman"/>
          <w:sz w:val="28"/>
          <w:szCs w:val="28"/>
        </w:rPr>
        <w:t xml:space="preserve">ыявить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умения</w:t>
      </w:r>
      <w:r w:rsidRPr="006204E5">
        <w:rPr>
          <w:rFonts w:ascii="Times New Roman" w:hAnsi="Times New Roman" w:cs="Times New Roman"/>
          <w:sz w:val="28"/>
          <w:szCs w:val="28"/>
        </w:rPr>
        <w:t xml:space="preserve"> решать практическую задачу на </w:t>
      </w:r>
      <w:r>
        <w:rPr>
          <w:rFonts w:ascii="Times New Roman" w:hAnsi="Times New Roman" w:cs="Times New Roman"/>
          <w:sz w:val="28"/>
          <w:szCs w:val="28"/>
        </w:rPr>
        <w:t xml:space="preserve">перенос свойств знакомого </w:t>
      </w:r>
      <w:r w:rsidRPr="006204E5">
        <w:rPr>
          <w:rFonts w:ascii="Times New Roman" w:hAnsi="Times New Roman" w:cs="Times New Roman"/>
          <w:sz w:val="28"/>
          <w:szCs w:val="28"/>
        </w:rPr>
        <w:t xml:space="preserve">предмета в новую ситуацию. </w:t>
      </w:r>
    </w:p>
    <w:p w:rsidR="00BD0005" w:rsidRDefault="00BD0005" w:rsidP="00BD00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для обследования: ф</w:t>
      </w:r>
      <w:r w:rsidRPr="006204E5">
        <w:rPr>
          <w:rFonts w:ascii="Times New Roman" w:hAnsi="Times New Roman" w:cs="Times New Roman"/>
          <w:sz w:val="28"/>
          <w:szCs w:val="28"/>
        </w:rPr>
        <w:t xml:space="preserve">игура зайчика, блюдце, ведерко, деревянная палочка, сдутый воздушный шарик, лист бумаги. </w:t>
      </w:r>
    </w:p>
    <w:p w:rsidR="00BD0005" w:rsidRDefault="00BD0005" w:rsidP="00BD00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Инструкция: «</w:t>
      </w:r>
      <w:r w:rsidRPr="006204E5">
        <w:rPr>
          <w:rFonts w:ascii="Times New Roman" w:hAnsi="Times New Roman" w:cs="Times New Roman"/>
          <w:sz w:val="28"/>
          <w:szCs w:val="28"/>
        </w:rPr>
        <w:t>Познакомься с зайчиком. Однажды с ним приключилась такая история. Он решил поплавать на кораблике по морю и уплыл далеко-далеко от берега. А тут начался шторм, появились огромные волны</w:t>
      </w:r>
      <w:r>
        <w:rPr>
          <w:rFonts w:ascii="Times New Roman" w:hAnsi="Times New Roman" w:cs="Times New Roman"/>
          <w:sz w:val="28"/>
          <w:szCs w:val="28"/>
        </w:rPr>
        <w:t>, и стал зайка</w:t>
      </w:r>
      <w:r w:rsidRPr="006204E5">
        <w:rPr>
          <w:rFonts w:ascii="Times New Roman" w:hAnsi="Times New Roman" w:cs="Times New Roman"/>
          <w:sz w:val="28"/>
          <w:szCs w:val="28"/>
        </w:rPr>
        <w:t xml:space="preserve"> тонуть. Помочь ему можем только мы с тобой. У нас есть для этого несколько предметов </w:t>
      </w:r>
      <w:r>
        <w:rPr>
          <w:rFonts w:ascii="Times New Roman" w:hAnsi="Times New Roman" w:cs="Times New Roman"/>
          <w:sz w:val="28"/>
          <w:szCs w:val="28"/>
        </w:rPr>
        <w:t>(</w:t>
      </w:r>
      <w:r w:rsidRPr="006204E5">
        <w:rPr>
          <w:rFonts w:ascii="Times New Roman" w:hAnsi="Times New Roman" w:cs="Times New Roman"/>
          <w:sz w:val="28"/>
          <w:szCs w:val="28"/>
        </w:rPr>
        <w:t>взрослый обращает внимание ребенка на предметы</w:t>
      </w:r>
      <w:r>
        <w:rPr>
          <w:rFonts w:ascii="Times New Roman" w:hAnsi="Times New Roman" w:cs="Times New Roman"/>
          <w:sz w:val="28"/>
          <w:szCs w:val="28"/>
        </w:rPr>
        <w:t>)</w:t>
      </w:r>
      <w:r w:rsidRPr="006204E5">
        <w:rPr>
          <w:rFonts w:ascii="Times New Roman" w:hAnsi="Times New Roman" w:cs="Times New Roman"/>
          <w:sz w:val="28"/>
          <w:szCs w:val="28"/>
        </w:rPr>
        <w:t xml:space="preserve">. </w:t>
      </w:r>
      <w:r>
        <w:rPr>
          <w:rFonts w:ascii="Times New Roman" w:hAnsi="Times New Roman" w:cs="Times New Roman"/>
          <w:sz w:val="28"/>
          <w:szCs w:val="28"/>
        </w:rPr>
        <w:t>Ч</w:t>
      </w:r>
      <w:r w:rsidRPr="006204E5">
        <w:rPr>
          <w:rFonts w:ascii="Times New Roman" w:hAnsi="Times New Roman" w:cs="Times New Roman"/>
          <w:sz w:val="28"/>
          <w:szCs w:val="28"/>
        </w:rPr>
        <w:t>то</w:t>
      </w:r>
      <w:r>
        <w:rPr>
          <w:rFonts w:ascii="Times New Roman" w:hAnsi="Times New Roman" w:cs="Times New Roman"/>
          <w:sz w:val="28"/>
          <w:szCs w:val="28"/>
        </w:rPr>
        <w:t xml:space="preserve"> </w:t>
      </w:r>
      <w:r w:rsidRPr="006204E5">
        <w:rPr>
          <w:rFonts w:ascii="Times New Roman" w:hAnsi="Times New Roman" w:cs="Times New Roman"/>
          <w:sz w:val="28"/>
          <w:szCs w:val="28"/>
        </w:rPr>
        <w:t>бы ты выбрал</w:t>
      </w:r>
      <w:r>
        <w:rPr>
          <w:rFonts w:ascii="Times New Roman" w:hAnsi="Times New Roman" w:cs="Times New Roman"/>
          <w:sz w:val="28"/>
          <w:szCs w:val="28"/>
        </w:rPr>
        <w:t>,</w:t>
      </w:r>
      <w:r w:rsidRPr="006204E5">
        <w:rPr>
          <w:rFonts w:ascii="Times New Roman" w:hAnsi="Times New Roman" w:cs="Times New Roman"/>
          <w:sz w:val="28"/>
          <w:szCs w:val="28"/>
        </w:rPr>
        <w:t xml:space="preserve"> чтобы спасти зайчика</w:t>
      </w:r>
      <w:r>
        <w:rPr>
          <w:rFonts w:ascii="Times New Roman" w:hAnsi="Times New Roman" w:cs="Times New Roman"/>
          <w:sz w:val="28"/>
          <w:szCs w:val="28"/>
        </w:rPr>
        <w:t>»</w:t>
      </w:r>
      <w:r w:rsidRPr="006204E5">
        <w:rPr>
          <w:rFonts w:ascii="Times New Roman" w:hAnsi="Times New Roman" w:cs="Times New Roman"/>
          <w:sz w:val="28"/>
          <w:szCs w:val="28"/>
        </w:rPr>
        <w:t xml:space="preserve">. </w:t>
      </w:r>
    </w:p>
    <w:p w:rsidR="00006AA6" w:rsidRDefault="00BD0005" w:rsidP="00BD0005">
      <w:pPr>
        <w:spacing w:after="0" w:line="360" w:lineRule="auto"/>
        <w:ind w:firstLine="709"/>
        <w:jc w:val="both"/>
        <w:rPr>
          <w:rFonts w:ascii="Times New Roman" w:hAnsi="Times New Roman" w:cs="Times New Roman"/>
          <w:sz w:val="28"/>
          <w:szCs w:val="28"/>
        </w:rPr>
      </w:pPr>
      <w:r w:rsidRPr="006204E5">
        <w:rPr>
          <w:rFonts w:ascii="Times New Roman" w:hAnsi="Times New Roman" w:cs="Times New Roman"/>
          <w:sz w:val="28"/>
          <w:szCs w:val="28"/>
        </w:rPr>
        <w:t>Обработка результатов</w:t>
      </w:r>
      <w:r>
        <w:rPr>
          <w:rFonts w:ascii="Times New Roman" w:hAnsi="Times New Roman" w:cs="Times New Roman"/>
          <w:sz w:val="28"/>
          <w:szCs w:val="28"/>
        </w:rPr>
        <w:t>:</w:t>
      </w:r>
      <w:r w:rsidRPr="006204E5">
        <w:rPr>
          <w:rFonts w:ascii="Times New Roman" w:hAnsi="Times New Roman" w:cs="Times New Roman"/>
          <w:sz w:val="28"/>
          <w:szCs w:val="28"/>
        </w:rPr>
        <w:t xml:space="preserve"> высокий уровень</w:t>
      </w:r>
      <w:r>
        <w:rPr>
          <w:rFonts w:ascii="Times New Roman" w:hAnsi="Times New Roman" w:cs="Times New Roman"/>
          <w:sz w:val="28"/>
          <w:szCs w:val="28"/>
        </w:rPr>
        <w:t xml:space="preserve"> - р</w:t>
      </w:r>
      <w:r w:rsidRPr="006204E5">
        <w:rPr>
          <w:rFonts w:ascii="Times New Roman" w:hAnsi="Times New Roman" w:cs="Times New Roman"/>
          <w:sz w:val="28"/>
          <w:szCs w:val="28"/>
        </w:rPr>
        <w:t xml:space="preserve">ебенок предлагает надуть шарик </w:t>
      </w:r>
      <w:r>
        <w:rPr>
          <w:rFonts w:ascii="Times New Roman" w:hAnsi="Times New Roman" w:cs="Times New Roman"/>
          <w:sz w:val="28"/>
          <w:szCs w:val="28"/>
        </w:rPr>
        <w:t>или сделать из листа кораблик, то есть предлагае</w:t>
      </w:r>
      <w:r w:rsidRPr="006204E5">
        <w:rPr>
          <w:rFonts w:ascii="Times New Roman" w:hAnsi="Times New Roman" w:cs="Times New Roman"/>
          <w:sz w:val="28"/>
          <w:szCs w:val="28"/>
        </w:rPr>
        <w:t>т преобразовать имею</w:t>
      </w:r>
      <w:r>
        <w:rPr>
          <w:rFonts w:ascii="Times New Roman" w:hAnsi="Times New Roman" w:cs="Times New Roman"/>
          <w:sz w:val="28"/>
          <w:szCs w:val="28"/>
        </w:rPr>
        <w:t>щийся материал; средний уровень - р</w:t>
      </w:r>
      <w:r w:rsidRPr="006204E5">
        <w:rPr>
          <w:rFonts w:ascii="Times New Roman" w:hAnsi="Times New Roman" w:cs="Times New Roman"/>
          <w:sz w:val="28"/>
          <w:szCs w:val="28"/>
        </w:rPr>
        <w:t xml:space="preserve">ебенок предлагает использовать палочку </w:t>
      </w:r>
      <w:r>
        <w:rPr>
          <w:rFonts w:ascii="Times New Roman" w:hAnsi="Times New Roman" w:cs="Times New Roman"/>
          <w:sz w:val="28"/>
          <w:szCs w:val="28"/>
        </w:rPr>
        <w:t>в качестве бревна, на котором зайка сможет доплыть до берега, в</w:t>
      </w:r>
      <w:r w:rsidRPr="006204E5">
        <w:rPr>
          <w:rFonts w:ascii="Times New Roman" w:hAnsi="Times New Roman" w:cs="Times New Roman"/>
          <w:sz w:val="28"/>
          <w:szCs w:val="28"/>
        </w:rPr>
        <w:t xml:space="preserve"> этом случае ребенок</w:t>
      </w:r>
      <w:r>
        <w:rPr>
          <w:rFonts w:ascii="Times New Roman" w:hAnsi="Times New Roman" w:cs="Times New Roman"/>
          <w:sz w:val="28"/>
          <w:szCs w:val="28"/>
        </w:rPr>
        <w:t xml:space="preserve"> не выходит за пределы ситуации; низкий уровень -  ребенок выбирает</w:t>
      </w:r>
      <w:r w:rsidRPr="006204E5">
        <w:rPr>
          <w:rFonts w:ascii="Times New Roman" w:hAnsi="Times New Roman" w:cs="Times New Roman"/>
          <w:sz w:val="28"/>
          <w:szCs w:val="28"/>
        </w:rPr>
        <w:t xml:space="preserve"> блюдце или ведерко, а также палочку для того, чтобы поднять зайку со дна, не </w:t>
      </w:r>
      <w:r>
        <w:rPr>
          <w:rFonts w:ascii="Times New Roman" w:hAnsi="Times New Roman" w:cs="Times New Roman"/>
          <w:sz w:val="28"/>
          <w:szCs w:val="28"/>
        </w:rPr>
        <w:t>выходя за рамки простого выбора, п</w:t>
      </w:r>
      <w:r w:rsidRPr="006204E5">
        <w:rPr>
          <w:rFonts w:ascii="Times New Roman" w:hAnsi="Times New Roman" w:cs="Times New Roman"/>
          <w:sz w:val="28"/>
          <w:szCs w:val="28"/>
        </w:rPr>
        <w:t xml:space="preserve">ытается использовать предметы в том виде, в каком они есть. </w:t>
      </w:r>
    </w:p>
    <w:p w:rsidR="00BD0005" w:rsidRDefault="00BD0005" w:rsidP="00BD0005">
      <w:pPr>
        <w:tabs>
          <w:tab w:val="right" w:pos="10204"/>
        </w:tabs>
        <w:rPr>
          <w:rFonts w:ascii="Times New Roman" w:hAnsi="Times New Roman" w:cs="Times New Roman"/>
          <w:sz w:val="28"/>
          <w:szCs w:val="28"/>
        </w:rPr>
      </w:pPr>
      <w:r>
        <w:rPr>
          <w:noProof/>
          <w:lang w:eastAsia="ru-RU"/>
        </w:rPr>
        <w:drawing>
          <wp:inline distT="0" distB="0" distL="0" distR="0">
            <wp:extent cx="600847" cy="648587"/>
            <wp:effectExtent l="0" t="0" r="8890" b="0"/>
            <wp:docPr id="30" name="Рисунок 30" descr="http://cdn.onlinewebfonts.com/svg/download_388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onlinewebfonts.com/svg/download_388400.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729" cy="656015"/>
                    </a:xfrm>
                    <a:prstGeom prst="rect">
                      <a:avLst/>
                    </a:prstGeom>
                    <a:noFill/>
                    <a:ln>
                      <a:noFill/>
                    </a:ln>
                  </pic:spPr>
                </pic:pic>
              </a:graphicData>
            </a:graphic>
          </wp:inline>
        </w:drawing>
      </w:r>
      <w:r w:rsidRPr="008F2D59">
        <w:rPr>
          <w:rFonts w:ascii="Times New Roman" w:hAnsi="Times New Roman" w:cs="Times New Roman"/>
          <w:sz w:val="28"/>
          <w:szCs w:val="28"/>
        </w:rPr>
        <w:t>Ваш ответ</w:t>
      </w:r>
    </w:p>
    <w:p w:rsidR="00BD0005" w:rsidRDefault="00BD0005" w:rsidP="00BD00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0005" w:rsidRDefault="00BD0005" w:rsidP="00BD00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0005" w:rsidRDefault="00BD0005" w:rsidP="00BD0005">
      <w:pPr>
        <w:spacing w:after="0" w:line="360" w:lineRule="auto"/>
        <w:jc w:val="center"/>
        <w:rPr>
          <w:rFonts w:ascii="Times New Roman" w:hAnsi="Times New Roman" w:cs="Times New Roman"/>
          <w:sz w:val="28"/>
          <w:szCs w:val="28"/>
        </w:rPr>
      </w:pPr>
    </w:p>
    <w:p w:rsidR="00F540B3" w:rsidRPr="00FE40B3" w:rsidRDefault="00F540B3" w:rsidP="00F540B3">
      <w:pPr>
        <w:tabs>
          <w:tab w:val="right" w:pos="10204"/>
        </w:tabs>
        <w:rPr>
          <w:rFonts w:ascii="Times New Roman" w:hAnsi="Times New Roman" w:cs="Times New Roman"/>
          <w:b/>
          <w:sz w:val="28"/>
          <w:szCs w:val="28"/>
          <w:u w:val="single"/>
        </w:rPr>
      </w:pPr>
      <w:r>
        <w:rPr>
          <w:noProof/>
          <w:lang w:eastAsia="ru-RU"/>
        </w:rPr>
        <w:drawing>
          <wp:inline distT="0" distB="0" distL="0" distR="0">
            <wp:extent cx="634436" cy="648586"/>
            <wp:effectExtent l="0" t="0" r="0" b="0"/>
            <wp:docPr id="31" name="Рисунок 31" descr="https://img2.freepng.ru/20181115/cpq/kisspng-clip-art-dream-scalable-vector-graphics-computer-i-dreaming-clipart-transparent-11178-5-free-dream-5bee4289d9c2f4.6803044815423412578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2.freepng.ru/20181115/cpq/kisspng-clip-art-dream-scalable-vector-graphics-computer-i-dreaming-clipart-transparent-11178-5-free-dream-5bee4289d9c2f4.68030448154234125789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2021" cy="646117"/>
                    </a:xfrm>
                    <a:prstGeom prst="rect">
                      <a:avLst/>
                    </a:prstGeom>
                    <a:noFill/>
                    <a:ln>
                      <a:noFill/>
                    </a:ln>
                  </pic:spPr>
                </pic:pic>
              </a:graphicData>
            </a:graphic>
          </wp:inline>
        </w:drawing>
      </w:r>
      <w:r>
        <w:t xml:space="preserve"> </w:t>
      </w:r>
      <w:r w:rsidRPr="00FE40B3">
        <w:rPr>
          <w:rFonts w:ascii="Times New Roman" w:hAnsi="Times New Roman" w:cs="Times New Roman"/>
          <w:b/>
          <w:sz w:val="28"/>
          <w:szCs w:val="28"/>
          <w:u w:val="single"/>
        </w:rPr>
        <w:t>Рефлексия</w:t>
      </w:r>
    </w:p>
    <w:p w:rsidR="00F540B3" w:rsidRDefault="00F540B3" w:rsidP="00F540B3">
      <w:pPr>
        <w:tabs>
          <w:tab w:val="right" w:pos="10204"/>
        </w:tabs>
        <w:rPr>
          <w:rFonts w:ascii="Times New Roman" w:hAnsi="Times New Roman" w:cs="Times New Roman"/>
          <w:sz w:val="28"/>
          <w:szCs w:val="28"/>
        </w:rPr>
      </w:pPr>
      <w:r>
        <w:rPr>
          <w:rFonts w:ascii="Times New Roman" w:hAnsi="Times New Roman" w:cs="Times New Roman"/>
          <w:sz w:val="28"/>
          <w:szCs w:val="28"/>
        </w:rPr>
        <w:t>Что вызывало у Вас затруднения при выполнении задания?</w:t>
      </w:r>
    </w:p>
    <w:p w:rsidR="00F540B3" w:rsidRPr="00FE40B3" w:rsidRDefault="00F540B3" w:rsidP="00F540B3">
      <w:pPr>
        <w:tabs>
          <w:tab w:val="right" w:pos="10204"/>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BD0005" w:rsidRDefault="00BD0005" w:rsidP="00006AA6">
      <w:pPr>
        <w:tabs>
          <w:tab w:val="right" w:pos="10204"/>
        </w:tabs>
        <w:rPr>
          <w:rFonts w:ascii="Times New Roman" w:hAnsi="Times New Roman" w:cs="Times New Roman"/>
          <w:sz w:val="28"/>
          <w:szCs w:val="28"/>
        </w:rPr>
      </w:pPr>
    </w:p>
    <w:p w:rsidR="00006AA6" w:rsidRDefault="00006AA6" w:rsidP="00006AA6">
      <w:pPr>
        <w:tabs>
          <w:tab w:val="right" w:pos="10204"/>
        </w:tabs>
        <w:rPr>
          <w:rFonts w:ascii="Times New Roman" w:hAnsi="Times New Roman" w:cs="Times New Roman"/>
          <w:sz w:val="28"/>
          <w:szCs w:val="28"/>
        </w:rPr>
      </w:pPr>
    </w:p>
    <w:p w:rsidR="00006AA6" w:rsidRDefault="00006AA6" w:rsidP="00006AA6">
      <w:pPr>
        <w:tabs>
          <w:tab w:val="right" w:pos="10204"/>
        </w:tabs>
        <w:rPr>
          <w:rFonts w:ascii="Times New Roman" w:hAnsi="Times New Roman" w:cs="Times New Roman"/>
          <w:sz w:val="28"/>
          <w:szCs w:val="28"/>
        </w:rPr>
      </w:pPr>
    </w:p>
    <w:p w:rsidR="00006AA6" w:rsidRDefault="00006AA6" w:rsidP="00006AA6">
      <w:pPr>
        <w:tabs>
          <w:tab w:val="right" w:pos="10204"/>
        </w:tabs>
        <w:rPr>
          <w:rFonts w:ascii="Times New Roman" w:hAnsi="Times New Roman" w:cs="Times New Roman"/>
          <w:sz w:val="28"/>
          <w:szCs w:val="28"/>
        </w:rPr>
      </w:pPr>
    </w:p>
    <w:p w:rsidR="00006AA6" w:rsidRDefault="00006AA6" w:rsidP="00006AA6">
      <w:pPr>
        <w:tabs>
          <w:tab w:val="right" w:pos="10204"/>
        </w:tabs>
        <w:rPr>
          <w:rFonts w:ascii="Times New Roman" w:hAnsi="Times New Roman" w:cs="Times New Roman"/>
          <w:sz w:val="28"/>
          <w:szCs w:val="28"/>
        </w:rPr>
      </w:pPr>
    </w:p>
    <w:p w:rsidR="00006AA6" w:rsidRDefault="00006AA6" w:rsidP="00006AA6">
      <w:pPr>
        <w:tabs>
          <w:tab w:val="right" w:pos="10204"/>
        </w:tabs>
        <w:rPr>
          <w:rFonts w:ascii="Times New Roman" w:hAnsi="Times New Roman" w:cs="Times New Roman"/>
          <w:sz w:val="28"/>
          <w:szCs w:val="28"/>
        </w:rPr>
      </w:pPr>
    </w:p>
    <w:p w:rsidR="00C930DA" w:rsidRPr="00BD0005" w:rsidRDefault="00F03BC2" w:rsidP="00C930DA">
      <w:pPr>
        <w:tabs>
          <w:tab w:val="right" w:pos="10204"/>
        </w:tabs>
      </w:pPr>
      <w:r>
        <w:rPr>
          <w:noProof/>
          <w:lang w:eastAsia="ru-RU"/>
        </w:rPr>
        <w:lastRenderedPageBreak/>
        <w:pict>
          <v:shape id="Поле 32" o:spid="_x0000_s1034" type="#_x0000_t202" style="position:absolute;margin-left:86.4pt;margin-top:.15pt;width:425.3pt;height:65.25pt;z-index:2516776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" fillcolor="white [3201]" strokeweight=".5pt">
            <v:textbox>
              <w:txbxContent>
                <w:p w:rsidR="00C930DA" w:rsidRDefault="00C930DA" w:rsidP="00C930DA">
                  <w:pPr>
                    <w:jc w:val="center"/>
                    <w:rPr>
                      <w:rFonts w:ascii="Times New Roman" w:hAnsi="Times New Roman" w:cs="Times New Roman"/>
                      <w:b/>
                      <w:sz w:val="28"/>
                      <w:szCs w:val="28"/>
                    </w:rPr>
                  </w:pPr>
                  <w:r w:rsidRPr="008F2D59">
                    <w:rPr>
                      <w:rFonts w:ascii="Times New Roman" w:hAnsi="Times New Roman" w:cs="Times New Roman"/>
                      <w:b/>
                      <w:sz w:val="28"/>
                      <w:szCs w:val="28"/>
                    </w:rPr>
                    <w:t>Задание</w:t>
                  </w:r>
                  <w:r>
                    <w:rPr>
                      <w:rFonts w:ascii="Times New Roman" w:hAnsi="Times New Roman" w:cs="Times New Roman"/>
                      <w:b/>
                      <w:sz w:val="28"/>
                      <w:szCs w:val="28"/>
                    </w:rPr>
                    <w:t xml:space="preserve"> 8</w:t>
                  </w:r>
                  <w:r w:rsidRPr="008F2D59">
                    <w:rPr>
                      <w:rFonts w:ascii="Times New Roman" w:hAnsi="Times New Roman" w:cs="Times New Roman"/>
                      <w:b/>
                      <w:sz w:val="28"/>
                      <w:szCs w:val="28"/>
                    </w:rPr>
                    <w:t xml:space="preserve">.  </w:t>
                  </w:r>
                  <w:r>
                    <w:rPr>
                      <w:rFonts w:ascii="Times New Roman" w:hAnsi="Times New Roman" w:cs="Times New Roman"/>
                      <w:b/>
                      <w:sz w:val="28"/>
                      <w:szCs w:val="28"/>
                    </w:rPr>
                    <w:t>Проектирование игровых ситуаций, направленных на развитие творческого воображения детей пятого года жизни</w:t>
                  </w:r>
                </w:p>
                <w:p w:rsidR="00C930DA" w:rsidRPr="008F2D59" w:rsidRDefault="00C930DA" w:rsidP="00C930DA">
                  <w:pPr>
                    <w:jc w:val="center"/>
                    <w:rPr>
                      <w:rFonts w:ascii="Times New Roman" w:hAnsi="Times New Roman" w:cs="Times New Roman"/>
                      <w:b/>
                      <w:sz w:val="28"/>
                      <w:szCs w:val="28"/>
                    </w:rPr>
                  </w:pPr>
                </w:p>
              </w:txbxContent>
            </v:textbox>
          </v:shape>
        </w:pict>
      </w:r>
      <w:r w:rsidR="00C930DA">
        <w:rPr>
          <w:noProof/>
          <w:lang w:eastAsia="ru-RU"/>
        </w:rPr>
        <w:drawing>
          <wp:inline distT="0" distB="0" distL="0" distR="0">
            <wp:extent cx="829339" cy="829339"/>
            <wp:effectExtent l="0" t="0" r="8890" b="8890"/>
            <wp:docPr id="33" name="Рисунок 33" descr="https://img2.freepng.ru/20180413/ioq/kisspng-action-item-computer-icons-management-business-checklist-5ad0ee25849761.6199672315236418935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2.freepng.ru/20180413/ioq/kisspng-action-item-computer-icons-management-business-checklist-5ad0ee25849761.619967231523641893543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9606" cy="829606"/>
                    </a:xfrm>
                    <a:prstGeom prst="rect">
                      <a:avLst/>
                    </a:prstGeom>
                    <a:noFill/>
                    <a:ln>
                      <a:noFill/>
                    </a:ln>
                  </pic:spPr>
                </pic:pic>
              </a:graphicData>
            </a:graphic>
          </wp:inline>
        </w:drawing>
      </w:r>
      <w:r w:rsidR="00C930DA">
        <w:t xml:space="preserve">       </w:t>
      </w:r>
    </w:p>
    <w:p w:rsidR="00006AA6" w:rsidRDefault="00006AA6" w:rsidP="00006AA6">
      <w:pPr>
        <w:tabs>
          <w:tab w:val="right" w:pos="10204"/>
        </w:tabs>
        <w:rPr>
          <w:rFonts w:ascii="Times New Roman" w:hAnsi="Times New Roman" w:cs="Times New Roman"/>
          <w:sz w:val="28"/>
          <w:szCs w:val="28"/>
        </w:rPr>
      </w:pPr>
    </w:p>
    <w:p w:rsidR="00C930DA" w:rsidRPr="00FC2A22" w:rsidRDefault="00C930DA" w:rsidP="00C930DA">
      <w:pPr>
        <w:spacing w:after="0" w:line="360" w:lineRule="auto"/>
        <w:jc w:val="both"/>
        <w:rPr>
          <w:rFonts w:ascii="Times New Roman" w:hAnsi="Times New Roman" w:cs="Times New Roman"/>
          <w:b/>
          <w:i/>
          <w:color w:val="00642D"/>
          <w:sz w:val="28"/>
          <w:szCs w:val="28"/>
        </w:rPr>
      </w:pPr>
      <w:r>
        <w:rPr>
          <w:rFonts w:ascii="Times New Roman" w:hAnsi="Times New Roman" w:cs="Times New Roman"/>
          <w:b/>
          <w:i/>
          <w:color w:val="00642D"/>
          <w:sz w:val="28"/>
          <w:szCs w:val="28"/>
        </w:rPr>
        <w:t>Спроектируйте ситуацию</w:t>
      </w:r>
      <w:r w:rsidR="00650CE7">
        <w:rPr>
          <w:rFonts w:ascii="Times New Roman" w:hAnsi="Times New Roman" w:cs="Times New Roman"/>
          <w:b/>
          <w:i/>
          <w:color w:val="00642D"/>
          <w:sz w:val="28"/>
          <w:szCs w:val="28"/>
        </w:rPr>
        <w:t xml:space="preserve"> №1 </w:t>
      </w:r>
      <w:r>
        <w:rPr>
          <w:rFonts w:ascii="Times New Roman" w:hAnsi="Times New Roman" w:cs="Times New Roman"/>
          <w:b/>
          <w:i/>
          <w:color w:val="00642D"/>
          <w:sz w:val="28"/>
          <w:szCs w:val="28"/>
        </w:rPr>
        <w:t xml:space="preserve"> игры с предметами, способствующ</w:t>
      </w:r>
      <w:r w:rsidR="00B73758">
        <w:rPr>
          <w:rFonts w:ascii="Times New Roman" w:hAnsi="Times New Roman" w:cs="Times New Roman"/>
          <w:b/>
          <w:i/>
          <w:color w:val="00642D"/>
          <w:sz w:val="28"/>
          <w:szCs w:val="28"/>
        </w:rPr>
        <w:t>ие  развитию творческого воображения</w:t>
      </w:r>
      <w:r>
        <w:rPr>
          <w:rFonts w:ascii="Times New Roman" w:hAnsi="Times New Roman" w:cs="Times New Roman"/>
          <w:b/>
          <w:i/>
          <w:color w:val="00642D"/>
          <w:sz w:val="28"/>
          <w:szCs w:val="28"/>
        </w:rPr>
        <w:t>?</w:t>
      </w:r>
    </w:p>
    <w:p w:rsidR="00C930DA" w:rsidRDefault="00C930DA" w:rsidP="00C930DA">
      <w:pPr>
        <w:tabs>
          <w:tab w:val="right" w:pos="10204"/>
        </w:tabs>
        <w:rPr>
          <w:rFonts w:ascii="Times New Roman" w:hAnsi="Times New Roman" w:cs="Times New Roman"/>
          <w:sz w:val="28"/>
          <w:szCs w:val="28"/>
        </w:rPr>
      </w:pPr>
      <w:r>
        <w:rPr>
          <w:noProof/>
          <w:lang w:eastAsia="ru-RU"/>
        </w:rPr>
        <w:drawing>
          <wp:inline distT="0" distB="0" distL="0" distR="0">
            <wp:extent cx="600847" cy="648587"/>
            <wp:effectExtent l="0" t="0" r="8890" b="0"/>
            <wp:docPr id="34" name="Рисунок 34" descr="http://cdn.onlinewebfonts.com/svg/download_388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onlinewebfonts.com/svg/download_388400.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729" cy="656015"/>
                    </a:xfrm>
                    <a:prstGeom prst="rect">
                      <a:avLst/>
                    </a:prstGeom>
                    <a:noFill/>
                    <a:ln>
                      <a:noFill/>
                    </a:ln>
                  </pic:spPr>
                </pic:pic>
              </a:graphicData>
            </a:graphic>
          </wp:inline>
        </w:drawing>
      </w:r>
      <w:r w:rsidRPr="008F2D59">
        <w:rPr>
          <w:rFonts w:ascii="Times New Roman" w:hAnsi="Times New Roman" w:cs="Times New Roman"/>
          <w:sz w:val="28"/>
          <w:szCs w:val="28"/>
        </w:rPr>
        <w:t>Ваш ответ</w:t>
      </w:r>
    </w:p>
    <w:p w:rsidR="00C930DA" w:rsidRDefault="00C930DA" w:rsidP="00C93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CE7" w:rsidRDefault="00650CE7" w:rsidP="00650C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w:t>
      </w:r>
    </w:p>
    <w:p w:rsidR="00650CE7" w:rsidRDefault="00650CE7" w:rsidP="00650CE7">
      <w:pPr>
        <w:spacing w:after="0" w:line="360" w:lineRule="auto"/>
        <w:jc w:val="center"/>
        <w:rPr>
          <w:rFonts w:ascii="Times New Roman" w:hAnsi="Times New Roman" w:cs="Times New Roman"/>
          <w:sz w:val="28"/>
          <w:szCs w:val="28"/>
        </w:rPr>
      </w:pPr>
    </w:p>
    <w:p w:rsidR="00650CE7" w:rsidRPr="00FC2A22" w:rsidRDefault="00650CE7" w:rsidP="00650CE7">
      <w:pPr>
        <w:spacing w:after="0" w:line="360" w:lineRule="auto"/>
        <w:jc w:val="both"/>
        <w:rPr>
          <w:rFonts w:ascii="Times New Roman" w:hAnsi="Times New Roman" w:cs="Times New Roman"/>
          <w:b/>
          <w:i/>
          <w:color w:val="00642D"/>
          <w:sz w:val="28"/>
          <w:szCs w:val="28"/>
        </w:rPr>
      </w:pPr>
      <w:r>
        <w:rPr>
          <w:rFonts w:ascii="Times New Roman" w:hAnsi="Times New Roman" w:cs="Times New Roman"/>
          <w:b/>
          <w:i/>
          <w:color w:val="00642D"/>
          <w:sz w:val="28"/>
          <w:szCs w:val="28"/>
        </w:rPr>
        <w:t>Спроектируйте ситуацию №2  игры с предметами, способствующие  развитию творческого воображения?</w:t>
      </w:r>
    </w:p>
    <w:p w:rsidR="00650CE7" w:rsidRDefault="00650CE7" w:rsidP="00650CE7">
      <w:pPr>
        <w:tabs>
          <w:tab w:val="right" w:pos="10204"/>
        </w:tabs>
        <w:rPr>
          <w:rFonts w:ascii="Times New Roman" w:hAnsi="Times New Roman" w:cs="Times New Roman"/>
          <w:sz w:val="28"/>
          <w:szCs w:val="28"/>
        </w:rPr>
      </w:pPr>
      <w:r>
        <w:rPr>
          <w:noProof/>
          <w:lang w:eastAsia="ru-RU"/>
        </w:rPr>
        <w:drawing>
          <wp:inline distT="0" distB="0" distL="0" distR="0">
            <wp:extent cx="600847" cy="648587"/>
            <wp:effectExtent l="0" t="0" r="8890" b="0"/>
            <wp:docPr id="35" name="Рисунок 35" descr="http://cdn.onlinewebfonts.com/svg/download_388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onlinewebfonts.com/svg/download_388400.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729" cy="656015"/>
                    </a:xfrm>
                    <a:prstGeom prst="rect">
                      <a:avLst/>
                    </a:prstGeom>
                    <a:noFill/>
                    <a:ln>
                      <a:noFill/>
                    </a:ln>
                  </pic:spPr>
                </pic:pic>
              </a:graphicData>
            </a:graphic>
          </wp:inline>
        </w:drawing>
      </w:r>
      <w:r w:rsidRPr="008F2D59">
        <w:rPr>
          <w:rFonts w:ascii="Times New Roman" w:hAnsi="Times New Roman" w:cs="Times New Roman"/>
          <w:sz w:val="28"/>
          <w:szCs w:val="28"/>
        </w:rPr>
        <w:t>Ваш ответ</w:t>
      </w:r>
    </w:p>
    <w:p w:rsidR="00650CE7" w:rsidRDefault="00650CE7" w:rsidP="00650C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CE7" w:rsidRDefault="00650CE7" w:rsidP="00650C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________________________________________________________________________________________________________________________________________</w:t>
      </w:r>
    </w:p>
    <w:p w:rsidR="00C930DA" w:rsidRDefault="00C930DA" w:rsidP="00C930DA">
      <w:pPr>
        <w:spacing w:after="0" w:line="360" w:lineRule="auto"/>
        <w:jc w:val="center"/>
        <w:rPr>
          <w:rFonts w:ascii="Times New Roman" w:hAnsi="Times New Roman" w:cs="Times New Roman"/>
          <w:sz w:val="28"/>
          <w:szCs w:val="28"/>
        </w:rPr>
      </w:pPr>
    </w:p>
    <w:p w:rsidR="00650CE7" w:rsidRPr="00FC2A22" w:rsidRDefault="00650CE7" w:rsidP="00650CE7">
      <w:pPr>
        <w:spacing w:after="0" w:line="360" w:lineRule="auto"/>
        <w:jc w:val="both"/>
        <w:rPr>
          <w:rFonts w:ascii="Times New Roman" w:hAnsi="Times New Roman" w:cs="Times New Roman"/>
          <w:b/>
          <w:i/>
          <w:color w:val="00642D"/>
          <w:sz w:val="28"/>
          <w:szCs w:val="28"/>
        </w:rPr>
      </w:pPr>
      <w:r>
        <w:rPr>
          <w:rFonts w:ascii="Times New Roman" w:hAnsi="Times New Roman" w:cs="Times New Roman"/>
          <w:b/>
          <w:i/>
          <w:color w:val="00642D"/>
          <w:sz w:val="28"/>
          <w:szCs w:val="28"/>
        </w:rPr>
        <w:t>Спроектируйте ситуацию №3  игры с предметами, способствующие  развитию творческого воображения?</w:t>
      </w:r>
    </w:p>
    <w:p w:rsidR="00650CE7" w:rsidRDefault="00650CE7" w:rsidP="00650CE7">
      <w:pPr>
        <w:tabs>
          <w:tab w:val="right" w:pos="10204"/>
        </w:tabs>
        <w:rPr>
          <w:rFonts w:ascii="Times New Roman" w:hAnsi="Times New Roman" w:cs="Times New Roman"/>
          <w:sz w:val="28"/>
          <w:szCs w:val="28"/>
        </w:rPr>
      </w:pPr>
      <w:r>
        <w:rPr>
          <w:noProof/>
          <w:lang w:eastAsia="ru-RU"/>
        </w:rPr>
        <w:drawing>
          <wp:inline distT="0" distB="0" distL="0" distR="0">
            <wp:extent cx="600847" cy="648587"/>
            <wp:effectExtent l="0" t="0" r="8890" b="0"/>
            <wp:docPr id="36" name="Рисунок 36" descr="http://cdn.onlinewebfonts.com/svg/download_388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onlinewebfonts.com/svg/download_388400.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729" cy="656015"/>
                    </a:xfrm>
                    <a:prstGeom prst="rect">
                      <a:avLst/>
                    </a:prstGeom>
                    <a:noFill/>
                    <a:ln>
                      <a:noFill/>
                    </a:ln>
                  </pic:spPr>
                </pic:pic>
              </a:graphicData>
            </a:graphic>
          </wp:inline>
        </w:drawing>
      </w:r>
      <w:r w:rsidRPr="008F2D59">
        <w:rPr>
          <w:rFonts w:ascii="Times New Roman" w:hAnsi="Times New Roman" w:cs="Times New Roman"/>
          <w:sz w:val="28"/>
          <w:szCs w:val="28"/>
        </w:rPr>
        <w:t>Ваш ответ</w:t>
      </w:r>
    </w:p>
    <w:p w:rsidR="00650CE7" w:rsidRDefault="00650CE7" w:rsidP="00650C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CE7" w:rsidRDefault="00650CE7" w:rsidP="00650C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w:t>
      </w:r>
    </w:p>
    <w:p w:rsidR="00C930DA" w:rsidRDefault="00C930DA" w:rsidP="00006AA6">
      <w:pPr>
        <w:tabs>
          <w:tab w:val="right" w:pos="10204"/>
        </w:tabs>
        <w:rPr>
          <w:rFonts w:ascii="Times New Roman" w:hAnsi="Times New Roman" w:cs="Times New Roman"/>
          <w:sz w:val="28"/>
          <w:szCs w:val="28"/>
        </w:rPr>
      </w:pPr>
    </w:p>
    <w:p w:rsidR="00650CE7" w:rsidRPr="00FC2A22" w:rsidRDefault="00650CE7" w:rsidP="00650CE7">
      <w:pPr>
        <w:spacing w:after="0" w:line="360" w:lineRule="auto"/>
        <w:jc w:val="both"/>
        <w:rPr>
          <w:rFonts w:ascii="Times New Roman" w:hAnsi="Times New Roman" w:cs="Times New Roman"/>
          <w:b/>
          <w:i/>
          <w:color w:val="00642D"/>
          <w:sz w:val="28"/>
          <w:szCs w:val="28"/>
        </w:rPr>
      </w:pPr>
      <w:r>
        <w:rPr>
          <w:rFonts w:ascii="Times New Roman" w:hAnsi="Times New Roman" w:cs="Times New Roman"/>
          <w:b/>
          <w:i/>
          <w:color w:val="00642D"/>
          <w:sz w:val="28"/>
          <w:szCs w:val="28"/>
        </w:rPr>
        <w:t>Спроектируйте ситуацию №4  игры с предметами, способствующие  развитию творческого воображения?</w:t>
      </w:r>
    </w:p>
    <w:p w:rsidR="00650CE7" w:rsidRDefault="00650CE7" w:rsidP="00650CE7">
      <w:pPr>
        <w:tabs>
          <w:tab w:val="right" w:pos="10204"/>
        </w:tabs>
        <w:rPr>
          <w:rFonts w:ascii="Times New Roman" w:hAnsi="Times New Roman" w:cs="Times New Roman"/>
          <w:sz w:val="28"/>
          <w:szCs w:val="28"/>
        </w:rPr>
      </w:pPr>
      <w:r>
        <w:rPr>
          <w:noProof/>
          <w:lang w:eastAsia="ru-RU"/>
        </w:rPr>
        <w:drawing>
          <wp:inline distT="0" distB="0" distL="0" distR="0">
            <wp:extent cx="600847" cy="648587"/>
            <wp:effectExtent l="0" t="0" r="8890" b="0"/>
            <wp:docPr id="37" name="Рисунок 37" descr="http://cdn.onlinewebfonts.com/svg/download_388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onlinewebfonts.com/svg/download_388400.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729" cy="656015"/>
                    </a:xfrm>
                    <a:prstGeom prst="rect">
                      <a:avLst/>
                    </a:prstGeom>
                    <a:noFill/>
                    <a:ln>
                      <a:noFill/>
                    </a:ln>
                  </pic:spPr>
                </pic:pic>
              </a:graphicData>
            </a:graphic>
          </wp:inline>
        </w:drawing>
      </w:r>
      <w:r w:rsidRPr="008F2D59">
        <w:rPr>
          <w:rFonts w:ascii="Times New Roman" w:hAnsi="Times New Roman" w:cs="Times New Roman"/>
          <w:sz w:val="28"/>
          <w:szCs w:val="28"/>
        </w:rPr>
        <w:t>Ваш ответ</w:t>
      </w:r>
    </w:p>
    <w:p w:rsidR="00650CE7" w:rsidRDefault="00650CE7" w:rsidP="00650C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CE7" w:rsidRDefault="00650CE7" w:rsidP="00650C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w:t>
      </w:r>
    </w:p>
    <w:p w:rsidR="00C930DA" w:rsidRDefault="00C930DA" w:rsidP="00006AA6">
      <w:pPr>
        <w:tabs>
          <w:tab w:val="right" w:pos="10204"/>
        </w:tabs>
        <w:rPr>
          <w:rFonts w:ascii="Times New Roman" w:hAnsi="Times New Roman" w:cs="Times New Roman"/>
          <w:sz w:val="28"/>
          <w:szCs w:val="28"/>
        </w:rPr>
      </w:pPr>
    </w:p>
    <w:p w:rsidR="00C930DA" w:rsidRDefault="00C930DA" w:rsidP="00006AA6">
      <w:pPr>
        <w:tabs>
          <w:tab w:val="right" w:pos="10204"/>
        </w:tabs>
        <w:rPr>
          <w:rFonts w:ascii="Times New Roman" w:hAnsi="Times New Roman" w:cs="Times New Roman"/>
          <w:sz w:val="28"/>
          <w:szCs w:val="28"/>
        </w:rPr>
      </w:pPr>
    </w:p>
    <w:p w:rsidR="00C930DA" w:rsidRDefault="00C930DA" w:rsidP="00006AA6">
      <w:pPr>
        <w:tabs>
          <w:tab w:val="right" w:pos="10204"/>
        </w:tabs>
        <w:rPr>
          <w:rFonts w:ascii="Times New Roman" w:hAnsi="Times New Roman" w:cs="Times New Roman"/>
          <w:sz w:val="28"/>
          <w:szCs w:val="28"/>
        </w:rPr>
      </w:pPr>
    </w:p>
    <w:p w:rsidR="00C930DA" w:rsidRDefault="00C930DA" w:rsidP="00006AA6">
      <w:pPr>
        <w:tabs>
          <w:tab w:val="right" w:pos="10204"/>
        </w:tabs>
        <w:rPr>
          <w:rFonts w:ascii="Times New Roman" w:hAnsi="Times New Roman" w:cs="Times New Roman"/>
          <w:sz w:val="28"/>
          <w:szCs w:val="28"/>
        </w:rPr>
      </w:pPr>
    </w:p>
    <w:p w:rsidR="00C930DA" w:rsidRDefault="00C930DA" w:rsidP="00006AA6">
      <w:pPr>
        <w:tabs>
          <w:tab w:val="right" w:pos="10204"/>
        </w:tabs>
        <w:rPr>
          <w:rFonts w:ascii="Times New Roman" w:hAnsi="Times New Roman" w:cs="Times New Roman"/>
          <w:sz w:val="28"/>
          <w:szCs w:val="28"/>
        </w:rPr>
      </w:pPr>
    </w:p>
    <w:p w:rsidR="00C930DA" w:rsidRDefault="00C930DA" w:rsidP="00006AA6">
      <w:pPr>
        <w:tabs>
          <w:tab w:val="right" w:pos="10204"/>
        </w:tabs>
        <w:rPr>
          <w:rFonts w:ascii="Times New Roman" w:hAnsi="Times New Roman" w:cs="Times New Roman"/>
          <w:sz w:val="28"/>
          <w:szCs w:val="28"/>
        </w:rPr>
      </w:pPr>
    </w:p>
    <w:p w:rsidR="00C930DA" w:rsidRDefault="00C930DA" w:rsidP="00006AA6">
      <w:pPr>
        <w:tabs>
          <w:tab w:val="right" w:pos="10204"/>
        </w:tabs>
        <w:rPr>
          <w:rFonts w:ascii="Times New Roman" w:hAnsi="Times New Roman" w:cs="Times New Roman"/>
          <w:sz w:val="28"/>
          <w:szCs w:val="28"/>
        </w:rPr>
      </w:pPr>
    </w:p>
    <w:p w:rsidR="00C930DA" w:rsidRDefault="00C930DA" w:rsidP="00006AA6">
      <w:pPr>
        <w:tabs>
          <w:tab w:val="right" w:pos="10204"/>
        </w:tabs>
        <w:rPr>
          <w:rFonts w:ascii="Times New Roman" w:hAnsi="Times New Roman" w:cs="Times New Roman"/>
          <w:sz w:val="28"/>
          <w:szCs w:val="28"/>
        </w:rPr>
      </w:pPr>
    </w:p>
    <w:p w:rsidR="00C930DA" w:rsidRDefault="00C930DA" w:rsidP="00006AA6">
      <w:pPr>
        <w:tabs>
          <w:tab w:val="right" w:pos="10204"/>
        </w:tabs>
        <w:rPr>
          <w:rFonts w:ascii="Times New Roman" w:hAnsi="Times New Roman" w:cs="Times New Roman"/>
          <w:sz w:val="28"/>
          <w:szCs w:val="28"/>
        </w:rPr>
      </w:pPr>
    </w:p>
    <w:p w:rsidR="00C930DA" w:rsidRDefault="00C930DA" w:rsidP="00006AA6">
      <w:pPr>
        <w:tabs>
          <w:tab w:val="right" w:pos="10204"/>
        </w:tabs>
        <w:rPr>
          <w:rFonts w:ascii="Times New Roman" w:hAnsi="Times New Roman" w:cs="Times New Roman"/>
          <w:sz w:val="28"/>
          <w:szCs w:val="28"/>
        </w:rPr>
      </w:pPr>
    </w:p>
    <w:p w:rsidR="00BD0005" w:rsidRDefault="00BD0005" w:rsidP="00BD0005">
      <w:pPr>
        <w:spacing w:after="0" w:line="360" w:lineRule="auto"/>
        <w:rPr>
          <w:rFonts w:ascii="Times New Roman" w:hAnsi="Times New Roman" w:cs="Times New Roman"/>
          <w:sz w:val="28"/>
          <w:szCs w:val="28"/>
        </w:rPr>
      </w:pPr>
    </w:p>
    <w:p w:rsidR="00BD0005" w:rsidRPr="00650CE7" w:rsidRDefault="00BD0005" w:rsidP="00BD0005">
      <w:pPr>
        <w:spacing w:after="0" w:line="360" w:lineRule="auto"/>
        <w:jc w:val="center"/>
        <w:rPr>
          <w:rFonts w:ascii="Times New Roman" w:hAnsi="Times New Roman" w:cs="Times New Roman"/>
          <w:sz w:val="28"/>
          <w:szCs w:val="28"/>
        </w:rPr>
      </w:pPr>
      <w:r w:rsidRPr="00650CE7">
        <w:rPr>
          <w:rFonts w:ascii="Times New Roman" w:hAnsi="Times New Roman" w:cs="Times New Roman"/>
          <w:sz w:val="28"/>
          <w:szCs w:val="28"/>
        </w:rPr>
        <w:t>Учебно-методическое издание</w:t>
      </w:r>
    </w:p>
    <w:p w:rsidR="00BD0005" w:rsidRPr="00650CE7" w:rsidRDefault="00650CE7" w:rsidP="00BD0005">
      <w:pPr>
        <w:spacing w:after="0" w:line="360" w:lineRule="auto"/>
        <w:jc w:val="center"/>
        <w:rPr>
          <w:rFonts w:ascii="Times New Roman" w:eastAsia="Times New Roman" w:hAnsi="Times New Roman"/>
          <w:sz w:val="28"/>
          <w:szCs w:val="28"/>
          <w:lang w:eastAsia="ru-RU"/>
        </w:rPr>
      </w:pPr>
      <w:proofErr w:type="spellStart"/>
      <w:r w:rsidRPr="00650CE7">
        <w:rPr>
          <w:rFonts w:ascii="Times New Roman" w:eastAsia="Times New Roman" w:hAnsi="Times New Roman"/>
          <w:sz w:val="28"/>
          <w:szCs w:val="28"/>
          <w:lang w:eastAsia="ru-RU"/>
        </w:rPr>
        <w:t>Шангареева</w:t>
      </w:r>
      <w:proofErr w:type="spellEnd"/>
      <w:r w:rsidRPr="00650CE7">
        <w:rPr>
          <w:rFonts w:ascii="Times New Roman" w:eastAsia="Times New Roman" w:hAnsi="Times New Roman"/>
          <w:sz w:val="28"/>
          <w:szCs w:val="28"/>
          <w:lang w:eastAsia="ru-RU"/>
        </w:rPr>
        <w:t xml:space="preserve"> Виктория Алексеевна</w:t>
      </w:r>
    </w:p>
    <w:p w:rsidR="00BD0005" w:rsidRPr="00650CE7" w:rsidRDefault="00BD0005" w:rsidP="00BD0005">
      <w:pPr>
        <w:spacing w:after="0" w:line="360" w:lineRule="auto"/>
        <w:jc w:val="center"/>
        <w:rPr>
          <w:rFonts w:ascii="Times New Roman" w:hAnsi="Times New Roman" w:cs="Times New Roman"/>
          <w:sz w:val="28"/>
          <w:szCs w:val="28"/>
        </w:rPr>
      </w:pPr>
      <w:r w:rsidRPr="00650CE7">
        <w:rPr>
          <w:rFonts w:ascii="Times New Roman" w:hAnsi="Times New Roman" w:cs="Times New Roman"/>
          <w:sz w:val="28"/>
          <w:szCs w:val="28"/>
        </w:rPr>
        <w:t xml:space="preserve">Развитие </w:t>
      </w:r>
      <w:r w:rsidR="00650CE7" w:rsidRPr="00650CE7">
        <w:rPr>
          <w:rFonts w:ascii="Times New Roman" w:hAnsi="Times New Roman" w:cs="Times New Roman"/>
          <w:sz w:val="28"/>
          <w:szCs w:val="28"/>
        </w:rPr>
        <w:t>творческого воображения детей пятого года жизни</w:t>
      </w:r>
    </w:p>
    <w:p w:rsidR="00BD0005" w:rsidRPr="00650CE7" w:rsidRDefault="00BD0005" w:rsidP="00BD0005">
      <w:pPr>
        <w:spacing w:after="0" w:line="360" w:lineRule="auto"/>
        <w:jc w:val="center"/>
        <w:rPr>
          <w:rFonts w:ascii="Times New Roman" w:hAnsi="Times New Roman" w:cs="Times New Roman"/>
          <w:sz w:val="28"/>
          <w:szCs w:val="28"/>
        </w:rPr>
      </w:pPr>
      <w:r w:rsidRPr="00650CE7">
        <w:rPr>
          <w:rFonts w:ascii="Times New Roman" w:hAnsi="Times New Roman" w:cs="Times New Roman"/>
          <w:sz w:val="28"/>
          <w:szCs w:val="28"/>
        </w:rPr>
        <w:t>Рабочая тетрадь</w:t>
      </w:r>
    </w:p>
    <w:p w:rsidR="00BD0005" w:rsidRPr="00BD0005" w:rsidRDefault="00BD0005" w:rsidP="00BD0005">
      <w:pPr>
        <w:spacing w:after="0" w:line="360" w:lineRule="auto"/>
        <w:jc w:val="center"/>
        <w:rPr>
          <w:rFonts w:ascii="Times New Roman" w:hAnsi="Times New Roman" w:cs="Times New Roman"/>
          <w:sz w:val="28"/>
          <w:szCs w:val="28"/>
          <w:highlight w:val="magenta"/>
        </w:rPr>
      </w:pPr>
    </w:p>
    <w:p w:rsidR="00BD0005" w:rsidRPr="00650CE7" w:rsidRDefault="00BD0005" w:rsidP="00BD0005">
      <w:pPr>
        <w:spacing w:after="0" w:line="360" w:lineRule="auto"/>
        <w:jc w:val="center"/>
        <w:rPr>
          <w:rFonts w:ascii="Times New Roman" w:hAnsi="Times New Roman" w:cs="Times New Roman"/>
          <w:sz w:val="28"/>
          <w:szCs w:val="28"/>
        </w:rPr>
      </w:pPr>
      <w:r w:rsidRPr="00650CE7">
        <w:rPr>
          <w:rFonts w:ascii="Times New Roman" w:hAnsi="Times New Roman" w:cs="Times New Roman"/>
          <w:sz w:val="28"/>
          <w:szCs w:val="28"/>
        </w:rPr>
        <w:t>Редактор: О.Ю. Зайцева</w:t>
      </w:r>
    </w:p>
    <w:p w:rsidR="00BD0005" w:rsidRPr="00650CE7" w:rsidRDefault="00BD0005" w:rsidP="00BD0005">
      <w:pPr>
        <w:spacing w:after="0" w:line="360" w:lineRule="auto"/>
        <w:jc w:val="center"/>
        <w:rPr>
          <w:rFonts w:ascii="Times New Roman" w:hAnsi="Times New Roman" w:cs="Times New Roman"/>
          <w:sz w:val="28"/>
          <w:szCs w:val="28"/>
        </w:rPr>
      </w:pPr>
      <w:r w:rsidRPr="00650CE7">
        <w:rPr>
          <w:rFonts w:ascii="Times New Roman" w:hAnsi="Times New Roman" w:cs="Times New Roman"/>
          <w:sz w:val="28"/>
          <w:szCs w:val="28"/>
        </w:rPr>
        <w:t xml:space="preserve">Составитель: </w:t>
      </w:r>
      <w:r w:rsidR="00650CE7" w:rsidRPr="00650CE7">
        <w:rPr>
          <w:rFonts w:ascii="Times New Roman" w:hAnsi="Times New Roman" w:cs="Times New Roman"/>
          <w:sz w:val="28"/>
          <w:szCs w:val="28"/>
        </w:rPr>
        <w:t xml:space="preserve">В.А. </w:t>
      </w:r>
      <w:proofErr w:type="spellStart"/>
      <w:r w:rsidR="00650CE7" w:rsidRPr="00650CE7">
        <w:rPr>
          <w:rFonts w:ascii="Times New Roman" w:hAnsi="Times New Roman" w:cs="Times New Roman"/>
          <w:sz w:val="28"/>
          <w:szCs w:val="28"/>
        </w:rPr>
        <w:t>Шангареева</w:t>
      </w:r>
      <w:proofErr w:type="spellEnd"/>
    </w:p>
    <w:p w:rsidR="00BD0005" w:rsidRPr="0092152D" w:rsidRDefault="00BD0005" w:rsidP="00BD0005">
      <w:pPr>
        <w:spacing w:after="0" w:line="360" w:lineRule="auto"/>
        <w:jc w:val="center"/>
        <w:rPr>
          <w:rFonts w:ascii="Times New Roman" w:hAnsi="Times New Roman" w:cs="Times New Roman"/>
          <w:sz w:val="28"/>
          <w:szCs w:val="28"/>
        </w:rPr>
      </w:pPr>
      <w:r w:rsidRPr="00650CE7">
        <w:rPr>
          <w:rFonts w:ascii="Times New Roman" w:hAnsi="Times New Roman" w:cs="Times New Roman"/>
          <w:sz w:val="28"/>
          <w:szCs w:val="28"/>
        </w:rPr>
        <w:t xml:space="preserve">Дизайн обложки: </w:t>
      </w:r>
      <w:r w:rsidR="00650CE7" w:rsidRPr="00650CE7">
        <w:rPr>
          <w:rFonts w:ascii="Times New Roman" w:hAnsi="Times New Roman" w:cs="Times New Roman"/>
          <w:sz w:val="28"/>
          <w:szCs w:val="28"/>
        </w:rPr>
        <w:t xml:space="preserve">В.А. </w:t>
      </w:r>
      <w:proofErr w:type="spellStart"/>
      <w:r w:rsidR="00650CE7" w:rsidRPr="00650CE7">
        <w:rPr>
          <w:rFonts w:ascii="Times New Roman" w:hAnsi="Times New Roman" w:cs="Times New Roman"/>
          <w:sz w:val="28"/>
          <w:szCs w:val="28"/>
        </w:rPr>
        <w:t>Шангареева</w:t>
      </w:r>
      <w:bookmarkStart w:id="0" w:name="_GoBack"/>
      <w:bookmarkEnd w:id="0"/>
      <w:proofErr w:type="spellEnd"/>
    </w:p>
    <w:p w:rsidR="00BD0005" w:rsidRPr="0092152D" w:rsidRDefault="00BD0005" w:rsidP="00BD0005">
      <w:pPr>
        <w:spacing w:after="0" w:line="360" w:lineRule="auto"/>
        <w:jc w:val="center"/>
        <w:rPr>
          <w:rFonts w:ascii="Times New Roman" w:hAnsi="Times New Roman" w:cs="Times New Roman"/>
          <w:noProof/>
          <w:sz w:val="28"/>
          <w:szCs w:val="28"/>
          <w:lang w:eastAsia="ru-RU"/>
        </w:rPr>
      </w:pPr>
    </w:p>
    <w:p w:rsidR="00006AA6" w:rsidRDefault="00006AA6" w:rsidP="00006AA6">
      <w:pPr>
        <w:tabs>
          <w:tab w:val="right" w:pos="10204"/>
        </w:tabs>
        <w:rPr>
          <w:rFonts w:ascii="Times New Roman" w:hAnsi="Times New Roman" w:cs="Times New Roman"/>
          <w:sz w:val="28"/>
          <w:szCs w:val="28"/>
        </w:rPr>
      </w:pPr>
    </w:p>
    <w:p w:rsidR="00006AA6" w:rsidRDefault="00006AA6" w:rsidP="00006AA6">
      <w:pPr>
        <w:tabs>
          <w:tab w:val="right" w:pos="10204"/>
        </w:tabs>
        <w:rPr>
          <w:rFonts w:ascii="Times New Roman" w:hAnsi="Times New Roman" w:cs="Times New Roman"/>
          <w:sz w:val="28"/>
          <w:szCs w:val="28"/>
        </w:rPr>
      </w:pPr>
    </w:p>
    <w:p w:rsidR="00006AA6" w:rsidRPr="003177F4" w:rsidRDefault="00006AA6" w:rsidP="00006AA6">
      <w:pPr>
        <w:tabs>
          <w:tab w:val="right" w:pos="10204"/>
        </w:tabs>
        <w:jc w:val="both"/>
        <w:rPr>
          <w:rFonts w:ascii="Times New Roman" w:hAnsi="Times New Roman" w:cs="Times New Roman"/>
          <w:b/>
          <w:i/>
          <w:color w:val="00642D"/>
          <w:sz w:val="28"/>
          <w:szCs w:val="28"/>
        </w:rPr>
      </w:pPr>
    </w:p>
    <w:p w:rsidR="00006AA6" w:rsidRPr="00533205" w:rsidRDefault="00006AA6" w:rsidP="00533205">
      <w:pPr>
        <w:spacing w:after="0" w:line="240" w:lineRule="auto"/>
        <w:rPr>
          <w:sz w:val="24"/>
          <w:szCs w:val="24"/>
        </w:rPr>
      </w:pPr>
    </w:p>
    <w:sectPr w:rsidR="00006AA6" w:rsidRPr="00533205" w:rsidSect="0053415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4151"/>
    <w:rsid w:val="00006AA6"/>
    <w:rsid w:val="00256FFA"/>
    <w:rsid w:val="002C2443"/>
    <w:rsid w:val="002F2994"/>
    <w:rsid w:val="003640C4"/>
    <w:rsid w:val="0038729C"/>
    <w:rsid w:val="003E409B"/>
    <w:rsid w:val="00533205"/>
    <w:rsid w:val="00534151"/>
    <w:rsid w:val="00650CE7"/>
    <w:rsid w:val="00684B10"/>
    <w:rsid w:val="006851A7"/>
    <w:rsid w:val="00860452"/>
    <w:rsid w:val="00985E48"/>
    <w:rsid w:val="00AC651F"/>
    <w:rsid w:val="00B70F2C"/>
    <w:rsid w:val="00B73758"/>
    <w:rsid w:val="00BD0005"/>
    <w:rsid w:val="00C730E1"/>
    <w:rsid w:val="00C930DA"/>
    <w:rsid w:val="00CA3C55"/>
    <w:rsid w:val="00E266F0"/>
    <w:rsid w:val="00E64AE6"/>
    <w:rsid w:val="00F03BC2"/>
    <w:rsid w:val="00F540B3"/>
    <w:rsid w:val="00F821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6"/>
        <o:r id="V:Rule2"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BC2"/>
  </w:style>
  <w:style w:type="paragraph" w:styleId="1">
    <w:name w:val="heading 1"/>
    <w:basedOn w:val="a"/>
    <w:link w:val="10"/>
    <w:uiPriority w:val="9"/>
    <w:qFormat/>
    <w:rsid w:val="006851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66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66F0"/>
    <w:rPr>
      <w:rFonts w:ascii="Tahoma" w:hAnsi="Tahoma" w:cs="Tahoma"/>
      <w:sz w:val="16"/>
      <w:szCs w:val="16"/>
    </w:rPr>
  </w:style>
  <w:style w:type="table" w:styleId="a5">
    <w:name w:val="Table Grid"/>
    <w:basedOn w:val="a1"/>
    <w:uiPriority w:val="59"/>
    <w:rsid w:val="00684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
    <w:name w:val="10"/>
    <w:basedOn w:val="a"/>
    <w:rsid w:val="005332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linkblock">
    <w:name w:val="reflinkblock"/>
    <w:basedOn w:val="a0"/>
    <w:rsid w:val="00533205"/>
  </w:style>
  <w:style w:type="character" w:customStyle="1" w:styleId="reflink">
    <w:name w:val="reflink"/>
    <w:basedOn w:val="a0"/>
    <w:rsid w:val="00533205"/>
  </w:style>
  <w:style w:type="character" w:customStyle="1" w:styleId="a6">
    <w:name w:val="a"/>
    <w:basedOn w:val="a0"/>
    <w:rsid w:val="00533205"/>
  </w:style>
  <w:style w:type="character" w:styleId="a7">
    <w:name w:val="Hyperlink"/>
    <w:basedOn w:val="a0"/>
    <w:uiPriority w:val="99"/>
    <w:unhideWhenUsed/>
    <w:rsid w:val="00533205"/>
    <w:rPr>
      <w:color w:val="0000FF"/>
      <w:u w:val="single"/>
    </w:rPr>
  </w:style>
  <w:style w:type="character" w:styleId="a8">
    <w:name w:val="Emphasis"/>
    <w:basedOn w:val="a0"/>
    <w:uiPriority w:val="20"/>
    <w:qFormat/>
    <w:rsid w:val="00533205"/>
    <w:rPr>
      <w:i/>
      <w:iCs/>
    </w:rPr>
  </w:style>
  <w:style w:type="paragraph" w:styleId="a9">
    <w:name w:val="Normal (Web)"/>
    <w:basedOn w:val="a"/>
    <w:uiPriority w:val="99"/>
    <w:semiHidden/>
    <w:unhideWhenUsed/>
    <w:rsid w:val="00006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851A7"/>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51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66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66F0"/>
    <w:rPr>
      <w:rFonts w:ascii="Tahoma" w:hAnsi="Tahoma" w:cs="Tahoma"/>
      <w:sz w:val="16"/>
      <w:szCs w:val="16"/>
    </w:rPr>
  </w:style>
  <w:style w:type="table" w:styleId="a5">
    <w:name w:val="Table Grid"/>
    <w:basedOn w:val="a1"/>
    <w:uiPriority w:val="59"/>
    <w:rsid w:val="00684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
    <w:name w:val="10"/>
    <w:basedOn w:val="a"/>
    <w:rsid w:val="005332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linkblock">
    <w:name w:val="reflinkblock"/>
    <w:basedOn w:val="a0"/>
    <w:rsid w:val="00533205"/>
  </w:style>
  <w:style w:type="character" w:customStyle="1" w:styleId="reflink">
    <w:name w:val="reflink"/>
    <w:basedOn w:val="a0"/>
    <w:rsid w:val="00533205"/>
  </w:style>
  <w:style w:type="character" w:customStyle="1" w:styleId="a6">
    <w:name w:val="a"/>
    <w:basedOn w:val="a0"/>
    <w:rsid w:val="00533205"/>
  </w:style>
  <w:style w:type="character" w:styleId="a7">
    <w:name w:val="Hyperlink"/>
    <w:basedOn w:val="a0"/>
    <w:uiPriority w:val="99"/>
    <w:unhideWhenUsed/>
    <w:rsid w:val="00533205"/>
    <w:rPr>
      <w:color w:val="0000FF"/>
      <w:u w:val="single"/>
    </w:rPr>
  </w:style>
  <w:style w:type="character" w:styleId="a8">
    <w:name w:val="Emphasis"/>
    <w:basedOn w:val="a0"/>
    <w:uiPriority w:val="20"/>
    <w:qFormat/>
    <w:rsid w:val="00533205"/>
    <w:rPr>
      <w:i/>
      <w:iCs/>
    </w:rPr>
  </w:style>
  <w:style w:type="paragraph" w:styleId="a9">
    <w:name w:val="Normal (Web)"/>
    <w:basedOn w:val="a"/>
    <w:uiPriority w:val="99"/>
    <w:semiHidden/>
    <w:unhideWhenUsed/>
    <w:rsid w:val="00006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851A7"/>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24026485">
      <w:bodyDiv w:val="1"/>
      <w:marLeft w:val="0"/>
      <w:marRight w:val="0"/>
      <w:marTop w:val="0"/>
      <w:marBottom w:val="0"/>
      <w:divBdr>
        <w:top w:val="none" w:sz="0" w:space="0" w:color="auto"/>
        <w:left w:val="none" w:sz="0" w:space="0" w:color="auto"/>
        <w:bottom w:val="none" w:sz="0" w:space="0" w:color="auto"/>
        <w:right w:val="none" w:sz="0" w:space="0" w:color="auto"/>
      </w:divBdr>
      <w:divsChild>
        <w:div w:id="1402411200">
          <w:marLeft w:val="0"/>
          <w:marRight w:val="0"/>
          <w:marTop w:val="0"/>
          <w:marBottom w:val="0"/>
          <w:divBdr>
            <w:top w:val="none" w:sz="0" w:space="0" w:color="auto"/>
            <w:left w:val="none" w:sz="0" w:space="0" w:color="auto"/>
            <w:bottom w:val="none" w:sz="0" w:space="0" w:color="auto"/>
            <w:right w:val="none" w:sz="0" w:space="0" w:color="auto"/>
          </w:divBdr>
          <w:divsChild>
            <w:div w:id="1347828366">
              <w:marLeft w:val="0"/>
              <w:marRight w:val="0"/>
              <w:marTop w:val="0"/>
              <w:marBottom w:val="0"/>
              <w:divBdr>
                <w:top w:val="none" w:sz="0" w:space="0" w:color="auto"/>
                <w:left w:val="none" w:sz="0" w:space="0" w:color="auto"/>
                <w:bottom w:val="none" w:sz="0" w:space="0" w:color="auto"/>
                <w:right w:val="none" w:sz="0" w:space="0" w:color="auto"/>
              </w:divBdr>
            </w:div>
            <w:div w:id="19620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67794">
      <w:bodyDiv w:val="1"/>
      <w:marLeft w:val="0"/>
      <w:marRight w:val="0"/>
      <w:marTop w:val="0"/>
      <w:marBottom w:val="0"/>
      <w:divBdr>
        <w:top w:val="none" w:sz="0" w:space="0" w:color="auto"/>
        <w:left w:val="none" w:sz="0" w:space="0" w:color="auto"/>
        <w:bottom w:val="none" w:sz="0" w:space="0" w:color="auto"/>
        <w:right w:val="none" w:sz="0" w:space="0" w:color="auto"/>
      </w:divBdr>
    </w:div>
    <w:div w:id="1425103492">
      <w:bodyDiv w:val="1"/>
      <w:marLeft w:val="0"/>
      <w:marRight w:val="0"/>
      <w:marTop w:val="0"/>
      <w:marBottom w:val="0"/>
      <w:divBdr>
        <w:top w:val="none" w:sz="0" w:space="0" w:color="auto"/>
        <w:left w:val="none" w:sz="0" w:space="0" w:color="auto"/>
        <w:bottom w:val="none" w:sz="0" w:space="0" w:color="auto"/>
        <w:right w:val="none" w:sz="0" w:space="0" w:color="auto"/>
      </w:divBdr>
    </w:div>
    <w:div w:id="169098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ipress.ru/pedagogy/articles/osobennosti-postroeniya-predmetno-igrovoj-sredy-v-doshkolnoj-organizats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7CC4F-1EB6-407B-8087-3865C9293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5171</Words>
  <Characters>29477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RePack by SPecialiST</cp:lastModifiedBy>
  <cp:revision>20</cp:revision>
  <dcterms:created xsi:type="dcterms:W3CDTF">2025-01-20T05:27:00Z</dcterms:created>
  <dcterms:modified xsi:type="dcterms:W3CDTF">2025-02-06T12:54:00Z</dcterms:modified>
</cp:coreProperties>
</file>