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E1" w:rsidRPr="002A02B7" w:rsidRDefault="000911E1" w:rsidP="000911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02B7">
        <w:rPr>
          <w:rFonts w:ascii="Times New Roman" w:hAnsi="Times New Roman" w:cs="Times New Roman"/>
          <w:b/>
          <w:sz w:val="32"/>
          <w:szCs w:val="32"/>
        </w:rPr>
        <w:t>Муниципальное бюджетное учреждение</w:t>
      </w:r>
    </w:p>
    <w:p w:rsidR="00013B74" w:rsidRPr="002A02B7" w:rsidRDefault="00FD1DE8" w:rsidP="000911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дополнительного образования</w:t>
      </w:r>
    </w:p>
    <w:p w:rsidR="000911E1" w:rsidRPr="002A02B7" w:rsidRDefault="000911E1" w:rsidP="000911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A02B7">
        <w:rPr>
          <w:rFonts w:ascii="Times New Roman" w:hAnsi="Times New Roman" w:cs="Times New Roman"/>
          <w:b/>
          <w:sz w:val="32"/>
          <w:szCs w:val="32"/>
        </w:rPr>
        <w:t>«Шемуршинская детская школа искусств</w:t>
      </w:r>
      <w:r w:rsidRPr="002A02B7">
        <w:rPr>
          <w:rFonts w:ascii="Times New Roman" w:hAnsi="Times New Roman" w:cs="Times New Roman"/>
          <w:sz w:val="32"/>
          <w:szCs w:val="32"/>
        </w:rPr>
        <w:t>»</w:t>
      </w: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FD1DE8" w:rsidRDefault="00FD1DE8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FD1DE8" w:rsidRDefault="00FD1DE8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FD1DE8" w:rsidRDefault="00FD1DE8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Pr="0019783B" w:rsidRDefault="0019783B" w:rsidP="000911E1">
      <w:pPr>
        <w:spacing w:after="0"/>
        <w:ind w:firstLine="567"/>
        <w:jc w:val="center"/>
        <w:rPr>
          <w:rFonts w:ascii="Times New Roman" w:hAnsi="Times New Roman" w:cs="Times New Roman"/>
          <w:sz w:val="96"/>
          <w:szCs w:val="96"/>
        </w:rPr>
      </w:pPr>
      <w:r w:rsidRPr="0019783B">
        <w:rPr>
          <w:rFonts w:ascii="Times New Roman" w:hAnsi="Times New Roman" w:cs="Times New Roman"/>
          <w:sz w:val="96"/>
          <w:szCs w:val="96"/>
        </w:rPr>
        <w:t>Открыт</w:t>
      </w:r>
      <w:r>
        <w:rPr>
          <w:rFonts w:ascii="Times New Roman" w:hAnsi="Times New Roman" w:cs="Times New Roman"/>
          <w:sz w:val="96"/>
          <w:szCs w:val="96"/>
        </w:rPr>
        <w:t>ы</w:t>
      </w:r>
      <w:r w:rsidRPr="0019783B">
        <w:rPr>
          <w:rFonts w:ascii="Times New Roman" w:hAnsi="Times New Roman" w:cs="Times New Roman"/>
          <w:sz w:val="96"/>
          <w:szCs w:val="96"/>
        </w:rPr>
        <w:t>й урок</w:t>
      </w: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A347B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на тему</w:t>
      </w:r>
      <w:r w:rsidRPr="002A02B7">
        <w:rPr>
          <w:rFonts w:ascii="Times New Roman" w:hAnsi="Times New Roman" w:cs="Times New Roman"/>
          <w:b/>
          <w:sz w:val="32"/>
        </w:rPr>
        <w:t xml:space="preserve">: </w:t>
      </w:r>
      <w:r w:rsidR="0019783B">
        <w:rPr>
          <w:rFonts w:ascii="Times New Roman" w:hAnsi="Times New Roman" w:cs="Times New Roman"/>
          <w:b/>
          <w:sz w:val="32"/>
        </w:rPr>
        <w:t>«</w:t>
      </w:r>
      <w:r w:rsidRPr="002A02B7">
        <w:rPr>
          <w:rFonts w:ascii="Times New Roman" w:hAnsi="Times New Roman" w:cs="Times New Roman"/>
          <w:b/>
          <w:sz w:val="32"/>
        </w:rPr>
        <w:t xml:space="preserve"> </w:t>
      </w:r>
      <w:r w:rsidR="000C4204">
        <w:rPr>
          <w:rFonts w:ascii="Times New Roman" w:hAnsi="Times New Roman" w:cs="Times New Roman"/>
          <w:b/>
          <w:sz w:val="40"/>
          <w:szCs w:val="40"/>
        </w:rPr>
        <w:t>Композиция в технике «</w:t>
      </w:r>
      <w:proofErr w:type="spellStart"/>
      <w:r w:rsidR="000C4204">
        <w:rPr>
          <w:rFonts w:ascii="Times New Roman" w:hAnsi="Times New Roman" w:cs="Times New Roman"/>
          <w:b/>
          <w:sz w:val="40"/>
          <w:szCs w:val="40"/>
        </w:rPr>
        <w:t>Набрызг</w:t>
      </w:r>
      <w:proofErr w:type="spellEnd"/>
      <w:r w:rsidR="000C4204">
        <w:rPr>
          <w:rFonts w:ascii="Times New Roman" w:hAnsi="Times New Roman" w:cs="Times New Roman"/>
          <w:b/>
          <w:sz w:val="40"/>
          <w:szCs w:val="40"/>
        </w:rPr>
        <w:t>»</w:t>
      </w:r>
      <w:r w:rsidR="0019783B">
        <w:rPr>
          <w:rFonts w:ascii="Times New Roman" w:hAnsi="Times New Roman" w:cs="Times New Roman"/>
          <w:b/>
          <w:sz w:val="40"/>
          <w:szCs w:val="40"/>
        </w:rPr>
        <w:t>»</w:t>
      </w: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FD1DE8" w:rsidRDefault="00FD1DE8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P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</w:p>
    <w:p w:rsidR="000911E1" w:rsidRPr="002A02B7" w:rsidRDefault="000911E1" w:rsidP="000911E1">
      <w:pPr>
        <w:spacing w:after="0"/>
        <w:ind w:firstLine="6663"/>
        <w:rPr>
          <w:rFonts w:ascii="Times New Roman" w:hAnsi="Times New Roman" w:cs="Times New Roman"/>
          <w:b/>
          <w:sz w:val="32"/>
          <w:szCs w:val="32"/>
        </w:rPr>
      </w:pPr>
      <w:r w:rsidRPr="002A02B7">
        <w:rPr>
          <w:rFonts w:ascii="Times New Roman" w:hAnsi="Times New Roman" w:cs="Times New Roman"/>
          <w:b/>
          <w:sz w:val="32"/>
          <w:szCs w:val="32"/>
        </w:rPr>
        <w:t xml:space="preserve">подготовила: </w:t>
      </w:r>
    </w:p>
    <w:p w:rsidR="000911E1" w:rsidRPr="002A02B7" w:rsidRDefault="000911E1" w:rsidP="000911E1">
      <w:pPr>
        <w:spacing w:after="0"/>
        <w:ind w:firstLine="6663"/>
        <w:rPr>
          <w:rFonts w:ascii="Times New Roman" w:hAnsi="Times New Roman" w:cs="Times New Roman"/>
          <w:b/>
          <w:sz w:val="32"/>
          <w:szCs w:val="32"/>
        </w:rPr>
      </w:pPr>
      <w:r w:rsidRPr="002A02B7">
        <w:rPr>
          <w:rFonts w:ascii="Times New Roman" w:hAnsi="Times New Roman" w:cs="Times New Roman"/>
          <w:b/>
          <w:sz w:val="32"/>
          <w:szCs w:val="32"/>
        </w:rPr>
        <w:t>преподаватель</w:t>
      </w:r>
    </w:p>
    <w:p w:rsidR="000911E1" w:rsidRPr="002A02B7" w:rsidRDefault="002A02B7" w:rsidP="000911E1">
      <w:pPr>
        <w:spacing w:after="0"/>
        <w:ind w:firstLine="6663"/>
        <w:rPr>
          <w:rFonts w:ascii="Times New Roman" w:hAnsi="Times New Roman" w:cs="Times New Roman"/>
          <w:b/>
          <w:sz w:val="32"/>
          <w:szCs w:val="32"/>
        </w:rPr>
      </w:pPr>
      <w:r w:rsidRPr="002A02B7">
        <w:rPr>
          <w:rFonts w:ascii="Times New Roman" w:hAnsi="Times New Roman" w:cs="Times New Roman"/>
          <w:b/>
          <w:sz w:val="32"/>
          <w:szCs w:val="32"/>
        </w:rPr>
        <w:t>Морозова З.П.</w:t>
      </w: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FD1DE8" w:rsidRDefault="00FD1DE8" w:rsidP="002A02B7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Pr="002A02B7" w:rsidRDefault="00FD1DE8" w:rsidP="00FD1DE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</w:rPr>
        <w:t xml:space="preserve">. </w:t>
      </w:r>
      <w:proofErr w:type="gramStart"/>
      <w:r w:rsidR="002A02B7" w:rsidRPr="002A02B7">
        <w:rPr>
          <w:rFonts w:ascii="Times New Roman" w:hAnsi="Times New Roman" w:cs="Times New Roman"/>
          <w:b/>
          <w:sz w:val="32"/>
          <w:szCs w:val="32"/>
        </w:rPr>
        <w:t>Шемурша</w:t>
      </w:r>
      <w:proofErr w:type="gramEnd"/>
      <w:r w:rsidR="000C4204">
        <w:rPr>
          <w:rFonts w:ascii="Times New Roman" w:hAnsi="Times New Roman" w:cs="Times New Roman"/>
          <w:b/>
          <w:sz w:val="32"/>
          <w:szCs w:val="32"/>
        </w:rPr>
        <w:t>, 20</w:t>
      </w:r>
      <w:r w:rsidR="00DE7D19">
        <w:rPr>
          <w:rFonts w:ascii="Times New Roman" w:hAnsi="Times New Roman" w:cs="Times New Roman"/>
          <w:b/>
          <w:sz w:val="32"/>
          <w:szCs w:val="32"/>
        </w:rPr>
        <w:t>22</w:t>
      </w:r>
      <w:r w:rsidR="000C42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783B">
        <w:rPr>
          <w:rFonts w:ascii="Times New Roman" w:hAnsi="Times New Roman" w:cs="Times New Roman"/>
          <w:b/>
          <w:sz w:val="32"/>
          <w:szCs w:val="32"/>
        </w:rPr>
        <w:t>г.</w:t>
      </w:r>
    </w:p>
    <w:p w:rsidR="000911E1" w:rsidRDefault="0019783B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План - конспекты урока</w:t>
      </w:r>
    </w:p>
    <w:p w:rsidR="0021776F" w:rsidRDefault="000C4204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Композиция в технике «</w:t>
      </w:r>
      <w:proofErr w:type="spellStart"/>
      <w:r>
        <w:rPr>
          <w:rFonts w:ascii="Times New Roman" w:hAnsi="Times New Roman" w:cs="Times New Roman"/>
          <w:b/>
          <w:sz w:val="28"/>
        </w:rPr>
        <w:t>Набрызг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  <w:r w:rsidR="00A347B4">
        <w:rPr>
          <w:rFonts w:ascii="Times New Roman" w:hAnsi="Times New Roman" w:cs="Times New Roman"/>
          <w:b/>
          <w:sz w:val="28"/>
        </w:rPr>
        <w:t>.</w:t>
      </w:r>
    </w:p>
    <w:p w:rsidR="0021776F" w:rsidRDefault="0021776F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11476" w:rsidRPr="002A02B7" w:rsidRDefault="00416EF6" w:rsidP="000C4204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2A02B7">
        <w:rPr>
          <w:rFonts w:ascii="Times New Roman" w:hAnsi="Times New Roman" w:cs="Times New Roman"/>
          <w:b/>
          <w:sz w:val="28"/>
          <w:u w:val="single"/>
        </w:rPr>
        <w:t>Цели:</w:t>
      </w:r>
    </w:p>
    <w:p w:rsidR="00416EF6" w:rsidRDefault="000C4204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познакомить учащихся с техникой </w:t>
      </w:r>
      <w:proofErr w:type="spellStart"/>
      <w:r>
        <w:rPr>
          <w:rFonts w:ascii="Times New Roman" w:hAnsi="Times New Roman" w:cs="Times New Roman"/>
          <w:sz w:val="28"/>
        </w:rPr>
        <w:t>набрызга</w:t>
      </w:r>
      <w:proofErr w:type="spellEnd"/>
      <w:r>
        <w:rPr>
          <w:rFonts w:ascii="Times New Roman" w:hAnsi="Times New Roman" w:cs="Times New Roman"/>
          <w:sz w:val="28"/>
        </w:rPr>
        <w:t>, всеми ее особенностями;</w:t>
      </w:r>
    </w:p>
    <w:p w:rsidR="000C4204" w:rsidRDefault="000C4204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углубить, расширить знания учащихся о декоративной композиции.</w:t>
      </w:r>
    </w:p>
    <w:p w:rsidR="00416EF6" w:rsidRDefault="003E359A" w:rsidP="000C4204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Задачи</w:t>
      </w:r>
      <w:r w:rsidR="00F569AA">
        <w:rPr>
          <w:rFonts w:ascii="Times New Roman" w:hAnsi="Times New Roman" w:cs="Times New Roman"/>
          <w:b/>
          <w:sz w:val="28"/>
          <w:u w:val="single"/>
        </w:rPr>
        <w:t>:</w:t>
      </w:r>
    </w:p>
    <w:p w:rsidR="003E359A" w:rsidRDefault="000C4204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композиционное размещение осенних листьев;</w:t>
      </w:r>
    </w:p>
    <w:p w:rsidR="000C4204" w:rsidRDefault="000C4204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равновесие тональных пятен;</w:t>
      </w:r>
    </w:p>
    <w:p w:rsidR="000C4204" w:rsidRDefault="000C4204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выделение центра композиции;</w:t>
      </w:r>
    </w:p>
    <w:p w:rsidR="000C4204" w:rsidRPr="00F569AA" w:rsidRDefault="000C4204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колористическое решение.</w:t>
      </w:r>
    </w:p>
    <w:p w:rsidR="00416EF6" w:rsidRDefault="00416EF6" w:rsidP="003254E3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0C4204">
        <w:rPr>
          <w:rFonts w:ascii="Times New Roman" w:hAnsi="Times New Roman" w:cs="Times New Roman"/>
          <w:b/>
          <w:sz w:val="28"/>
          <w:u w:val="single"/>
        </w:rPr>
        <w:t>Материалы</w:t>
      </w:r>
      <w:r w:rsidRPr="000C4204">
        <w:rPr>
          <w:rFonts w:ascii="Times New Roman" w:hAnsi="Times New Roman" w:cs="Times New Roman"/>
          <w:sz w:val="28"/>
          <w:u w:val="single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0C4204">
        <w:rPr>
          <w:rFonts w:ascii="Times New Roman" w:hAnsi="Times New Roman" w:cs="Times New Roman"/>
          <w:sz w:val="28"/>
        </w:rPr>
        <w:t>лист бумаги, сухие листья и растения, акварельные краски, зубная щетка, белая краска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3254E3">
        <w:rPr>
          <w:rFonts w:ascii="Times New Roman" w:hAnsi="Times New Roman" w:cs="Times New Roman"/>
          <w:sz w:val="28"/>
        </w:rPr>
        <w:t>.</w:t>
      </w:r>
      <w:proofErr w:type="gramEnd"/>
    </w:p>
    <w:p w:rsidR="003254E3" w:rsidRPr="003254E3" w:rsidRDefault="003254E3" w:rsidP="006D7D48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F62BDC" w:rsidRDefault="00F62BDC" w:rsidP="003254E3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Теоретический материал.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Акварель действительно отличается от других материалов.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Акварелью нужно уметь правильно пользоваться.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Давайте повторим последовательности выполнения работы акварелью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Правильно, акварель нужно развести водой и рисовать именно подкрашенной водичкой, а не краской. То есть, акварель требует много воды, тогда как гуашь накладывается плотным слоем.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Уже с XIX века акварель, бесспорно, была самым популярным материалом среди любителей – художников, она продолжает удерживать свои позиции и сегодня</w:t>
      </w:r>
      <w:r>
        <w:rPr>
          <w:rFonts w:ascii="Times New Roman" w:hAnsi="Times New Roman" w:cs="Times New Roman"/>
          <w:sz w:val="28"/>
        </w:rPr>
        <w:t xml:space="preserve">. </w:t>
      </w:r>
      <w:r w:rsidRPr="00F62BDC">
        <w:rPr>
          <w:rFonts w:ascii="Times New Roman" w:hAnsi="Times New Roman" w:cs="Times New Roman"/>
          <w:sz w:val="28"/>
        </w:rPr>
        <w:t>Увлечение этим материалом пришлось на пору любви художников к пейзажам и природе</w:t>
      </w:r>
      <w:r>
        <w:rPr>
          <w:rFonts w:ascii="Times New Roman" w:hAnsi="Times New Roman" w:cs="Times New Roman"/>
          <w:sz w:val="28"/>
        </w:rPr>
        <w:t xml:space="preserve">. </w:t>
      </w:r>
      <w:r w:rsidRPr="00F62BDC">
        <w:rPr>
          <w:rFonts w:ascii="Times New Roman" w:hAnsi="Times New Roman" w:cs="Times New Roman"/>
          <w:sz w:val="28"/>
        </w:rPr>
        <w:t>Пейзажи и цветы, до сих пор наиболее изображаемые объекты в акварели.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Однако, акварель это материал не только для любителей.</w:t>
      </w:r>
      <w:r>
        <w:rPr>
          <w:rFonts w:ascii="Times New Roman" w:hAnsi="Times New Roman" w:cs="Times New Roman"/>
          <w:sz w:val="28"/>
        </w:rPr>
        <w:t xml:space="preserve"> </w:t>
      </w:r>
      <w:r w:rsidRPr="00F62BDC">
        <w:rPr>
          <w:rFonts w:ascii="Times New Roman" w:hAnsi="Times New Roman" w:cs="Times New Roman"/>
          <w:sz w:val="28"/>
        </w:rPr>
        <w:t>Ей часто пользуются профессиональные художники для изображения эскизов портретов, фигур, натюрмортов и городских пейзажей.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На самом деле, акварелью можно нарисовать все, что поддается визуальному воспроизведению.</w:t>
      </w:r>
      <w:r>
        <w:rPr>
          <w:rFonts w:ascii="Times New Roman" w:hAnsi="Times New Roman" w:cs="Times New Roman"/>
          <w:sz w:val="28"/>
        </w:rPr>
        <w:t xml:space="preserve"> </w:t>
      </w:r>
      <w:r w:rsidRPr="00F62BDC">
        <w:rPr>
          <w:rFonts w:ascii="Times New Roman" w:hAnsi="Times New Roman" w:cs="Times New Roman"/>
          <w:sz w:val="28"/>
        </w:rPr>
        <w:t>При посещении музеев, часто можно увидеть картины написанные маслом, от этого создается впечатление, что акварелью просто пренебрегали, но это не так, скорее всего это было продиктовано влиянием рынка, чем чем-то еще.</w:t>
      </w:r>
    </w:p>
    <w:p w:rsid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Как правило, клиенты мастерских хотели получить большие, внушительного размера картины маслом, особенно это касалось заказов портретов.</w:t>
      </w:r>
      <w:r>
        <w:rPr>
          <w:rFonts w:ascii="Times New Roman" w:hAnsi="Times New Roman" w:cs="Times New Roman"/>
          <w:sz w:val="28"/>
        </w:rPr>
        <w:t xml:space="preserve"> </w:t>
      </w:r>
      <w:r w:rsidRPr="00F62BDC">
        <w:rPr>
          <w:rFonts w:ascii="Times New Roman" w:hAnsi="Times New Roman" w:cs="Times New Roman"/>
          <w:sz w:val="28"/>
        </w:rPr>
        <w:t>Поэтому, художники писали акварелью свои частные работы или эскизы.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lastRenderedPageBreak/>
        <w:t>Исключением, стали художники Англии XVIII века, которые работали только акварелью, рисуя пейзажи и морские виды.</w:t>
      </w:r>
      <w:r>
        <w:rPr>
          <w:rFonts w:ascii="Times New Roman" w:hAnsi="Times New Roman" w:cs="Times New Roman"/>
          <w:sz w:val="28"/>
        </w:rPr>
        <w:t xml:space="preserve"> </w:t>
      </w:r>
      <w:r w:rsidRPr="00F62BDC">
        <w:rPr>
          <w:rFonts w:ascii="Times New Roman" w:hAnsi="Times New Roman" w:cs="Times New Roman"/>
          <w:sz w:val="28"/>
        </w:rPr>
        <w:t>По некоторым причинам, акварель породила вокруг себя много мифов – перечень запретов и разрешений, больше, чем любой другой материал.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Всегда, кажется, что существует «правильный</w:t>
      </w:r>
      <w:r>
        <w:rPr>
          <w:rFonts w:ascii="Times New Roman" w:hAnsi="Times New Roman" w:cs="Times New Roman"/>
          <w:sz w:val="28"/>
        </w:rPr>
        <w:t>» м</w:t>
      </w:r>
      <w:r w:rsidRPr="00F62BDC">
        <w:rPr>
          <w:rFonts w:ascii="Times New Roman" w:hAnsi="Times New Roman" w:cs="Times New Roman"/>
          <w:sz w:val="28"/>
        </w:rPr>
        <w:t>етод работы и любое отклонение станет «предательством» по отношению к этому материалу.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Например, часто говорят, что нельзя использовать непрозрачную белую краску, так как она испортит очаровательную прозрачность цветов или что, такие хорошие помощники картины как «штрих», считаются механическими и поэтому, недопустимы.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Однако</w:t>
      </w:r>
      <w:proofErr w:type="gramStart"/>
      <w:r w:rsidRPr="00F62BDC">
        <w:rPr>
          <w:rFonts w:ascii="Times New Roman" w:hAnsi="Times New Roman" w:cs="Times New Roman"/>
          <w:sz w:val="28"/>
        </w:rPr>
        <w:t>,</w:t>
      </w:r>
      <w:proofErr w:type="gramEnd"/>
      <w:r w:rsidRPr="00F62BDC">
        <w:rPr>
          <w:rFonts w:ascii="Times New Roman" w:hAnsi="Times New Roman" w:cs="Times New Roman"/>
          <w:sz w:val="28"/>
        </w:rPr>
        <w:t xml:space="preserve"> вся технология процесса возникла XX в веке, а жесткие правила, окружавшие живопись акварелью возникли в XVIII – XIX веке и с тех пор многие от них отказались.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Лучшие акварели XIX века свидетельствуют о том огромном разнообразии использовании методов, а также приемах, которые могли бы вызвать неодобрение.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Акварель считают трудным материалом, действительно, если вы совершили ошибку, ее не всегда можно исправить и довольно трудно нарисовать сразу безошибочно, как от вас все ждут.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Создавать по настоящему хорошую работу всегда трудно, если вы найдете свой способ работы этим материалом, все трудности будут сведены к минимуму.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Одно из преимуществ акварели – вам не требуется много инструментов и материалов.</w:t>
      </w:r>
    </w:p>
    <w:p w:rsidR="00F62BDC" w:rsidRPr="00F62BDC" w:rsidRDefault="00F62BDC" w:rsidP="00F62BD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 xml:space="preserve">Сегодня мы познакомимся с нетрадиционным способом нанесения тона на поверхность – </w:t>
      </w:r>
      <w:proofErr w:type="spellStart"/>
      <w:r w:rsidRPr="00F62BDC">
        <w:rPr>
          <w:rFonts w:ascii="Times New Roman" w:hAnsi="Times New Roman" w:cs="Times New Roman"/>
          <w:sz w:val="28"/>
        </w:rPr>
        <w:t>набрызгом</w:t>
      </w:r>
      <w:proofErr w:type="spellEnd"/>
      <w:r w:rsidRPr="00F62BDC">
        <w:rPr>
          <w:rFonts w:ascii="Times New Roman" w:hAnsi="Times New Roman" w:cs="Times New Roman"/>
          <w:sz w:val="28"/>
        </w:rPr>
        <w:t>.</w:t>
      </w:r>
    </w:p>
    <w:p w:rsidR="00F62BDC" w:rsidRDefault="00F62BDC" w:rsidP="003254E3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F62BDC">
        <w:rPr>
          <w:rFonts w:ascii="Times New Roman" w:hAnsi="Times New Roman" w:cs="Times New Roman"/>
          <w:b/>
          <w:sz w:val="28"/>
          <w:u w:val="single"/>
        </w:rPr>
        <w:t>Практическая работа.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1.Последовательность выполнения работы.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Для работы нам потребуется: 2 листа одного формата, а не один, как для обычной работы.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На одном листе нарисуем рисунок – шаблон.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proofErr w:type="gramStart"/>
      <w:r w:rsidRPr="00F62BDC">
        <w:rPr>
          <w:rFonts w:ascii="Times New Roman" w:hAnsi="Times New Roman" w:cs="Times New Roman"/>
          <w:sz w:val="28"/>
        </w:rPr>
        <w:t>Который потом вырежем и наложим на основной лист.</w:t>
      </w:r>
      <w:proofErr w:type="gramEnd"/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Для начала вы должны определиться, что вы хотите нарисовать. Давайте рассмотрим пейзаж и натюрморт.</w:t>
      </w:r>
    </w:p>
    <w:p w:rsidR="0046625D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Для натюрморта нам потребуются следующие шаблоны: листья, цветы, вазы, фрукты</w:t>
      </w:r>
      <w:r w:rsidR="0046625D">
        <w:rPr>
          <w:rFonts w:ascii="Times New Roman" w:hAnsi="Times New Roman" w:cs="Times New Roman"/>
          <w:sz w:val="28"/>
        </w:rPr>
        <w:t>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lastRenderedPageBreak/>
        <w:t>Для зимнего пейзажа: домик, снеговик, ель, лесные животные, месяц или солнце.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Итак, первый этап – изготовление шаблонов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1.Рисуем и вырезаем шаблоны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2.Второй этап – укладываем абсолютно все части вырезанных шаблонов на лист</w:t>
      </w:r>
      <w:r w:rsidR="0046625D">
        <w:rPr>
          <w:rFonts w:ascii="Times New Roman" w:hAnsi="Times New Roman" w:cs="Times New Roman"/>
          <w:sz w:val="28"/>
        </w:rPr>
        <w:t>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Разложить шаблоны на листе основе</w:t>
      </w:r>
      <w:r w:rsidR="0046625D">
        <w:rPr>
          <w:rFonts w:ascii="Times New Roman" w:hAnsi="Times New Roman" w:cs="Times New Roman"/>
          <w:sz w:val="28"/>
        </w:rPr>
        <w:t>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3.Третий этап – разбавляем нужные нам цвета акварели водой</w:t>
      </w:r>
      <w:r w:rsidR="0046625D">
        <w:rPr>
          <w:rFonts w:ascii="Times New Roman" w:hAnsi="Times New Roman" w:cs="Times New Roman"/>
          <w:sz w:val="28"/>
        </w:rPr>
        <w:t>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Разбавить акварель водой и набрать краску на щетку</w:t>
      </w:r>
      <w:r w:rsidR="0046625D">
        <w:rPr>
          <w:rFonts w:ascii="Times New Roman" w:hAnsi="Times New Roman" w:cs="Times New Roman"/>
          <w:sz w:val="28"/>
        </w:rPr>
        <w:t>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4.Четвертый этап – набираем нужную краску на щетку, не забываем стряхнуть лишнюю воду, иначе будут кляксы</w:t>
      </w:r>
      <w:r w:rsidR="0046625D">
        <w:rPr>
          <w:rFonts w:ascii="Times New Roman" w:hAnsi="Times New Roman" w:cs="Times New Roman"/>
          <w:sz w:val="28"/>
        </w:rPr>
        <w:t>.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 xml:space="preserve">5.Пятый этап – </w:t>
      </w:r>
      <w:r w:rsidR="0046625D">
        <w:rPr>
          <w:rFonts w:ascii="Times New Roman" w:hAnsi="Times New Roman" w:cs="Times New Roman"/>
          <w:sz w:val="28"/>
        </w:rPr>
        <w:t>набрызгать на лист краску</w:t>
      </w:r>
    </w:p>
    <w:p w:rsidR="00F62BDC" w:rsidRPr="00F62BDC" w:rsidRDefault="00F62BDC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F62BDC">
        <w:rPr>
          <w:rFonts w:ascii="Times New Roman" w:hAnsi="Times New Roman" w:cs="Times New Roman"/>
          <w:sz w:val="28"/>
        </w:rPr>
        <w:t>Внимание: Самое главное – не забывать стряхивать щетку и мыть щётку и расчёску.</w:t>
      </w:r>
    </w:p>
    <w:p w:rsidR="00F62BDC" w:rsidRPr="00F62BDC" w:rsidRDefault="0046625D" w:rsidP="00F62BDC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F62BDC" w:rsidRPr="00F62BDC">
        <w:rPr>
          <w:rFonts w:ascii="Times New Roman" w:hAnsi="Times New Roman" w:cs="Times New Roman"/>
          <w:sz w:val="28"/>
        </w:rPr>
        <w:t>.Седьмой этап – постепенно снимать шаблоны и менять цвета</w:t>
      </w:r>
    </w:p>
    <w:p w:rsidR="003254E3" w:rsidRDefault="00F62BDC" w:rsidP="00F62BDC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F62BDC">
        <w:rPr>
          <w:rFonts w:ascii="Times New Roman" w:hAnsi="Times New Roman" w:cs="Times New Roman"/>
          <w:b/>
          <w:sz w:val="28"/>
          <w:u w:val="single"/>
        </w:rPr>
        <w:t>Снимаем шаблоны и меняем цвета</w:t>
      </w:r>
    </w:p>
    <w:p w:rsidR="00F62BDC" w:rsidRPr="002A02B7" w:rsidRDefault="00F62BDC" w:rsidP="003254E3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</w:p>
    <w:p w:rsidR="00E60109" w:rsidRDefault="00E60109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E60109" w:rsidRDefault="00E60109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A22F7C" w:rsidRDefault="00A22F7C" w:rsidP="009C74CD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E60109" w:rsidRDefault="00E60109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 xml:space="preserve">Результаты работ. </w:t>
      </w:r>
      <w:r>
        <w:rPr>
          <w:rFonts w:ascii="Times New Roman" w:hAnsi="Times New Roman" w:cs="Times New Roman"/>
          <w:sz w:val="28"/>
        </w:rPr>
        <w:t xml:space="preserve">  </w:t>
      </w:r>
      <w:r w:rsidR="00A22F7C">
        <w:rPr>
          <w:rFonts w:ascii="Times New Roman" w:hAnsi="Times New Roman" w:cs="Times New Roman"/>
          <w:sz w:val="28"/>
        </w:rPr>
        <w:t>(1-ый</w:t>
      </w:r>
      <w:r>
        <w:rPr>
          <w:rFonts w:ascii="Times New Roman" w:hAnsi="Times New Roman" w:cs="Times New Roman"/>
          <w:sz w:val="28"/>
        </w:rPr>
        <w:t xml:space="preserve"> класс)</w:t>
      </w: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09550D" w:rsidRDefault="00AA723E" w:rsidP="00E6010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7914082"/>
            <wp:effectExtent l="0" t="0" r="3810" b="0"/>
            <wp:docPr id="3" name="Рисунок 3" descr="C:\Users\Zoja\Desktop\Новая папка\image-2019-10-05 23_3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ja\Desktop\Новая папка\image-2019-10-05 23_36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0D" w:rsidRDefault="0009550D" w:rsidP="00E6010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5" name="Рисунок 5" descr="C:\Users\Zoja\Desktop\Новая папка\image-2019-10-05 23_36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ja\Desktop\Новая папка\image-2019-10-05 23_36_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2F7C" w:rsidRDefault="00A22F7C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22F7C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4" name="Рисунок 4" descr="C:\Users\Zoja\Desktop\Новая папка\image-2019-10-05 23_3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ja\Desktop\Новая папка\image-2019-10-05 23_36_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6" name="Рисунок 6" descr="C:\Users\Zoja\Desktop\Новая папка\image-2019-10-05 23_3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ja\Desktop\Новая папка\image-2019-10-05 23_36_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22F7C" w:rsidRDefault="00E60109" w:rsidP="00E60109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u w:val="single"/>
        </w:rPr>
        <w:t>Результаты работ.</w:t>
      </w:r>
      <w:r>
        <w:rPr>
          <w:rFonts w:ascii="Times New Roman" w:hAnsi="Times New Roman" w:cs="Times New Roman"/>
          <w:sz w:val="28"/>
        </w:rPr>
        <w:t xml:space="preserve">  (</w:t>
      </w:r>
      <w:r w:rsidR="00AA723E">
        <w:rPr>
          <w:rFonts w:ascii="Times New Roman" w:hAnsi="Times New Roman" w:cs="Times New Roman"/>
          <w:sz w:val="28"/>
        </w:rPr>
        <w:t xml:space="preserve">2-ой </w:t>
      </w:r>
      <w:r>
        <w:rPr>
          <w:rFonts w:ascii="Times New Roman" w:hAnsi="Times New Roman" w:cs="Times New Roman"/>
          <w:sz w:val="28"/>
        </w:rPr>
        <w:t>класс)</w:t>
      </w:r>
      <w:r w:rsidR="00A22F7C" w:rsidRPr="00A22F7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09550D" w:rsidRDefault="00AA723E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7914082"/>
            <wp:effectExtent l="0" t="0" r="3810" b="0"/>
            <wp:docPr id="7" name="Рисунок 7" descr="C:\Users\Zoja\Desktop\Новая папка\image-2019-10-05 23_3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ja\Desktop\Новая папка\image-2019-10-05 23_35_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8" name="Рисунок 8" descr="C:\Users\Zoja\Desktop\Новая папка\image-2019-10-05 23_35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ja\Desktop\Новая папка\image-2019-10-05 23_35_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0D" w:rsidRDefault="0009550D" w:rsidP="00E60109">
      <w:pPr>
        <w:spacing w:after="0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9" name="Рисунок 9" descr="C:\Users\Zoja\Desktop\Новая папка\image-2019-10-05 23_3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ja\Desktop\Новая папка\image-2019-10-05 23_36_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10" name="Рисунок 10" descr="C:\Users\Zoja\Desktop\Новая папка\image-2019-10-05 23_3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ja\Desktop\Новая папка\image-2019-10-05 23_36_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11" name="Рисунок 11" descr="C:\Users\Zoja\Desktop\Новая папка\image-2019-10-05 23_36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ja\Desktop\Новая папка\image-2019-10-05 23_36_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</w:p>
    <w:p w:rsidR="00AA723E" w:rsidRDefault="00AA723E" w:rsidP="00E601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7914082"/>
            <wp:effectExtent l="0" t="0" r="3810" b="0"/>
            <wp:docPr id="12" name="Рисунок 12" descr="C:\Users\Zoja\Desktop\Новая папка\image-2019-10-05 23_3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ja\Desktop\Новая папка\image-2019-10-05 23_37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23E" w:rsidSect="00FD1DE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02298"/>
    <w:multiLevelType w:val="hybridMultilevel"/>
    <w:tmpl w:val="DE225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975E3"/>
    <w:multiLevelType w:val="hybridMultilevel"/>
    <w:tmpl w:val="5A04B3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75377F"/>
    <w:multiLevelType w:val="hybridMultilevel"/>
    <w:tmpl w:val="EE98B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08"/>
  <w:characterSpacingControl w:val="doNotCompress"/>
  <w:compat/>
  <w:rsids>
    <w:rsidRoot w:val="000911E1"/>
    <w:rsid w:val="00013B74"/>
    <w:rsid w:val="000360EA"/>
    <w:rsid w:val="00044310"/>
    <w:rsid w:val="000911E1"/>
    <w:rsid w:val="0009550D"/>
    <w:rsid w:val="000B223E"/>
    <w:rsid w:val="000C4204"/>
    <w:rsid w:val="000C6BDD"/>
    <w:rsid w:val="0019783B"/>
    <w:rsid w:val="001D7651"/>
    <w:rsid w:val="0021776F"/>
    <w:rsid w:val="002700AB"/>
    <w:rsid w:val="002812B6"/>
    <w:rsid w:val="002A02B7"/>
    <w:rsid w:val="002F0822"/>
    <w:rsid w:val="003254E3"/>
    <w:rsid w:val="00335506"/>
    <w:rsid w:val="0037380D"/>
    <w:rsid w:val="0039773A"/>
    <w:rsid w:val="003E359A"/>
    <w:rsid w:val="00416EF6"/>
    <w:rsid w:val="0046625D"/>
    <w:rsid w:val="004A0E60"/>
    <w:rsid w:val="004B6553"/>
    <w:rsid w:val="004C167B"/>
    <w:rsid w:val="00566D26"/>
    <w:rsid w:val="005B380E"/>
    <w:rsid w:val="005C4EE2"/>
    <w:rsid w:val="006D7D48"/>
    <w:rsid w:val="00785562"/>
    <w:rsid w:val="00795818"/>
    <w:rsid w:val="007A6D2D"/>
    <w:rsid w:val="00874A9F"/>
    <w:rsid w:val="009331B8"/>
    <w:rsid w:val="009C74CD"/>
    <w:rsid w:val="00A22F7C"/>
    <w:rsid w:val="00A347B4"/>
    <w:rsid w:val="00A5294B"/>
    <w:rsid w:val="00A921EA"/>
    <w:rsid w:val="00AA723E"/>
    <w:rsid w:val="00AD7F7D"/>
    <w:rsid w:val="00AF1575"/>
    <w:rsid w:val="00B00B7E"/>
    <w:rsid w:val="00BE00AF"/>
    <w:rsid w:val="00C348E3"/>
    <w:rsid w:val="00D11476"/>
    <w:rsid w:val="00DC130A"/>
    <w:rsid w:val="00DE7D19"/>
    <w:rsid w:val="00E302BC"/>
    <w:rsid w:val="00E60109"/>
    <w:rsid w:val="00E70A0F"/>
    <w:rsid w:val="00E76FCD"/>
    <w:rsid w:val="00EB31CD"/>
    <w:rsid w:val="00F569AA"/>
    <w:rsid w:val="00F62BDC"/>
    <w:rsid w:val="00FD1DE8"/>
    <w:rsid w:val="00FD3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урок лепим из пластилина</vt:lpstr>
    </vt:vector>
  </TitlesOfParts>
  <Company>Hewlett-Packard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урок лепим из пластилина</dc:title>
  <dc:creator>valera</dc:creator>
  <cp:lastModifiedBy>HP3-2019</cp:lastModifiedBy>
  <cp:revision>2</cp:revision>
  <dcterms:created xsi:type="dcterms:W3CDTF">2025-02-14T21:23:00Z</dcterms:created>
  <dcterms:modified xsi:type="dcterms:W3CDTF">2025-02-14T21:23:00Z</dcterms:modified>
</cp:coreProperties>
</file>