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7D" w:rsidRPr="0058687D" w:rsidRDefault="0058687D" w:rsidP="0058687D">
      <w:pPr>
        <w:rPr>
          <w:rFonts w:ascii="Times New Roman" w:hAnsi="Times New Roman" w:cs="Times New Roman"/>
          <w:sz w:val="28"/>
          <w:szCs w:val="28"/>
        </w:rPr>
      </w:pPr>
      <w:r w:rsidRPr="0058687D">
        <w:rPr>
          <w:rFonts w:ascii="Times New Roman" w:hAnsi="Times New Roman" w:cs="Times New Roman"/>
          <w:sz w:val="28"/>
          <w:szCs w:val="28"/>
        </w:rPr>
        <w:t>В структуре неврологического дефект</w:t>
      </w:r>
      <w:r>
        <w:rPr>
          <w:rFonts w:ascii="Times New Roman" w:hAnsi="Times New Roman" w:cs="Times New Roman"/>
          <w:sz w:val="28"/>
          <w:szCs w:val="28"/>
        </w:rPr>
        <w:t>а у больных ДЦП значительное ме</w:t>
      </w:r>
      <w:r w:rsidRPr="0058687D">
        <w:rPr>
          <w:rFonts w:ascii="Times New Roman" w:hAnsi="Times New Roman" w:cs="Times New Roman"/>
          <w:sz w:val="28"/>
          <w:szCs w:val="28"/>
        </w:rPr>
        <w:t>сто занимают нарушения речи, частота котор</w:t>
      </w:r>
      <w:r>
        <w:rPr>
          <w:rFonts w:ascii="Times New Roman" w:hAnsi="Times New Roman" w:cs="Times New Roman"/>
          <w:sz w:val="28"/>
          <w:szCs w:val="28"/>
        </w:rPr>
        <w:t>ых составляет 70-80%. Формы ре</w:t>
      </w:r>
      <w:r w:rsidRPr="0058687D">
        <w:rPr>
          <w:rFonts w:ascii="Times New Roman" w:hAnsi="Times New Roman" w:cs="Times New Roman"/>
          <w:sz w:val="28"/>
          <w:szCs w:val="28"/>
        </w:rPr>
        <w:t>чевых расстройств у этих де</w:t>
      </w:r>
      <w:r>
        <w:rPr>
          <w:rFonts w:ascii="Times New Roman" w:hAnsi="Times New Roman" w:cs="Times New Roman"/>
          <w:sz w:val="28"/>
          <w:szCs w:val="28"/>
        </w:rPr>
        <w:t xml:space="preserve">тей многообразны, что связано с вовлеченностью в </w:t>
      </w:r>
      <w:r w:rsidRPr="0058687D">
        <w:rPr>
          <w:rFonts w:ascii="Times New Roman" w:hAnsi="Times New Roman" w:cs="Times New Roman"/>
          <w:sz w:val="28"/>
          <w:szCs w:val="28"/>
        </w:rPr>
        <w:t>патологический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процесс разнообразных мозговых структур.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Наиболее распро</w:t>
      </w:r>
      <w:r w:rsidRPr="0058687D">
        <w:rPr>
          <w:rFonts w:ascii="Times New Roman" w:hAnsi="Times New Roman" w:cs="Times New Roman"/>
          <w:sz w:val="28"/>
          <w:szCs w:val="28"/>
        </w:rPr>
        <w:t>страненной формой речевых расстройств явл</w:t>
      </w:r>
      <w:r>
        <w:rPr>
          <w:rFonts w:ascii="Times New Roman" w:hAnsi="Times New Roman" w:cs="Times New Roman"/>
          <w:sz w:val="28"/>
          <w:szCs w:val="28"/>
        </w:rPr>
        <w:t xml:space="preserve">яется дизартрия, способствующая </w:t>
      </w:r>
      <w:r w:rsidRPr="0058687D">
        <w:rPr>
          <w:rFonts w:ascii="Times New Roman" w:hAnsi="Times New Roman" w:cs="Times New Roman"/>
          <w:sz w:val="28"/>
          <w:szCs w:val="28"/>
        </w:rPr>
        <w:t xml:space="preserve">тяжелой </w:t>
      </w:r>
      <w:proofErr w:type="spellStart"/>
      <w:r w:rsidRPr="0058687D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58687D">
        <w:rPr>
          <w:rFonts w:ascii="Times New Roman" w:hAnsi="Times New Roman" w:cs="Times New Roman"/>
          <w:sz w:val="28"/>
          <w:szCs w:val="28"/>
        </w:rPr>
        <w:t xml:space="preserve"> детей, затрудняюща</w:t>
      </w:r>
      <w:r>
        <w:rPr>
          <w:rFonts w:ascii="Times New Roman" w:hAnsi="Times New Roman" w:cs="Times New Roman"/>
          <w:sz w:val="28"/>
          <w:szCs w:val="28"/>
        </w:rPr>
        <w:t>я социальную адаптацию ребенка.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87D">
        <w:rPr>
          <w:rFonts w:ascii="Times New Roman" w:hAnsi="Times New Roman" w:cs="Times New Roman"/>
          <w:sz w:val="28"/>
          <w:szCs w:val="28"/>
        </w:rPr>
        <w:t>Целью данной работы было изучение эффек</w:t>
      </w:r>
      <w:r>
        <w:rPr>
          <w:rFonts w:ascii="Times New Roman" w:hAnsi="Times New Roman" w:cs="Times New Roman"/>
          <w:sz w:val="28"/>
          <w:szCs w:val="28"/>
        </w:rPr>
        <w:t>тивности метода травяных аппли</w:t>
      </w:r>
      <w:r w:rsidRPr="0058687D">
        <w:rPr>
          <w:rFonts w:ascii="Times New Roman" w:hAnsi="Times New Roman" w:cs="Times New Roman"/>
          <w:sz w:val="28"/>
          <w:szCs w:val="28"/>
        </w:rPr>
        <w:t>каций в комплексе логопедической реабилитации.</w:t>
      </w:r>
    </w:p>
    <w:p w:rsidR="0058687D" w:rsidRPr="0058687D" w:rsidRDefault="0058687D" w:rsidP="0058687D">
      <w:pPr>
        <w:rPr>
          <w:rFonts w:ascii="Times New Roman" w:hAnsi="Times New Roman" w:cs="Times New Roman"/>
          <w:sz w:val="28"/>
          <w:szCs w:val="28"/>
        </w:rPr>
      </w:pPr>
      <w:r w:rsidRPr="0058687D">
        <w:rPr>
          <w:rFonts w:ascii="Times New Roman" w:hAnsi="Times New Roman" w:cs="Times New Roman"/>
          <w:sz w:val="28"/>
          <w:szCs w:val="28"/>
        </w:rPr>
        <w:t>Под нашим наблюдением находилось 6</w:t>
      </w:r>
      <w:r>
        <w:rPr>
          <w:rFonts w:ascii="Times New Roman" w:hAnsi="Times New Roman" w:cs="Times New Roman"/>
          <w:sz w:val="28"/>
          <w:szCs w:val="28"/>
        </w:rPr>
        <w:t>0 детей со спастическими форма</w:t>
      </w:r>
      <w:r w:rsidRPr="0058687D">
        <w:rPr>
          <w:rFonts w:ascii="Times New Roman" w:hAnsi="Times New Roman" w:cs="Times New Roman"/>
          <w:sz w:val="28"/>
          <w:szCs w:val="28"/>
        </w:rPr>
        <w:t>ми церебрального паралича. У всех детей пр</w:t>
      </w:r>
      <w:r>
        <w:rPr>
          <w:rFonts w:ascii="Times New Roman" w:hAnsi="Times New Roman" w:cs="Times New Roman"/>
          <w:sz w:val="28"/>
          <w:szCs w:val="28"/>
        </w:rPr>
        <w:t>и логопедическом осмотре совме</w:t>
      </w:r>
      <w:r w:rsidRPr="0058687D">
        <w:rPr>
          <w:rFonts w:ascii="Times New Roman" w:hAnsi="Times New Roman" w:cs="Times New Roman"/>
          <w:sz w:val="28"/>
          <w:szCs w:val="28"/>
        </w:rPr>
        <w:t>стно с неврологом были выявлены изменен</w:t>
      </w:r>
      <w:r>
        <w:rPr>
          <w:rFonts w:ascii="Times New Roman" w:hAnsi="Times New Roman" w:cs="Times New Roman"/>
          <w:sz w:val="28"/>
          <w:szCs w:val="28"/>
        </w:rPr>
        <w:t>ия тонуса мышц мимической и ар</w:t>
      </w:r>
      <w:r w:rsidRPr="0058687D">
        <w:rPr>
          <w:rFonts w:ascii="Times New Roman" w:hAnsi="Times New Roman" w:cs="Times New Roman"/>
          <w:sz w:val="28"/>
          <w:szCs w:val="28"/>
        </w:rPr>
        <w:t xml:space="preserve">тикуляционной мускулатуры в виде </w:t>
      </w:r>
      <w:proofErr w:type="spellStart"/>
      <w:r w:rsidRPr="0058687D">
        <w:rPr>
          <w:rFonts w:ascii="Times New Roman" w:hAnsi="Times New Roman" w:cs="Times New Roman"/>
          <w:sz w:val="28"/>
          <w:szCs w:val="28"/>
        </w:rPr>
        <w:t>спаст</w:t>
      </w:r>
      <w:r>
        <w:rPr>
          <w:rFonts w:ascii="Times New Roman" w:hAnsi="Times New Roman" w:cs="Times New Roman"/>
          <w:sz w:val="28"/>
          <w:szCs w:val="28"/>
        </w:rPr>
        <w:t>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снижение объема произ</w:t>
      </w:r>
      <w:r w:rsidRPr="0058687D">
        <w:rPr>
          <w:rFonts w:ascii="Times New Roman" w:hAnsi="Times New Roman" w:cs="Times New Roman"/>
          <w:sz w:val="28"/>
          <w:szCs w:val="28"/>
        </w:rPr>
        <w:t xml:space="preserve">вольных движений и амплитуды, </w:t>
      </w:r>
      <w:proofErr w:type="spellStart"/>
      <w:r w:rsidRPr="0058687D">
        <w:rPr>
          <w:rFonts w:ascii="Times New Roman" w:hAnsi="Times New Roman" w:cs="Times New Roman"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расстройства, снижение ско</w:t>
      </w:r>
      <w:r w:rsidRPr="0058687D">
        <w:rPr>
          <w:rFonts w:ascii="Times New Roman" w:hAnsi="Times New Roman" w:cs="Times New Roman"/>
          <w:sz w:val="28"/>
          <w:szCs w:val="28"/>
        </w:rPr>
        <w:t>рости переключения</w:t>
      </w:r>
      <w:r>
        <w:rPr>
          <w:rFonts w:ascii="Times New Roman" w:hAnsi="Times New Roman" w:cs="Times New Roman"/>
          <w:sz w:val="28"/>
          <w:szCs w:val="28"/>
        </w:rPr>
        <w:t xml:space="preserve"> движений артикуляционных мышц, длительный латент</w:t>
      </w:r>
      <w:r w:rsidRPr="0058687D">
        <w:rPr>
          <w:rFonts w:ascii="Times New Roman" w:hAnsi="Times New Roman" w:cs="Times New Roman"/>
          <w:sz w:val="28"/>
          <w:szCs w:val="28"/>
        </w:rPr>
        <w:t>ный период включения в движение.</w:t>
      </w:r>
    </w:p>
    <w:p w:rsidR="008341AF" w:rsidRDefault="0058687D" w:rsidP="0058687D">
      <w:pPr>
        <w:rPr>
          <w:rFonts w:ascii="Times New Roman" w:hAnsi="Times New Roman" w:cs="Times New Roman"/>
          <w:sz w:val="28"/>
          <w:szCs w:val="28"/>
        </w:rPr>
      </w:pPr>
      <w:r w:rsidRPr="0058687D">
        <w:rPr>
          <w:rFonts w:ascii="Times New Roman" w:hAnsi="Times New Roman" w:cs="Times New Roman"/>
          <w:sz w:val="28"/>
          <w:szCs w:val="28"/>
        </w:rPr>
        <w:t>Для всех детей со спастической формой</w:t>
      </w:r>
      <w:r>
        <w:rPr>
          <w:rFonts w:ascii="Times New Roman" w:hAnsi="Times New Roman" w:cs="Times New Roman"/>
          <w:sz w:val="28"/>
          <w:szCs w:val="28"/>
        </w:rPr>
        <w:t xml:space="preserve"> дизартрии характерно состояние </w:t>
      </w:r>
      <w:r w:rsidRPr="0058687D">
        <w:rPr>
          <w:rFonts w:ascii="Times New Roman" w:hAnsi="Times New Roman" w:cs="Times New Roman"/>
          <w:sz w:val="28"/>
          <w:szCs w:val="28"/>
        </w:rPr>
        <w:t>языка - он напряжен, оттянут кзади, с</w:t>
      </w:r>
      <w:r>
        <w:rPr>
          <w:rFonts w:ascii="Times New Roman" w:hAnsi="Times New Roman" w:cs="Times New Roman"/>
          <w:sz w:val="28"/>
          <w:szCs w:val="28"/>
        </w:rPr>
        <w:t xml:space="preserve">пинка его спастически изогнута, </w:t>
      </w:r>
      <w:r w:rsidRPr="0058687D">
        <w:rPr>
          <w:rFonts w:ascii="Times New Roman" w:hAnsi="Times New Roman" w:cs="Times New Roman"/>
          <w:sz w:val="28"/>
          <w:szCs w:val="28"/>
        </w:rPr>
        <w:t>приподнята вверх, кончик языка не выраж</w:t>
      </w:r>
      <w:r>
        <w:rPr>
          <w:rFonts w:ascii="Times New Roman" w:hAnsi="Times New Roman" w:cs="Times New Roman"/>
          <w:sz w:val="28"/>
          <w:szCs w:val="28"/>
        </w:rPr>
        <w:t xml:space="preserve">ен. Повышение тонуса в круговой </w:t>
      </w:r>
      <w:r w:rsidRPr="0058687D">
        <w:rPr>
          <w:rFonts w:ascii="Times New Roman" w:hAnsi="Times New Roman" w:cs="Times New Roman"/>
          <w:sz w:val="28"/>
          <w:szCs w:val="28"/>
        </w:rPr>
        <w:t>мышце рта приводит к спастическому на</w:t>
      </w:r>
      <w:r>
        <w:rPr>
          <w:rFonts w:ascii="Times New Roman" w:hAnsi="Times New Roman" w:cs="Times New Roman"/>
          <w:sz w:val="28"/>
          <w:szCs w:val="28"/>
        </w:rPr>
        <w:t xml:space="preserve">пряжению губ, плотному смыканию </w:t>
      </w:r>
      <w:r w:rsidRPr="0058687D">
        <w:rPr>
          <w:rFonts w:ascii="Times New Roman" w:hAnsi="Times New Roman" w:cs="Times New Roman"/>
          <w:sz w:val="28"/>
          <w:szCs w:val="28"/>
        </w:rPr>
        <w:t>рта. Все дети проходили полный курс сан</w:t>
      </w:r>
      <w:r>
        <w:rPr>
          <w:rFonts w:ascii="Times New Roman" w:hAnsi="Times New Roman" w:cs="Times New Roman"/>
          <w:sz w:val="28"/>
          <w:szCs w:val="28"/>
        </w:rPr>
        <w:t xml:space="preserve">аторно-курортной реабилитации в </w:t>
      </w:r>
      <w:r w:rsidRPr="0058687D">
        <w:rPr>
          <w:rFonts w:ascii="Times New Roman" w:hAnsi="Times New Roman" w:cs="Times New Roman"/>
          <w:sz w:val="28"/>
          <w:szCs w:val="28"/>
        </w:rPr>
        <w:t>зависимости от клинических проявлений з</w:t>
      </w:r>
      <w:r>
        <w:rPr>
          <w:rFonts w:ascii="Times New Roman" w:hAnsi="Times New Roman" w:cs="Times New Roman"/>
          <w:sz w:val="28"/>
          <w:szCs w:val="28"/>
        </w:rPr>
        <w:t xml:space="preserve">аболевания. На протяжении всего </w:t>
      </w:r>
      <w:r w:rsidRPr="0058687D">
        <w:rPr>
          <w:rFonts w:ascii="Times New Roman" w:hAnsi="Times New Roman" w:cs="Times New Roman"/>
          <w:sz w:val="28"/>
          <w:szCs w:val="28"/>
        </w:rPr>
        <w:t>периода пребывания ребенка в санатории проводились логопедические за</w:t>
      </w:r>
      <w:r>
        <w:rPr>
          <w:rFonts w:ascii="Times New Roman" w:hAnsi="Times New Roman" w:cs="Times New Roman"/>
          <w:sz w:val="28"/>
          <w:szCs w:val="28"/>
        </w:rPr>
        <w:t xml:space="preserve">нятия. </w:t>
      </w:r>
      <w:r w:rsidRPr="0058687D">
        <w:rPr>
          <w:rFonts w:ascii="Times New Roman" w:hAnsi="Times New Roman" w:cs="Times New Roman"/>
          <w:sz w:val="28"/>
          <w:szCs w:val="28"/>
        </w:rPr>
        <w:t>Непосредственно перед занятием накл</w:t>
      </w:r>
      <w:r>
        <w:rPr>
          <w:rFonts w:ascii="Times New Roman" w:hAnsi="Times New Roman" w:cs="Times New Roman"/>
          <w:sz w:val="28"/>
          <w:szCs w:val="28"/>
        </w:rPr>
        <w:t xml:space="preserve">адывались травяные аппликации с </w:t>
      </w:r>
      <w:r w:rsidRPr="0058687D">
        <w:rPr>
          <w:rFonts w:ascii="Times New Roman" w:hAnsi="Times New Roman" w:cs="Times New Roman"/>
          <w:sz w:val="28"/>
          <w:szCs w:val="28"/>
        </w:rPr>
        <w:t>последующим логопедическим массаж</w:t>
      </w:r>
      <w:r>
        <w:rPr>
          <w:rFonts w:ascii="Times New Roman" w:hAnsi="Times New Roman" w:cs="Times New Roman"/>
          <w:sz w:val="28"/>
          <w:szCs w:val="28"/>
        </w:rPr>
        <w:t xml:space="preserve">ем. Одномоментная аппликация на </w:t>
      </w:r>
      <w:r w:rsidRPr="0058687D">
        <w:rPr>
          <w:rFonts w:ascii="Times New Roman" w:hAnsi="Times New Roman" w:cs="Times New Roman"/>
          <w:sz w:val="28"/>
          <w:szCs w:val="28"/>
        </w:rPr>
        <w:t>область продолжается до 20 секунд, при д</w:t>
      </w:r>
      <w:r>
        <w:rPr>
          <w:rFonts w:ascii="Times New Roman" w:hAnsi="Times New Roman" w:cs="Times New Roman"/>
          <w:sz w:val="28"/>
          <w:szCs w:val="28"/>
        </w:rPr>
        <w:t xml:space="preserve">лительности процедуры 15 минут. </w:t>
      </w:r>
      <w:r w:rsidRPr="0058687D">
        <w:rPr>
          <w:rFonts w:ascii="Times New Roman" w:hAnsi="Times New Roman" w:cs="Times New Roman"/>
          <w:sz w:val="28"/>
          <w:szCs w:val="28"/>
        </w:rPr>
        <w:t>Курс лечения 15 сеансов ежедневно. Перед пров</w:t>
      </w:r>
      <w:r>
        <w:rPr>
          <w:rFonts w:ascii="Times New Roman" w:hAnsi="Times New Roman" w:cs="Times New Roman"/>
          <w:sz w:val="28"/>
          <w:szCs w:val="28"/>
        </w:rPr>
        <w:t xml:space="preserve">едением курса аппликаций </w:t>
      </w:r>
      <w:r w:rsidRPr="0058687D">
        <w:rPr>
          <w:rFonts w:ascii="Times New Roman" w:hAnsi="Times New Roman" w:cs="Times New Roman"/>
          <w:sz w:val="28"/>
          <w:szCs w:val="28"/>
        </w:rPr>
        <w:t>анализируется объем, произвольных д</w:t>
      </w:r>
      <w:r>
        <w:rPr>
          <w:rFonts w:ascii="Times New Roman" w:hAnsi="Times New Roman" w:cs="Times New Roman"/>
          <w:sz w:val="28"/>
          <w:szCs w:val="28"/>
        </w:rPr>
        <w:t xml:space="preserve">вижений, амплитуда и сила мышц, </w:t>
      </w:r>
      <w:r w:rsidRPr="0058687D">
        <w:rPr>
          <w:rFonts w:ascii="Times New Roman" w:hAnsi="Times New Roman" w:cs="Times New Roman"/>
          <w:sz w:val="28"/>
          <w:szCs w:val="28"/>
        </w:rPr>
        <w:t>симметричность включе</w:t>
      </w:r>
      <w:r>
        <w:rPr>
          <w:rFonts w:ascii="Times New Roman" w:hAnsi="Times New Roman" w:cs="Times New Roman"/>
          <w:sz w:val="28"/>
          <w:szCs w:val="28"/>
        </w:rPr>
        <w:t xml:space="preserve">ния в движения, скорость переключения движений, </w:t>
      </w:r>
      <w:r w:rsidRPr="0058687D">
        <w:rPr>
          <w:rFonts w:ascii="Times New Roman" w:hAnsi="Times New Roman" w:cs="Times New Roman"/>
          <w:sz w:val="28"/>
          <w:szCs w:val="28"/>
        </w:rPr>
        <w:t>латентный период</w:t>
      </w:r>
      <w:r>
        <w:rPr>
          <w:rFonts w:ascii="Times New Roman" w:hAnsi="Times New Roman" w:cs="Times New Roman"/>
          <w:sz w:val="28"/>
          <w:szCs w:val="28"/>
        </w:rPr>
        <w:t xml:space="preserve">. Определяется произносительная сторона речи: сила и </w:t>
      </w:r>
      <w:r w:rsidRPr="0058687D">
        <w:rPr>
          <w:rFonts w:ascii="Times New Roman" w:hAnsi="Times New Roman" w:cs="Times New Roman"/>
          <w:sz w:val="28"/>
          <w:szCs w:val="28"/>
        </w:rPr>
        <w:t xml:space="preserve">высота голоса, его </w:t>
      </w:r>
      <w:proofErr w:type="spellStart"/>
      <w:r w:rsidRPr="0058687D">
        <w:rPr>
          <w:rFonts w:ascii="Times New Roman" w:hAnsi="Times New Roman" w:cs="Times New Roman"/>
          <w:sz w:val="28"/>
          <w:szCs w:val="28"/>
        </w:rPr>
        <w:t>модулиро</w:t>
      </w:r>
      <w:r w:rsidR="00297731">
        <w:rPr>
          <w:rFonts w:ascii="Times New Roman" w:hAnsi="Times New Roman" w:cs="Times New Roman"/>
          <w:sz w:val="28"/>
          <w:szCs w:val="28"/>
        </w:rPr>
        <w:t>ванность</w:t>
      </w:r>
      <w:proofErr w:type="spellEnd"/>
      <w:r w:rsidR="00297731">
        <w:rPr>
          <w:rFonts w:ascii="Times New Roman" w:hAnsi="Times New Roman" w:cs="Times New Roman"/>
          <w:sz w:val="28"/>
          <w:szCs w:val="28"/>
        </w:rPr>
        <w:t>, темп, ритм, мелодико-</w:t>
      </w:r>
      <w:r w:rsidRPr="0058687D">
        <w:rPr>
          <w:rFonts w:ascii="Times New Roman" w:hAnsi="Times New Roman" w:cs="Times New Roman"/>
          <w:sz w:val="28"/>
          <w:szCs w:val="28"/>
        </w:rPr>
        <w:t>и</w:t>
      </w:r>
      <w:r w:rsidR="00297731">
        <w:rPr>
          <w:rFonts w:ascii="Times New Roman" w:hAnsi="Times New Roman" w:cs="Times New Roman"/>
          <w:sz w:val="28"/>
          <w:szCs w:val="28"/>
        </w:rPr>
        <w:t xml:space="preserve">нтонационный </w:t>
      </w:r>
      <w:r w:rsidRPr="0058687D">
        <w:rPr>
          <w:rFonts w:ascii="Times New Roman" w:hAnsi="Times New Roman" w:cs="Times New Roman"/>
          <w:sz w:val="28"/>
          <w:szCs w:val="28"/>
        </w:rPr>
        <w:t>рисунок речи.</w:t>
      </w:r>
    </w:p>
    <w:p w:rsidR="00297731" w:rsidRPr="00297731" w:rsidRDefault="00297731" w:rsidP="00297731">
      <w:pPr>
        <w:rPr>
          <w:rFonts w:ascii="Times New Roman" w:hAnsi="Times New Roman" w:cs="Times New Roman"/>
          <w:sz w:val="28"/>
          <w:szCs w:val="28"/>
        </w:rPr>
      </w:pPr>
      <w:r w:rsidRPr="00297731">
        <w:rPr>
          <w:rFonts w:ascii="Times New Roman" w:hAnsi="Times New Roman" w:cs="Times New Roman"/>
          <w:sz w:val="28"/>
          <w:szCs w:val="28"/>
        </w:rPr>
        <w:t>В результате проведенного комплексного санаторно-курортного лечения положительная динамика была достигнута у всех больных. Расширились двигательные возможности ребенка, улучш</w:t>
      </w:r>
      <w:r>
        <w:rPr>
          <w:rFonts w:ascii="Times New Roman" w:hAnsi="Times New Roman" w:cs="Times New Roman"/>
          <w:sz w:val="28"/>
          <w:szCs w:val="28"/>
        </w:rPr>
        <w:t>илась ходьба, возрос объем актив</w:t>
      </w:r>
      <w:r w:rsidRPr="00297731">
        <w:rPr>
          <w:rFonts w:ascii="Times New Roman" w:hAnsi="Times New Roman" w:cs="Times New Roman"/>
          <w:sz w:val="28"/>
          <w:szCs w:val="28"/>
        </w:rPr>
        <w:t>ных и пассивных движений в конечностях, мелкая мот</w:t>
      </w:r>
      <w:r>
        <w:rPr>
          <w:rFonts w:ascii="Times New Roman" w:hAnsi="Times New Roman" w:cs="Times New Roman"/>
          <w:sz w:val="28"/>
          <w:szCs w:val="28"/>
        </w:rPr>
        <w:t>орика рук. Дети стали более активными, расширились навыки ребен</w:t>
      </w:r>
      <w:r w:rsidRPr="00297731">
        <w:rPr>
          <w:rFonts w:ascii="Times New Roman" w:hAnsi="Times New Roman" w:cs="Times New Roman"/>
          <w:sz w:val="28"/>
          <w:szCs w:val="28"/>
        </w:rPr>
        <w:t xml:space="preserve">ка, что способствовало их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большей самостоятельности.</w:t>
      </w:r>
      <w:r w:rsidRPr="00297731">
        <w:rPr>
          <w:rFonts w:ascii="Times New Roman" w:hAnsi="Times New Roman" w:cs="Times New Roman"/>
          <w:sz w:val="28"/>
          <w:szCs w:val="28"/>
        </w:rPr>
        <w:t xml:space="preserve"> В логопедическом статусе было достоверно определено уменьшение тонического напряжения языка, он приобрел более уплощенную форму, возрос объем </w:t>
      </w:r>
      <w:r>
        <w:rPr>
          <w:rFonts w:ascii="Times New Roman" w:hAnsi="Times New Roman" w:cs="Times New Roman"/>
          <w:sz w:val="28"/>
          <w:szCs w:val="28"/>
        </w:rPr>
        <w:t>активных движений. Активизировал</w:t>
      </w:r>
      <w:r w:rsidRPr="00297731">
        <w:rPr>
          <w:rFonts w:ascii="Times New Roman" w:hAnsi="Times New Roman" w:cs="Times New Roman"/>
          <w:sz w:val="28"/>
          <w:szCs w:val="28"/>
        </w:rPr>
        <w:t>ись губные движения - «трубочка», «улыбка», улучшилось произношение звуков, слогов, слов. У всех детей увеличилось стремление к общению. В контрол</w:t>
      </w:r>
      <w:r w:rsidR="00C6407D">
        <w:rPr>
          <w:rFonts w:ascii="Times New Roman" w:hAnsi="Times New Roman" w:cs="Times New Roman"/>
          <w:sz w:val="28"/>
          <w:szCs w:val="28"/>
        </w:rPr>
        <w:t>ьной груп</w:t>
      </w:r>
      <w:r>
        <w:rPr>
          <w:rFonts w:ascii="Times New Roman" w:hAnsi="Times New Roman" w:cs="Times New Roman"/>
          <w:sz w:val="28"/>
          <w:szCs w:val="28"/>
        </w:rPr>
        <w:t>пе (16 человек), проходивших курс криотерапии</w:t>
      </w:r>
      <w:r w:rsidRPr="00297731">
        <w:rPr>
          <w:rFonts w:ascii="Times New Roman" w:hAnsi="Times New Roman" w:cs="Times New Roman"/>
          <w:sz w:val="28"/>
          <w:szCs w:val="28"/>
        </w:rPr>
        <w:t xml:space="preserve"> у 4 детей возникла па</w:t>
      </w:r>
      <w:r>
        <w:rPr>
          <w:rFonts w:ascii="Times New Roman" w:hAnsi="Times New Roman" w:cs="Times New Roman"/>
          <w:sz w:val="28"/>
          <w:szCs w:val="28"/>
        </w:rPr>
        <w:t>радоксальная реакция в виде уси</w:t>
      </w:r>
      <w:r w:rsidRPr="00297731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Pr="00297731">
        <w:rPr>
          <w:rFonts w:ascii="Times New Roman" w:hAnsi="Times New Roman" w:cs="Times New Roman"/>
          <w:sz w:val="28"/>
          <w:szCs w:val="28"/>
        </w:rPr>
        <w:t>спас</w:t>
      </w:r>
      <w:bookmarkStart w:id="0" w:name="_GoBack"/>
      <w:bookmarkEnd w:id="0"/>
      <w:r w:rsidRPr="00297731">
        <w:rPr>
          <w:rFonts w:ascii="Times New Roman" w:hAnsi="Times New Roman" w:cs="Times New Roman"/>
          <w:sz w:val="28"/>
          <w:szCs w:val="28"/>
        </w:rPr>
        <w:t>тичности</w:t>
      </w:r>
      <w:proofErr w:type="spellEnd"/>
      <w:r w:rsidRPr="00297731">
        <w:rPr>
          <w:rFonts w:ascii="Times New Roman" w:hAnsi="Times New Roman" w:cs="Times New Roman"/>
          <w:sz w:val="28"/>
          <w:szCs w:val="28"/>
        </w:rPr>
        <w:t xml:space="preserve"> мышц. Так как площадь воздействия была ограничена, эффект от занятий был менее значителен. В некоторых случаях реакция ребенка на холод была отрицательна и затрудняла контакт с логопедом.</w:t>
      </w:r>
    </w:p>
    <w:p w:rsidR="00297731" w:rsidRPr="0058687D" w:rsidRDefault="00297731" w:rsidP="00297731">
      <w:pPr>
        <w:rPr>
          <w:rFonts w:ascii="Times New Roman" w:hAnsi="Times New Roman" w:cs="Times New Roman"/>
          <w:sz w:val="28"/>
          <w:szCs w:val="28"/>
        </w:rPr>
      </w:pPr>
      <w:r w:rsidRPr="00297731">
        <w:rPr>
          <w:rFonts w:ascii="Times New Roman" w:hAnsi="Times New Roman" w:cs="Times New Roman"/>
          <w:sz w:val="28"/>
          <w:szCs w:val="28"/>
        </w:rPr>
        <w:t>Таким образом, подтве</w:t>
      </w:r>
      <w:r>
        <w:rPr>
          <w:rFonts w:ascii="Times New Roman" w:hAnsi="Times New Roman" w:cs="Times New Roman"/>
          <w:sz w:val="28"/>
          <w:szCs w:val="28"/>
        </w:rPr>
        <w:t>рждена эффективность метода трав</w:t>
      </w:r>
      <w:r w:rsidRPr="00297731">
        <w:rPr>
          <w:rFonts w:ascii="Times New Roman" w:hAnsi="Times New Roman" w:cs="Times New Roman"/>
          <w:sz w:val="28"/>
          <w:szCs w:val="28"/>
        </w:rPr>
        <w:t>яных аппликаций в коррекции спастической формы дизартрии у детей с ДЦП, так как снижен</w:t>
      </w:r>
      <w:r>
        <w:rPr>
          <w:rFonts w:ascii="Times New Roman" w:hAnsi="Times New Roman" w:cs="Times New Roman"/>
          <w:sz w:val="28"/>
          <w:szCs w:val="28"/>
        </w:rPr>
        <w:t>ие тонуса и уменьшение напряжения мышц артикуляци</w:t>
      </w:r>
      <w:r w:rsidRPr="00297731">
        <w:rPr>
          <w:rFonts w:ascii="Times New Roman" w:hAnsi="Times New Roman" w:cs="Times New Roman"/>
          <w:sz w:val="28"/>
          <w:szCs w:val="28"/>
        </w:rPr>
        <w:t>онного аппарата, а также увеличение объема произвольных движений, улучшение их качества и точности с</w:t>
      </w:r>
      <w:r w:rsidR="00C6407D">
        <w:rPr>
          <w:rFonts w:ascii="Times New Roman" w:hAnsi="Times New Roman" w:cs="Times New Roman"/>
          <w:sz w:val="28"/>
          <w:szCs w:val="28"/>
        </w:rPr>
        <w:t>оздаст основу для формирования н</w:t>
      </w:r>
      <w:r w:rsidRPr="00297731">
        <w:rPr>
          <w:rFonts w:ascii="Times New Roman" w:hAnsi="Times New Roman" w:cs="Times New Roman"/>
          <w:sz w:val="28"/>
          <w:szCs w:val="28"/>
        </w:rPr>
        <w:t>овых речевых возможностей ребенка.</w:t>
      </w:r>
    </w:p>
    <w:sectPr w:rsidR="00297731" w:rsidRPr="0058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7D"/>
    <w:rsid w:val="00297731"/>
    <w:rsid w:val="0058687D"/>
    <w:rsid w:val="008341AF"/>
    <w:rsid w:val="00C6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Каролиночка</dc:creator>
  <cp:lastModifiedBy>Каролиночка</cp:lastModifiedBy>
  <cp:revision>1</cp:revision>
  <dcterms:created xsi:type="dcterms:W3CDTF">2025-01-23T17:47:00Z</dcterms:created>
  <dcterms:modified xsi:type="dcterms:W3CDTF">2025-01-23T18:09:00Z</dcterms:modified>
</cp:coreProperties>
</file>