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0A" w:rsidRDefault="0045380A" w:rsidP="0045380A">
      <w:pPr>
        <w:pStyle w:val="3"/>
        <w:shd w:val="clear" w:color="auto" w:fill="auto"/>
        <w:spacing w:after="0" w:line="240" w:lineRule="auto"/>
        <w:ind w:left="720" w:right="20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Мониторинг и оценка результатов реализации программы наставника</w:t>
      </w:r>
      <w:r w:rsidR="00A1142B">
        <w:rPr>
          <w:b/>
          <w:spacing w:val="2"/>
          <w:sz w:val="26"/>
          <w:szCs w:val="26"/>
        </w:rPr>
        <w:t xml:space="preserve"> по форме «учитель-учитель»</w:t>
      </w:r>
      <w:bookmarkStart w:id="0" w:name="_GoBack"/>
      <w:bookmarkEnd w:id="0"/>
    </w:p>
    <w:p w:rsidR="0045380A" w:rsidRDefault="0045380A" w:rsidP="0045380A">
      <w:pPr>
        <w:pStyle w:val="3"/>
        <w:shd w:val="clear" w:color="auto" w:fill="auto"/>
        <w:spacing w:after="0" w:line="240" w:lineRule="auto"/>
        <w:ind w:left="720" w:right="20"/>
        <w:jc w:val="center"/>
        <w:rPr>
          <w:b/>
          <w:sz w:val="26"/>
          <w:szCs w:val="26"/>
        </w:rPr>
      </w:pPr>
    </w:p>
    <w:p w:rsidR="0045380A" w:rsidRDefault="0045380A" w:rsidP="004538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</w:rPr>
        <w:t>Мониторинг процесса реализации программы наставника: система сбора, обработки, хранения и использования информации о реализации мероприятий программы.</w:t>
      </w:r>
    </w:p>
    <w:p w:rsidR="0045380A" w:rsidRDefault="0045380A" w:rsidP="004538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</w:rPr>
        <w:t>Организация систематического мониторинга программы наставника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5380A" w:rsidRDefault="0045380A" w:rsidP="004538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</w:p>
    <w:p w:rsidR="0045380A" w:rsidRDefault="0045380A" w:rsidP="004538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</w:rPr>
        <w:t xml:space="preserve">Мониторинг программы наставничества состоит из оценки мотивационно-личностного, </w:t>
      </w:r>
      <w:proofErr w:type="spellStart"/>
      <w:r>
        <w:rPr>
          <w:rFonts w:ascii="Times New Roman" w:eastAsia="Times New Roman" w:hAnsi="Times New Roman"/>
          <w:spacing w:val="2"/>
          <w:sz w:val="26"/>
          <w:szCs w:val="26"/>
        </w:rPr>
        <w:t>компетентностного</w:t>
      </w:r>
      <w:proofErr w:type="spellEnd"/>
      <w:r>
        <w:rPr>
          <w:rFonts w:ascii="Times New Roman" w:eastAsia="Times New Roman" w:hAnsi="Times New Roman"/>
          <w:spacing w:val="2"/>
          <w:sz w:val="26"/>
          <w:szCs w:val="26"/>
        </w:rPr>
        <w:t>, профессионального роста участников программы, динамики образовательных результатов (Приложения).</w:t>
      </w:r>
    </w:p>
    <w:p w:rsidR="0045380A" w:rsidRDefault="0045380A" w:rsidP="0045380A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5380A" w:rsidRDefault="0045380A" w:rsidP="0045380A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5380A" w:rsidRDefault="0045380A" w:rsidP="00453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6"/>
          <w:szCs w:val="26"/>
          <w:lang w:bidi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6"/>
          <w:szCs w:val="26"/>
          <w:lang w:bidi="ru-RU"/>
        </w:rPr>
        <w:t>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p w:rsidR="0045380A" w:rsidRDefault="0045380A" w:rsidP="00453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1"/>
          <w:sz w:val="26"/>
          <w:szCs w:val="26"/>
          <w:lang w:bidi="ru-RU"/>
        </w:rPr>
      </w:pPr>
    </w:p>
    <w:tbl>
      <w:tblPr>
        <w:tblStyle w:val="a5"/>
        <w:tblW w:w="9417" w:type="dxa"/>
        <w:tblInd w:w="-5" w:type="dxa"/>
        <w:tblLook w:val="04A0" w:firstRow="1" w:lastRow="0" w:firstColumn="1" w:lastColumn="0" w:noHBand="0" w:noVBand="1"/>
      </w:tblPr>
      <w:tblGrid>
        <w:gridCol w:w="1645"/>
        <w:gridCol w:w="2781"/>
        <w:gridCol w:w="2422"/>
        <w:gridCol w:w="2569"/>
      </w:tblGrid>
      <w:tr w:rsidR="0045380A" w:rsidTr="0045380A">
        <w:trPr>
          <w:trHeight w:val="508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Этапы</w:t>
            </w:r>
          </w:p>
        </w:tc>
      </w:tr>
      <w:tr w:rsidR="0045380A" w:rsidTr="0045380A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0A" w:rsidRDefault="0045380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Адаптационный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Проектировочный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Рефлексивный</w:t>
            </w:r>
          </w:p>
        </w:tc>
      </w:tr>
      <w:tr w:rsidR="0045380A" w:rsidTr="0045380A">
        <w:trPr>
          <w:trHeight w:val="49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Определить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профессионально значимых качеств; разработать адаптационную программу профессионального становления молодого педагога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Сформировать потребность у молодого учителя в проектировании своего дальнейшего профессионального роста, в совершенствовании знаний, умений и навыков, полученных в вузе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Сформировать у молодого учителя способность и стремление к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</w:t>
            </w:r>
          </w:p>
        </w:tc>
      </w:tr>
      <w:tr w:rsidR="0045380A" w:rsidTr="0045380A">
        <w:trPr>
          <w:trHeight w:val="49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Формы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Индивидуальная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Индивидуальная, коллективная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Индивидуальная, коллективная, групповая</w:t>
            </w:r>
          </w:p>
        </w:tc>
      </w:tr>
      <w:tr w:rsidR="0045380A" w:rsidTr="0045380A">
        <w:trPr>
          <w:trHeight w:val="49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Средства,</w:t>
            </w:r>
          </w:p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методы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Диагностика, посещение наставником уроков молодого учителя, организация их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самоанализа; стимулирование всех форм самостоятельности, активности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учебновоспитательном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процессе; формирование навыков самоорганизации, позитивное принятие выбранной профессии. Методы: репродуктивные, наблюдение, анкетирование, беседа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Работа над темами самообразования, планирование методической работы, выявление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индивидуального стиля деятельности, создание «Портфолио». Методы: информационные (лекции в "Школе молодого учителя" педагогические чтения и др.); творческие: проблемные, инверсионные; наблюдение; беседа; анкетирование, двойное наставничество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A" w:rsidRDefault="00453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Педагогическая рефлексия, участие в профессиональных дискуссиях, посещение и анализ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открытых уроков, развитие творческого потенциала молодых учителей, мотивация участия в инновационной деятельности. Методы: комплексные (педагогические мастерские,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мастерклассы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проблемноделовые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рефлексивноделовые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игры)</w:t>
            </w:r>
          </w:p>
        </w:tc>
      </w:tr>
    </w:tbl>
    <w:p w:rsidR="0045380A" w:rsidRDefault="0045380A" w:rsidP="0045380A">
      <w:pPr>
        <w:pStyle w:val="a3"/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адаптационный период в первый месяц работы молодому специалисту необходимы практические советы. Поэтому наставнику необходимо обратить внимание молодого специалиста на: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требования к организации учебного процесса;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требования к ведению школьной документации;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формы и методы организации внеурочной деятельности, досуга учащихся; 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ИКТ (инструктирование по правилам пользования, технике безопасности, возможности использования в практической деятельности);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механизм использования (заказа или приобретения) дидактического, наглядного и других материалов.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этого, наставник может обеспечить поддержку молодым педагогам в области: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практического и теоретического освоения основ педагогической деятельности (подготовка, проведение и анализа урока; формы, методы и приемы обучения; основы управления уроком и др.);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разработки программы собственного профессионального роста;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выбора приоритетной методической темы для самообразования;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подготовки к первичному повышению квалификации;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sym w:font="Symbol" w:char="F02D"/>
      </w:r>
      <w:r>
        <w:rPr>
          <w:rFonts w:ascii="Times New Roman" w:hAnsi="Times New Roman"/>
          <w:sz w:val="26"/>
          <w:szCs w:val="26"/>
        </w:rPr>
        <w:t xml:space="preserve"> освоения инновационных тенденций в отечественной педагогике и образовании;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подготовки к предстоящей процедуре аттестации.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первых дней определяется круг обязанностей и полномочий молодого специалиста, осуществляется информирование, обучение ведению школьной документации. На этом этапе используются подготовленные инструкции, «памятки» по различной тематике. Как показывает опыт, посещение администрацией и наставником уроков молодых специалистов позволяет выявить возникающие у них затруднения. Дает положительный эффект прием, обеспечивающий конкретную индивидуальную предварительную помощь в подготовке урока. Посещая уроки молодых специалистов, просматривая планы, проверяя знания учеников, администрация школы, совместно с наставником, выявляют недостатки в его умениях и навыках, вырабатывают программу адаптации.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Важно, чтобы молодой специалист с первого дня работы в школе научился рефлексировать, адекватно оценивать свои достижения и определять зоны роста. 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Особенности проведения методического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коучинга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>, современный подход к анализу урока.</w:t>
      </w:r>
      <w:r>
        <w:rPr>
          <w:rFonts w:ascii="Times New Roman" w:hAnsi="Times New Roman"/>
          <w:sz w:val="26"/>
          <w:szCs w:val="26"/>
        </w:rPr>
        <w:t xml:space="preserve"> Основной частью реализации плана развития молодого специалиста является помощь в составлении уроков и методический </w:t>
      </w:r>
      <w:proofErr w:type="spellStart"/>
      <w:r>
        <w:rPr>
          <w:rFonts w:ascii="Times New Roman" w:hAnsi="Times New Roman"/>
          <w:sz w:val="26"/>
          <w:szCs w:val="26"/>
        </w:rPr>
        <w:t>коучинг</w:t>
      </w:r>
      <w:proofErr w:type="spellEnd"/>
      <w:r>
        <w:rPr>
          <w:rFonts w:ascii="Times New Roman" w:hAnsi="Times New Roman"/>
          <w:sz w:val="26"/>
          <w:szCs w:val="26"/>
        </w:rPr>
        <w:t xml:space="preserve"> во время воплощения их в жизнь. Педагогу-наставнику необходимо не только давать советы по составлению плана урока, но и регулярно приходить на занятия и следить за тем, как его рекомендации выполняются, отмечая динамику развития молодого специалиста. Только при соблюдении этих условий наставник будет уверен, что он может мотивировать и развивать своих подопечных.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Методический </w:t>
      </w:r>
      <w:proofErr w:type="spellStart"/>
      <w:r>
        <w:rPr>
          <w:rFonts w:ascii="Times New Roman" w:hAnsi="Times New Roman"/>
          <w:sz w:val="26"/>
          <w:szCs w:val="26"/>
        </w:rPr>
        <w:t>коучинг</w:t>
      </w:r>
      <w:proofErr w:type="spellEnd"/>
      <w:r>
        <w:rPr>
          <w:rFonts w:ascii="Times New Roman" w:hAnsi="Times New Roman"/>
          <w:sz w:val="26"/>
          <w:szCs w:val="26"/>
        </w:rPr>
        <w:t xml:space="preserve"> – это способ, направленный на то, чтобы наставники могли систематически: повышать у молодых специалистов уверенность в себе; помогать им вести уроки на более высоком профессиональном уровне; улучшать достижения наставляемых с помощью внедрения методик эффективного обучения. Цикл методического </w:t>
      </w:r>
      <w:proofErr w:type="spellStart"/>
      <w:r>
        <w:rPr>
          <w:rFonts w:ascii="Times New Roman" w:hAnsi="Times New Roman"/>
          <w:sz w:val="26"/>
          <w:szCs w:val="26"/>
        </w:rPr>
        <w:t>коучинга</w:t>
      </w:r>
      <w:proofErr w:type="spellEnd"/>
      <w:r>
        <w:rPr>
          <w:rFonts w:ascii="Times New Roman" w:hAnsi="Times New Roman"/>
          <w:sz w:val="26"/>
          <w:szCs w:val="26"/>
        </w:rPr>
        <w:t xml:space="preserve"> включает в себя 3 стадии: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обсуждение ДО урока (за несколько дней или 15 – 30 минут до начала урока);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просмотр урока (45 минут, или 1 занятие);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обсуждение после урока (в течение 15 – 30 минут сразу после урока).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lastRenderedPageBreak/>
        <w:t>Стадия 1: обсуждение до урока.</w:t>
      </w:r>
      <w:r>
        <w:rPr>
          <w:rFonts w:ascii="Times New Roman" w:hAnsi="Times New Roman"/>
          <w:sz w:val="26"/>
          <w:szCs w:val="26"/>
        </w:rPr>
        <w:t xml:space="preserve"> Цели обсуждения до урока: создать доверительные отношения и способствовать развитию сотрудничества между наставником и подопечным; помочь педагогу целенаправленно и осознанно усовершенствовать урок; создать возможности для внесения изменений, если есть необходимость; создать условия для предварительного обсуждения приемов/технологий, за выполнением которых наставник будет наблюдать во время урока. Всегда следует начинать обсуждение с сильных сторон плана урока, чтобы усилить уверенность молодого специалиста в своих стараниях. Далее выделите моменты, на которые подопечному следует обратить особое внимание. Грамотно составленные вопросы наставника должны позволить молодому специалисту продумать процесс принятия решений во время планирования урока и самостоятельно дать оценку сильным сторонам плана урока и возможным проблемным зонам. Наставнику важно: дать молодому специалисту советы по решению непредвиденных сложностей; помочь ему разобраться, как действовать в таких ситуациях; дать молодому специалисту возможность почувствовать свой вклад и ответственность за свой план урока.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Стадия 2:</w:t>
      </w:r>
      <w:r>
        <w:rPr>
          <w:rFonts w:ascii="Times New Roman" w:hAnsi="Times New Roman"/>
          <w:sz w:val="26"/>
          <w:szCs w:val="26"/>
        </w:rPr>
        <w:t xml:space="preserve"> просмотр урока. Во время просмотра урока наставнику необходимо целенаправленно наблюдать за взаимодействием между педагогом и учениками. Необходимо записывать примеры характерного поведения подопечного во время урока: используемые фразы, вопросы, приемы; а также то, как на это реагируют учащиеся.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Стадия 3:</w:t>
      </w:r>
      <w:r>
        <w:rPr>
          <w:rFonts w:ascii="Times New Roman" w:hAnsi="Times New Roman"/>
          <w:sz w:val="26"/>
          <w:szCs w:val="26"/>
        </w:rPr>
        <w:t xml:space="preserve"> обсуждение после урока. Важно отметить с самого начала, что наставнику следует построить обратную связь на основании действий молодого специалиста, а не исходя из особенностей его личности. Все комментарии должны быть конкретными, их следует подтвердить доказательствами. Ключевая идея методического </w:t>
      </w:r>
      <w:proofErr w:type="spellStart"/>
      <w:r>
        <w:rPr>
          <w:rFonts w:ascii="Times New Roman" w:hAnsi="Times New Roman"/>
          <w:sz w:val="26"/>
          <w:szCs w:val="26"/>
        </w:rPr>
        <w:t>коучинга</w:t>
      </w:r>
      <w:proofErr w:type="spellEnd"/>
      <w:r>
        <w:rPr>
          <w:rFonts w:ascii="Times New Roman" w:hAnsi="Times New Roman"/>
          <w:sz w:val="26"/>
          <w:szCs w:val="26"/>
        </w:rPr>
        <w:t xml:space="preserve"> заключается в том, что наставник НЕ анализирует урок и НЕ подводит итоги сам. Его роль состоит в стимулировании процесса рефлексии и анализа урока молодым специалистом посредством грамотно подобранных вопросов.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Модель проведения методического </w:t>
      </w:r>
      <w:proofErr w:type="spellStart"/>
      <w:r>
        <w:rPr>
          <w:rFonts w:ascii="Times New Roman" w:hAnsi="Times New Roman"/>
          <w:sz w:val="26"/>
          <w:szCs w:val="26"/>
        </w:rPr>
        <w:t>коучинга</w:t>
      </w:r>
      <w:proofErr w:type="spellEnd"/>
      <w:r>
        <w:rPr>
          <w:rFonts w:ascii="Times New Roman" w:hAnsi="Times New Roman"/>
          <w:sz w:val="26"/>
          <w:szCs w:val="26"/>
        </w:rPr>
        <w:t xml:space="preserve">. Пять последовательных фаз: 1. Распознавание чувств/восприятий (Что Вы чувствуете по поводу своего урока?) 2. Вспоминание взаимодействий (Какая часть урока вызвало это чувство?) 3. Анализ </w:t>
      </w:r>
      <w:r>
        <w:rPr>
          <w:rFonts w:ascii="Times New Roman" w:hAnsi="Times New Roman"/>
          <w:sz w:val="26"/>
          <w:szCs w:val="26"/>
        </w:rPr>
        <w:lastRenderedPageBreak/>
        <w:t xml:space="preserve">причин (Как Вы думаете, из-за чего так случилось?) 4. Определение способов улучшения (Как Вы думаете, что можно сделать, чтобы улучшить это?) 5. Обобщение обучения (Чему Вы научились?) Как только молодой специалист, отвечая на вопросы и анализируя свой урок, осознает, что ему следовало сделать, но не </w:t>
      </w:r>
      <w:proofErr w:type="gramStart"/>
      <w:r>
        <w:rPr>
          <w:rFonts w:ascii="Times New Roman" w:hAnsi="Times New Roman"/>
          <w:sz w:val="26"/>
          <w:szCs w:val="26"/>
        </w:rPr>
        <w:t>знает</w:t>
      </w:r>
      <w:proofErr w:type="gramEnd"/>
      <w:r>
        <w:rPr>
          <w:rFonts w:ascii="Times New Roman" w:hAnsi="Times New Roman"/>
          <w:sz w:val="26"/>
          <w:szCs w:val="26"/>
        </w:rPr>
        <w:t xml:space="preserve"> как, необходимо поделиться своими идеями и советами, но ни в коем случае не диктовать решение той или иной задачи. Важно предоставлять молодому педагогу формирующую обратную связь.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после урока должно быть: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своевременным (ни в коем случае не соглашайтесь на обсуждение в конце дня или на следующий день);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конфиденциальным;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сфокусированным на собранных данных;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не оценочным/не осуждающим;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мотивирующим подопечного к рефлексии;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 созданным для стимуляции роста начинающего педагога.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Наставник приглашает наставляемого на свое занятие, чтобы он увидел, как план претворяется в жизнь, как некоторые части урока специально изменяются в соответствии с индивидуальными особенностями учеников для лучшего усвоения материала.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Развитие рефлексии молодого учителя</w:t>
      </w:r>
      <w:r>
        <w:rPr>
          <w:rFonts w:ascii="Times New Roman" w:hAnsi="Times New Roman"/>
          <w:sz w:val="26"/>
          <w:szCs w:val="26"/>
        </w:rPr>
        <w:t>. Цель наставника - устранить зависимость молодого специалиста от наставника и содействовать становлению подопечного как самостоятельного учителя. Это невозможно без целенаправленной и продуманной стратегии обучения молодого специалиста навыкам рефлексии и самообучения. Только при наличии незамедлительной рефлексии после проведенного занятия можно добиться успехов в улучшении качества ведения занятий, равно как и в повышении качества образования. Для непрерывного роста наставляемых наставникам важно постоянно наблюдать, как молодые специалисты планируют, реализуют и анализируют свои занятия.</w:t>
      </w:r>
    </w:p>
    <w:p w:rsidR="0045380A" w:rsidRDefault="0045380A" w:rsidP="0045380A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Педагогом-наставником подбираются формы и методы обучения молодых учителей в процессе их инновационной деятельности, вовлекая его в методическую деятельность образовательной организации:</w:t>
      </w:r>
    </w:p>
    <w:p w:rsidR="0045380A" w:rsidRDefault="0045380A" w:rsidP="004538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в составе творческой группы;</w:t>
      </w:r>
    </w:p>
    <w:p w:rsidR="0045380A" w:rsidRDefault="0045380A" w:rsidP="004538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лекция, семинар, практическое занятие;</w:t>
      </w:r>
    </w:p>
    <w:p w:rsidR="0045380A" w:rsidRDefault="0045380A" w:rsidP="004538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педагогические чтения;</w:t>
      </w:r>
    </w:p>
    <w:p w:rsidR="0045380A" w:rsidRDefault="0045380A" w:rsidP="004538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«педагогический ринг»;</w:t>
      </w:r>
    </w:p>
    <w:p w:rsidR="0045380A" w:rsidRDefault="0045380A" w:rsidP="004538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ярмарка педагогических идей;</w:t>
      </w:r>
    </w:p>
    <w:p w:rsidR="0045380A" w:rsidRDefault="0045380A" w:rsidP="004538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просмотр видеофильмов отснятых уроков;</w:t>
      </w:r>
    </w:p>
    <w:p w:rsidR="0045380A" w:rsidRDefault="0045380A" w:rsidP="004538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групповые и индивидуальные консультации;</w:t>
      </w:r>
    </w:p>
    <w:p w:rsidR="0045380A" w:rsidRDefault="0045380A" w:rsidP="004538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посещение и анализ открытых уроков;</w:t>
      </w:r>
    </w:p>
    <w:p w:rsidR="0045380A" w:rsidRDefault="0045380A" w:rsidP="004538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мастер-классы;</w:t>
      </w:r>
    </w:p>
    <w:p w:rsidR="0045380A" w:rsidRDefault="0045380A" w:rsidP="0045380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педагогические мастерские.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Для формирования практических умений можно применять комплексные методы работы:</w:t>
      </w:r>
    </w:p>
    <w:p w:rsidR="0045380A" w:rsidRDefault="0045380A" w:rsidP="004538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педагогические мастерские,</w:t>
      </w:r>
    </w:p>
    <w:p w:rsidR="0045380A" w:rsidRDefault="0045380A" w:rsidP="004538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мастер-классы,</w:t>
      </w:r>
    </w:p>
    <w:p w:rsidR="0045380A" w:rsidRDefault="0045380A" w:rsidP="004538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работу в творческих группах, где молодой учитель изучает передовой педагогический опыт, участвует в профессиональных дискуссиях, готовит дидактические материалы, дает открытые уроки и др.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Совместная работа способствует поддержанию высокой степени мотивации, в группе молодой учитель обсуждает свои профессиональные проблемы и получает реальную помощь от коллег. Активная корпоративная методическая работа в различных формах (мастер-классы, открытые уроки, семинары, практикумы, мини-лекции и т.д.) позволяет молодым учителям развивать профессиональную компетентность и не испытывать чувство профессиональном ограниченности. Встречи за «круглым столом» расширяют профессиональный кругозор не только педагогов-новичков, но и самих наставников.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В рамках деятельности педагогов-наставников целесообразно применение следующих рефлексивных методов обучения.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Метод самонаблюдения</w:t>
      </w:r>
      <w:r>
        <w:rPr>
          <w:rFonts w:ascii="Times New Roman" w:hAnsi="Times New Roman"/>
          <w:sz w:val="26"/>
          <w:szCs w:val="26"/>
        </w:rPr>
        <w:t xml:space="preserve"> как разновидность наблюдения. Выражается в словесных отчетах о том, что видит, чувствует, переживает, как действует сам человек. В процессе рефлексивного наблюдения и самонаблюдения должны быть поставлены задачи сравнения, анализа происходящих явлений и событий.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Метод интроспективного анализа</w:t>
      </w:r>
      <w:r>
        <w:rPr>
          <w:rFonts w:ascii="Times New Roman" w:hAnsi="Times New Roman"/>
          <w:sz w:val="26"/>
          <w:szCs w:val="26"/>
        </w:rPr>
        <w:t xml:space="preserve"> как своеобразная техника "исследования себя". Интроспективный метод – метод изучения психических процессов на </w:t>
      </w:r>
      <w:r>
        <w:rPr>
          <w:rFonts w:ascii="Times New Roman" w:hAnsi="Times New Roman"/>
          <w:sz w:val="26"/>
          <w:szCs w:val="26"/>
        </w:rPr>
        <w:lastRenderedPageBreak/>
        <w:t>основании субъективного наблюдения собственного сознания. Побуждение интереса к своему внутреннему миру обуславливает развитие рефлексии как процесса получения знаний о себе самом. Можно предложить педагогу вести дневник своего опыта и своих переживаний в процессе работы, своих впечатлений, успехов-неуспехов.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Метод игры. Рефлексивно-деловые игры</w:t>
      </w:r>
      <w:r>
        <w:rPr>
          <w:rFonts w:ascii="Times New Roman" w:hAnsi="Times New Roman"/>
          <w:sz w:val="26"/>
          <w:szCs w:val="26"/>
        </w:rPr>
        <w:t xml:space="preserve"> – современная активная форма работы с участниками образовательного процесса, представляющая собой организацию особой рефлексивной среды, в которой каждый участник не только приобретает новый когнитивный и поведенческий опыт, но и становится инициатором собственного личностного развития, а также развития своих партнеров.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Тренинговый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метод</w:t>
      </w:r>
      <w:r>
        <w:rPr>
          <w:rFonts w:ascii="Times New Roman" w:hAnsi="Times New Roman"/>
          <w:sz w:val="26"/>
          <w:szCs w:val="26"/>
        </w:rPr>
        <w:t xml:space="preserve"> как способ организации движения (активности) участников в пространстве и времени тренинга с целью достижения изменений в их жизни и в них самих.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Метод сократического диалога</w:t>
      </w:r>
      <w:r>
        <w:rPr>
          <w:rFonts w:ascii="Times New Roman" w:hAnsi="Times New Roman"/>
          <w:sz w:val="26"/>
          <w:szCs w:val="26"/>
        </w:rPr>
        <w:t xml:space="preserve">, в котором преподаватель, подобно Сократу, обсуждает со слушателями проблемы смысла и значимости изучаемых явлений. Метод сократического диалога пронизывает всю практику преподавания. 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Метод философствования.</w:t>
      </w:r>
      <w:r>
        <w:rPr>
          <w:rFonts w:ascii="Times New Roman" w:hAnsi="Times New Roman"/>
          <w:sz w:val="26"/>
          <w:szCs w:val="26"/>
        </w:rPr>
        <w:t xml:space="preserve"> Тождественен методам размышления, рассуждения. Может быть реализован через анализ художественных произведений, видеофильмов, чтение текстов по проблемам учительства, отношений с учениками и т.д.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Метод </w:t>
      </w:r>
      <w:proofErr w:type="spellStart"/>
      <w:r>
        <w:rPr>
          <w:rFonts w:ascii="Times New Roman" w:hAnsi="Times New Roman"/>
          <w:i/>
          <w:sz w:val="26"/>
          <w:szCs w:val="26"/>
        </w:rPr>
        <w:t>микрообучения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и самоанализа.</w:t>
      </w:r>
      <w:r>
        <w:rPr>
          <w:rFonts w:ascii="Times New Roman" w:hAnsi="Times New Roman"/>
          <w:sz w:val="26"/>
          <w:szCs w:val="26"/>
        </w:rPr>
        <w:t xml:space="preserve"> Данный метод огромную значимость имеет в развитии и совершенствовании рефлексивных способностей. Помимо рефлексии, </w:t>
      </w:r>
      <w:proofErr w:type="spellStart"/>
      <w:r>
        <w:rPr>
          <w:rFonts w:ascii="Times New Roman" w:hAnsi="Times New Roman"/>
          <w:sz w:val="26"/>
          <w:szCs w:val="26"/>
        </w:rPr>
        <w:t>микрообучение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как педагогический метод способствует совершенствованию психолого-педагогической наблюдательности и оценки образовательных явлений и процессов, повышения профессиональной компетентности.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Аналогичным является </w:t>
      </w:r>
      <w:r>
        <w:rPr>
          <w:rFonts w:ascii="Times New Roman" w:hAnsi="Times New Roman"/>
          <w:i/>
          <w:sz w:val="26"/>
          <w:szCs w:val="26"/>
        </w:rPr>
        <w:t>кейс-метод</w:t>
      </w:r>
      <w:r>
        <w:rPr>
          <w:rFonts w:ascii="Times New Roman" w:hAnsi="Times New Roman"/>
          <w:sz w:val="26"/>
          <w:szCs w:val="26"/>
        </w:rPr>
        <w:t xml:space="preserve"> (от англ. </w:t>
      </w:r>
      <w:proofErr w:type="spellStart"/>
      <w:r>
        <w:rPr>
          <w:rFonts w:ascii="Times New Roman" w:hAnsi="Times New Roman"/>
          <w:sz w:val="26"/>
          <w:szCs w:val="26"/>
        </w:rPr>
        <w:t>case</w:t>
      </w:r>
      <w:proofErr w:type="spellEnd"/>
      <w:r>
        <w:rPr>
          <w:rFonts w:ascii="Times New Roman" w:hAnsi="Times New Roman"/>
          <w:sz w:val="26"/>
          <w:szCs w:val="26"/>
        </w:rPr>
        <w:t xml:space="preserve"> – случай, ситуация, дело), один из популярных активных методов обучения, представляющий собой деловую игру в миниатюре.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Микрообучение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- это метод, позволяющий эффективно сочетать теоретические знания по обсуждаемой теме и практические умения, которые </w:t>
      </w:r>
      <w:r>
        <w:rPr>
          <w:rFonts w:ascii="Times New Roman" w:hAnsi="Times New Roman"/>
          <w:sz w:val="26"/>
          <w:szCs w:val="26"/>
        </w:rPr>
        <w:lastRenderedPageBreak/>
        <w:t xml:space="preserve">тщательно анализируются, как преподавателем и группой, так и самим педагогом. В процессе </w:t>
      </w:r>
      <w:proofErr w:type="spellStart"/>
      <w:r>
        <w:rPr>
          <w:rFonts w:ascii="Times New Roman" w:hAnsi="Times New Roman"/>
          <w:sz w:val="26"/>
          <w:szCs w:val="26"/>
        </w:rPr>
        <w:t>микрообучения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перед обучающимся стоит конкретная педагогическая проблема, но, в то же время созданы «безопасные» условия для ее решения, что позволяет снизить риск «провала» в ситуациях сомнения и незнания. Важно знать, что ведущим методом в </w:t>
      </w:r>
      <w:proofErr w:type="spellStart"/>
      <w:r>
        <w:rPr>
          <w:rFonts w:ascii="Times New Roman" w:hAnsi="Times New Roman"/>
          <w:sz w:val="26"/>
          <w:szCs w:val="26"/>
        </w:rPr>
        <w:t>микрообучении</w:t>
      </w:r>
      <w:proofErr w:type="spellEnd"/>
      <w:r>
        <w:rPr>
          <w:rFonts w:ascii="Times New Roman" w:hAnsi="Times New Roman"/>
          <w:sz w:val="26"/>
          <w:szCs w:val="26"/>
        </w:rPr>
        <w:t xml:space="preserve">, является наблюдение. Объективное наблюдение за обучаемыми заключается в записи на видеопленку их деятельности в ситуации преподавания. Эта видеозапись дает возможность обучаемому оценить свои действия, с помощью преподавателя и всей группы точно проанализировать свои педагогические умения и повысить свою компетентность. Отметим, что различаются два типа наблюдения: </w:t>
      </w:r>
      <w:proofErr w:type="spellStart"/>
      <w:r>
        <w:rPr>
          <w:rFonts w:ascii="Times New Roman" w:hAnsi="Times New Roman"/>
          <w:sz w:val="26"/>
          <w:szCs w:val="26"/>
        </w:rPr>
        <w:t>гетероскопия</w:t>
      </w:r>
      <w:proofErr w:type="spellEnd"/>
      <w:r>
        <w:rPr>
          <w:rFonts w:ascii="Times New Roman" w:hAnsi="Times New Roman"/>
          <w:sz w:val="26"/>
          <w:szCs w:val="26"/>
        </w:rPr>
        <w:t xml:space="preserve"> и аутоскопия. </w:t>
      </w:r>
      <w:proofErr w:type="spellStart"/>
      <w:r>
        <w:rPr>
          <w:rFonts w:ascii="Times New Roman" w:hAnsi="Times New Roman"/>
          <w:sz w:val="26"/>
          <w:szCs w:val="26"/>
        </w:rPr>
        <w:t>Гетероскопия</w:t>
      </w:r>
      <w:proofErr w:type="spellEnd"/>
      <w:r>
        <w:rPr>
          <w:rFonts w:ascii="Times New Roman" w:hAnsi="Times New Roman"/>
          <w:sz w:val="26"/>
          <w:szCs w:val="26"/>
        </w:rPr>
        <w:t xml:space="preserve"> (наблюдение другими людьми, наблюдение «со стороны») позволяет объективно оценить поведение слушателей во время работы, выявить их сильные стороны и недостатки, которые затем устранить с помощью соответствующего обучения. Видеозапись занятия, проведенного каждым обучающимся, предлагается для обсуждения всей группе. Это вызывает необходимость выбора четких и показательных критериев оценки учебного занятия. Используя повседневный опыт, а также привлекая теоретические положения и экспериментальные данные, можно постепенно прийти к единству мнений в отношении критериев, которые следует применять. В случае необходимости они адаптируются группой в зависимости от целей проведения занятия, возможных узких задач наблюдения и оценки, условий обучения. Аутоскопия или самонаблюдение позволяет обучаемому получить картину своего поведения на основе строго объективной его фиксации. Увидеть себя во время проведения урока, проигрывания учебной ситуации – подобный опыт открывает человеку многое такое в нем самом, что подчас его просто изумляет. При просмотре видеозаписи участники обнаруживают собственные недостатки и действия, которые не замечаются во время реального занятия. Это обратная связь ведет познанию себя и самокритике, что в большой степени способствует изменению поведения. В частности, это способствует тому, что педагоги, имеющие определенный опыт работы по профессии, начинают спокойнее принимать критику в свой адрес.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перечисленные методы тесно взаимосвязаны друг с другом, проникают один в другой, и порой, дифференцированы лишь на бумаге. Безусловно, </w:t>
      </w:r>
      <w:r>
        <w:rPr>
          <w:rFonts w:ascii="Times New Roman" w:hAnsi="Times New Roman"/>
          <w:sz w:val="26"/>
          <w:szCs w:val="26"/>
        </w:rPr>
        <w:lastRenderedPageBreak/>
        <w:t>перечисленный ряд рефлексивных методов не является завершенным и вполне может быть продолжен.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Систематическая и целенаправленная работа с молодыми педагогами должна дать следующие результаты: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Закрепление молодых специалистов в коллективе образовательной организации;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Формирование у молодых педагогов потребности в непрерывном образовании;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Организация системы методической поддержки молодых учителей;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Привлечение молодых специалистов к инновационной деятельности образовательной организации;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Формирование у молодых педагогов индивидуального стиля педагогической деятельности.</w:t>
      </w:r>
    </w:p>
    <w:p w:rsidR="0045380A" w:rsidRDefault="0045380A" w:rsidP="0045380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Обратная связь молодых специалистов поможет наставникам улучшить свои профессиональные качества, а отзывы о программе будут использованы с целью дальнейшего совершенствования системы наставничества. Взаимодействие наставника и наставляемого является регулярным. Ему предшествует выявление конкретных проблем и запросов наставляемого. Постепенно реализуется программа адаптации, в течение которой проводится корректировка конкретных профессиональных или личностных навыков молодого учителя. Проводится обязательная оценка промежуточных итогов. Она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 После того как конкретная проблема наставляемого решена, проверяется уровень профессиональной компетентности молодого педагога, происходит определение наставником степени готовности молодого учителя к выполнению его профессиональных обязанностей. Лучшие наставнические практики размещаются на сайте образовательной организации.</w:t>
      </w:r>
    </w:p>
    <w:p w:rsidR="0045380A" w:rsidRDefault="0045380A" w:rsidP="0045380A">
      <w:pPr>
        <w:pStyle w:val="a3"/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BC7B35" w:rsidRDefault="00BC7B35"/>
    <w:sectPr w:rsidR="00BC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682D"/>
    <w:multiLevelType w:val="hybridMultilevel"/>
    <w:tmpl w:val="C63C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D7A86"/>
    <w:multiLevelType w:val="hybridMultilevel"/>
    <w:tmpl w:val="674C5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F9"/>
    <w:rsid w:val="0045380A"/>
    <w:rsid w:val="005872F9"/>
    <w:rsid w:val="00A1142B"/>
    <w:rsid w:val="00B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A0AD2-E027-4E99-8BC2-813EA24B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80A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текст_"/>
    <w:basedOn w:val="a0"/>
    <w:link w:val="3"/>
    <w:locked/>
    <w:rsid w:val="0045380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45380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/>
      <w:spacing w:val="1"/>
    </w:rPr>
  </w:style>
  <w:style w:type="table" w:styleId="a5">
    <w:name w:val="Table Grid"/>
    <w:basedOn w:val="a1"/>
    <w:uiPriority w:val="59"/>
    <w:rsid w:val="004538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2582</Words>
  <Characters>14718</Characters>
  <Application>Microsoft Office Word</Application>
  <DocSecurity>0</DocSecurity>
  <Lines>122</Lines>
  <Paragraphs>34</Paragraphs>
  <ScaleCrop>false</ScaleCrop>
  <Company/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 Наталья Николаевна</dc:creator>
  <cp:keywords/>
  <dc:description/>
  <cp:lastModifiedBy>Веснина Наталья Николаевна</cp:lastModifiedBy>
  <cp:revision>3</cp:revision>
  <dcterms:created xsi:type="dcterms:W3CDTF">2025-02-11T09:04:00Z</dcterms:created>
  <dcterms:modified xsi:type="dcterms:W3CDTF">2025-02-11T11:04:00Z</dcterms:modified>
</cp:coreProperties>
</file>