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89" w:rsidRPr="0038053F" w:rsidRDefault="008B4FDC" w:rsidP="00DB6ED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38053F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Методическое пособие «Сенсорная адаптационно-дидактическая юбка»</w:t>
      </w:r>
    </w:p>
    <w:p w:rsidR="00A56089" w:rsidRPr="0038053F" w:rsidRDefault="00A56089" w:rsidP="00DB6E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53F">
        <w:rPr>
          <w:rFonts w:ascii="Times New Roman" w:hAnsi="Times New Roman" w:cs="Times New Roman"/>
          <w:b/>
          <w:sz w:val="24"/>
          <w:szCs w:val="24"/>
        </w:rPr>
        <w:t xml:space="preserve">Автор: Попова Анна </w:t>
      </w:r>
      <w:proofErr w:type="spellStart"/>
      <w:r w:rsidRPr="0038053F">
        <w:rPr>
          <w:rFonts w:ascii="Times New Roman" w:hAnsi="Times New Roman" w:cs="Times New Roman"/>
          <w:b/>
          <w:sz w:val="24"/>
          <w:szCs w:val="24"/>
        </w:rPr>
        <w:t>Гуриевна</w:t>
      </w:r>
      <w:proofErr w:type="spellEnd"/>
    </w:p>
    <w:p w:rsidR="00A56089" w:rsidRPr="0038053F" w:rsidRDefault="00A56089" w:rsidP="00DB6E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53F">
        <w:rPr>
          <w:rFonts w:ascii="Times New Roman" w:hAnsi="Times New Roman" w:cs="Times New Roman"/>
          <w:b/>
          <w:sz w:val="24"/>
          <w:szCs w:val="24"/>
        </w:rPr>
        <w:t>Организация: ЧДОУ</w:t>
      </w:r>
      <w:r w:rsidR="0038053F" w:rsidRPr="0038053F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38053F" w:rsidRPr="0038053F">
        <w:rPr>
          <w:rFonts w:ascii="Times New Roman" w:hAnsi="Times New Roman" w:cs="Times New Roman"/>
          <w:b/>
          <w:sz w:val="24"/>
          <w:szCs w:val="24"/>
        </w:rPr>
        <w:t>Беби</w:t>
      </w:r>
      <w:proofErr w:type="spellEnd"/>
      <w:r w:rsidR="0038053F" w:rsidRPr="0038053F">
        <w:rPr>
          <w:rFonts w:ascii="Times New Roman" w:hAnsi="Times New Roman" w:cs="Times New Roman"/>
          <w:b/>
          <w:sz w:val="24"/>
          <w:szCs w:val="24"/>
        </w:rPr>
        <w:t xml:space="preserve"> Сити»</w:t>
      </w:r>
    </w:p>
    <w:p w:rsidR="008B4FDC" w:rsidRPr="0038053F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Предметная деятельность становится ведущей </w:t>
      </w:r>
      <w:r w:rsidR="00DB6ED2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детей в</w:t>
      </w: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возрасте</w:t>
      </w:r>
      <w:r w:rsidR="00DB6ED2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2-4 лет</w:t>
      </w: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именно в ней происходит развитие всех сторон психики и личности ребенка. Поэтому очень важно сохранять </w:t>
      </w:r>
      <w:r w:rsidR="00DB6ED2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них </w:t>
      </w: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любопытство, максимально ослаблять психологические препятствия, </w:t>
      </w:r>
      <w:r w:rsidR="00DB6ED2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которые осложняют </w:t>
      </w:r>
      <w:hyperlink r:id="rId5" w:tooltip="Адаптация детей. Адаптационный период в детском саду" w:history="1">
        <w:r w:rsidRPr="00DB6ED2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адаптаци</w:t>
        </w:r>
        <w:r w:rsidR="00DB6ED2" w:rsidRPr="00DB6ED2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ю</w:t>
        </w:r>
        <w:r w:rsidRPr="00DB6ED2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 xml:space="preserve"> к детскому саду</w:t>
        </w:r>
      </w:hyperlink>
      <w:r w:rsidRPr="00DB6E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Адаптационный период в детском саду – серьезное испытание для детей раннего возраста: стрессовые ситуации, вызванные адаптацией, надолго «выводят из строя» эмоциональное состояние ребенка.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Очень важно, чтобы переход из семейной стабильной среды в </w:t>
      </w:r>
      <w:proofErr w:type="gramStart"/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другую</w:t>
      </w:r>
      <w:proofErr w:type="gramEnd"/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а именно, в детский сад, был плавным, мягким, без травм. В этот период необходимо заложить основы доброжелательных отношений между детьми в группе, создать предпосылки эмоционального комфорта для каждого ребенка. Надо стремиться создать такую игровую среду и такую игровую деятельность, в которой ребенок, увлекшись, забыл бы о своих переживаниях и, играя, последовательно </w:t>
      </w:r>
      <w:r w:rsidR="00DB6ED2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адаптировался к незнакомой, но такой интересной обстановке</w:t>
      </w: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связи с вышеизложенным, предлагаю, наряду с традиционными приемами, использова</w:t>
      </w:r>
      <w:r w:rsidR="00DB6ED2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ть при адаптации детей такого</w:t>
      </w: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методического пособия</w:t>
      </w:r>
      <w:r w:rsidR="00DB6ED2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</w:t>
      </w: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«Сенсорная адаптационно-дидактическая юбка», которое, считаю, способствует созданию условий для успешной адаптации ребенка к условиям ДОУ.</w:t>
      </w:r>
      <w:proofErr w:type="gramEnd"/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Юбка притягивает внимание малыша своим ярким цветом, множеством привлекательных элементов, прикрепленных к ней. Самое главное – происходит ненавязчивое общение ребенка и педагога через манипуляции с компонентами юбки, что способствует положительному настрою для налаживания доверительных отношений между взрослым и малышом.</w:t>
      </w:r>
    </w:p>
    <w:p w:rsidR="008B4FDC" w:rsidRPr="00DB6ED2" w:rsidRDefault="00AE124A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hyperlink r:id="rId6" w:tooltip="Дидактические и сенсорные фартуки и юбки" w:history="1">
        <w:r w:rsidR="008B4FDC" w:rsidRPr="00DB6ED2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Дидактическая юбка выполняется из яркой</w:t>
        </w:r>
      </w:hyperlink>
      <w:r w:rsidR="008B4FDC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цветной ткани четырех цветов (красный, желтый, синий, зеленый</w:t>
      </w:r>
      <w:r w:rsid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8B4FDC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привлекающ</w:t>
      </w:r>
      <w:r w:rsid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их</w:t>
      </w:r>
      <w:r w:rsidR="008B4FDC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внимание детей. На юбке может быть занимательный рисунок, который можно использовать для формирования положительных эмоций ребёнка в период адаптации. На юбке присутствует несколько сюрпризн</w:t>
      </w:r>
      <w:r w:rsidR="00142E2E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ых элементов</w:t>
      </w:r>
      <w:r w:rsidR="008B4FDC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B4FDC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8053F" w:rsidRDefault="0038053F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8053F" w:rsidRPr="00DB6ED2" w:rsidRDefault="0038053F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На юбку нашиваются: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 пайетк</w:t>
      </w:r>
      <w:r w:rsidR="00142E2E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выполнением разных функций (липучк</w:t>
      </w:r>
      <w:r w:rsidR="00142E2E"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 завязках, на пуговице, пуговицы разных размеров и цветов;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атласные ленты разной длины</w:t>
      </w:r>
      <w:r w:rsid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цвета;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колокольчики, различные по звучанию;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пуговицы, замочки.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Процесс изготовления юбки подчинен следующим обязательным </w:t>
      </w:r>
      <w:r w:rsidRPr="00DB6ED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требованиям</w:t>
      </w:r>
      <w:r w:rsidRPr="00DB6ED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Привлекательность для детей.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Многофункциональность, мобильность.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Обучение и развитие.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Соблюдение гигиенических требований.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Удобство для детей и педагога.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Цели:</w:t>
      </w: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создание развивающее – игровой среды для успешной адаптации детей к условиям ДОУ, развитие способностей детей.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которые поставлены при создании пособия: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Создание тёплых и доверительных отношений педагога с ребенком.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Развитие эмоционально-волевой сферы.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Совершенствование психических процессов у детей: восприятия, внимания, памяти, ощущения, мышления.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Развитие творческих способностей, воображения, речи.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Развитие познавательной и исследовательской активности.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Развитие мелкой моторики.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Развитие коммуникативных способностей.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 Формирование навыков самообслуживания.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Ребенок учится различать, сравнивать, устанавливать сходство предметов по их признакам: по качеству материала, по цвету, форме, величине, звучанию.</w:t>
      </w:r>
    </w:p>
    <w:p w:rsidR="008B4FDC" w:rsidRPr="00DB6ED2" w:rsidRDefault="008B4FDC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6E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Действуя с предметами юбки, он приобретает навыки, необходимые для самообслуживания: закрыть и открыть замочки, завязать и развязать ленточки;  расстегнуть и застегнуть пуговки, достать понравившийся предмет, прикрепить его, снять, убрать на место.</w:t>
      </w:r>
    </w:p>
    <w:p w:rsidR="008B4FDC" w:rsidRPr="00DB6ED2" w:rsidRDefault="00AE124A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ooltip="Сенсорное развитие и воспитание. Сенсорика" w:history="1">
        <w:r w:rsidR="008B4FDC" w:rsidRPr="00DB6ED2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Сенсорная юбка полна сюрпризов и секретов</w:t>
        </w:r>
      </w:hyperlink>
      <w:r w:rsidR="008B4FDC" w:rsidRPr="00DB6ED2">
        <w:rPr>
          <w:rFonts w:ascii="Times New Roman" w:eastAsia="Times New Roman" w:hAnsi="Times New Roman" w:cs="Times New Roman"/>
          <w:sz w:val="24"/>
          <w:szCs w:val="24"/>
          <w:lang w:eastAsia="ru-RU"/>
        </w:rPr>
        <w:t>. С восторгом и увлечением малыши обследуют юбку в поисках новых открытий. А самое главное – сокращают адаптационный период и ослабляют его стрессовое воздействие.</w:t>
      </w:r>
    </w:p>
    <w:p w:rsidR="00A56089" w:rsidRPr="00DB6ED2" w:rsidRDefault="00A56089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A56089" w:rsidRPr="00DB6ED2" w:rsidRDefault="00A56089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8B4FDC" w:rsidRPr="00DB6ED2" w:rsidRDefault="00AE124A" w:rsidP="00DB6E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hyperlink r:id="rId8" w:tooltip="Дидактические игры" w:history="1">
        <w:r w:rsidR="008B4FDC" w:rsidRPr="00DB6ED2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Дидактические упражнения</w:t>
        </w:r>
      </w:hyperlink>
      <w:r w:rsidR="008B4FDC" w:rsidRPr="00DB6ED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6ED2">
        <w:rPr>
          <w:rFonts w:ascii="Times New Roman" w:hAnsi="Times New Roman" w:cs="Times New Roman"/>
          <w:b/>
          <w:bCs/>
          <w:sz w:val="24"/>
          <w:szCs w:val="24"/>
        </w:rPr>
        <w:t>Дидактическое пособие из фетра «Времена года»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 xml:space="preserve">Дидактическое пособие «Времена года» предназначено </w:t>
      </w:r>
      <w:r w:rsidR="0038053F">
        <w:rPr>
          <w:rFonts w:ascii="Times New Roman" w:hAnsi="Times New Roman" w:cs="Times New Roman"/>
          <w:sz w:val="24"/>
          <w:szCs w:val="24"/>
        </w:rPr>
        <w:t>для детей дошкольного возраста 2</w:t>
      </w:r>
      <w:r w:rsidRPr="00DB6ED2">
        <w:rPr>
          <w:rFonts w:ascii="Times New Roman" w:hAnsi="Times New Roman" w:cs="Times New Roman"/>
          <w:sz w:val="24"/>
          <w:szCs w:val="24"/>
        </w:rPr>
        <w:t xml:space="preserve"> – 7 лет.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Цель: Формирование и закрепление знаний детей дошкольного возраста о сезонных изменениях в природе.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Задачи: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Формировать представление детей о чередовании времен года, их характерных особенностей.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Обогащать и уточнять знания детей о жизни животных, называть отличительные особенности внешнего вида.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Закреплять понятия «осень», «зима», «весна», «лето».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Закреплять характерные признаки явления природы (опадают листья, выпал снег, побежали ручьи, распустились цветы).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Расширять и обогащать словарь детей по теме «Времена года».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 xml:space="preserve">Закреплять цвет, развивать навыки счета и речевую активность (например: на дереве 1 желтый листик и 4 оранжевых, на дереве распустилось 5 </w:t>
      </w:r>
      <w:proofErr w:type="spellStart"/>
      <w:r w:rsidRPr="00DB6ED2">
        <w:rPr>
          <w:rFonts w:ascii="Times New Roman" w:hAnsi="Times New Roman" w:cs="Times New Roman"/>
          <w:sz w:val="24"/>
          <w:szCs w:val="24"/>
        </w:rPr>
        <w:t>розовеньки</w:t>
      </w:r>
      <w:r w:rsidR="0038053F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38053F">
        <w:rPr>
          <w:rFonts w:ascii="Times New Roman" w:hAnsi="Times New Roman" w:cs="Times New Roman"/>
          <w:sz w:val="24"/>
          <w:szCs w:val="24"/>
        </w:rPr>
        <w:t xml:space="preserve"> цветочков)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Развивать мелкую моторику рук (прикрепить, отстегнуть, достать, довешать, застегнуть).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Развивать мышление, внимание, память, воображение, слуховое восприятие.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Воспитывать бережное отношение к природе.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Формы работы: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1.</w:t>
      </w:r>
      <w:r w:rsidRPr="00DB6ED2">
        <w:rPr>
          <w:rFonts w:ascii="Times New Roman" w:hAnsi="Times New Roman" w:cs="Times New Roman"/>
          <w:sz w:val="24"/>
          <w:szCs w:val="24"/>
        </w:rPr>
        <w:tab/>
        <w:t>Коллективная работа.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2.</w:t>
      </w:r>
      <w:r w:rsidRPr="00DB6ED2">
        <w:rPr>
          <w:rFonts w:ascii="Times New Roman" w:hAnsi="Times New Roman" w:cs="Times New Roman"/>
          <w:sz w:val="24"/>
          <w:szCs w:val="24"/>
        </w:rPr>
        <w:tab/>
        <w:t>Работа в парах.</w:t>
      </w:r>
    </w:p>
    <w:p w:rsidR="00550C88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3.</w:t>
      </w:r>
      <w:r w:rsidRPr="00DB6ED2">
        <w:rPr>
          <w:rFonts w:ascii="Times New Roman" w:hAnsi="Times New Roman" w:cs="Times New Roman"/>
          <w:sz w:val="24"/>
          <w:szCs w:val="24"/>
        </w:rPr>
        <w:tab/>
        <w:t>Индивидуальная работа.</w:t>
      </w:r>
    </w:p>
    <w:p w:rsidR="0038053F" w:rsidRDefault="0038053F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Default="0038053F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Default="0038053F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Default="0038053F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Default="0038053F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Default="0038053F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Default="0038053F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Pr="00DB6ED2" w:rsidRDefault="0038053F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0C88" w:rsidRPr="0038053F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53F">
        <w:rPr>
          <w:rFonts w:ascii="Times New Roman" w:hAnsi="Times New Roman" w:cs="Times New Roman"/>
          <w:b/>
          <w:sz w:val="24"/>
          <w:szCs w:val="24"/>
        </w:rPr>
        <w:lastRenderedPageBreak/>
        <w:t>Описание дидактического пособия «Времена года»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6ED2">
        <w:rPr>
          <w:rFonts w:ascii="Times New Roman" w:hAnsi="Times New Roman" w:cs="Times New Roman"/>
          <w:sz w:val="24"/>
          <w:szCs w:val="24"/>
        </w:rPr>
        <w:t>Данное дидактическое пособие  «Времена года» - это картины - модули, 4 отдельных мотива «осень», «зима», «весна», «лето», которые соединены друг с другом последовательно, их объединяет центральная композиция – дерево.</w:t>
      </w:r>
      <w:proofErr w:type="gramEnd"/>
      <w:r w:rsidRPr="00DB6ED2">
        <w:rPr>
          <w:rFonts w:ascii="Times New Roman" w:hAnsi="Times New Roman" w:cs="Times New Roman"/>
          <w:sz w:val="24"/>
          <w:szCs w:val="24"/>
        </w:rPr>
        <w:t xml:space="preserve"> На дереве наглядно видна смена времён года, каждый модуль знакомит ребенка с конкретным временем года, и позволяет играть с деталями. Пособие выполнено из фетра с использованием бусин и пуговиц. Способ крепления деталей – липучка.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В модуле «осень» - листочки в осенней цветовой гамме, ежик</w:t>
      </w:r>
      <w:r w:rsidR="00DB6ED2">
        <w:rPr>
          <w:rFonts w:ascii="Times New Roman" w:hAnsi="Times New Roman" w:cs="Times New Roman"/>
          <w:sz w:val="24"/>
          <w:szCs w:val="24"/>
        </w:rPr>
        <w:t>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В модуле «зима» - пайетка в виде облака и падающий снег.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В модуле «весна» - листочки с цветочками, они поочередно прикрепляются на дерево, иллюстрируя его цветение весной, солнышко.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В модуле «лето» – конверт с листиками и яблоками, бабочками и солнышко.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 xml:space="preserve">Эти модули - картины позволяют развивать мелкую моторику ребенка и весело играть с листочками, цветочками и </w:t>
      </w:r>
      <w:proofErr w:type="spellStart"/>
      <w:r w:rsidRPr="00DB6ED2">
        <w:rPr>
          <w:rFonts w:ascii="Times New Roman" w:hAnsi="Times New Roman" w:cs="Times New Roman"/>
          <w:sz w:val="24"/>
          <w:szCs w:val="24"/>
        </w:rPr>
        <w:t>п</w:t>
      </w:r>
      <w:r w:rsidR="00DB6ED2">
        <w:rPr>
          <w:rFonts w:ascii="Times New Roman" w:hAnsi="Times New Roman" w:cs="Times New Roman"/>
          <w:sz w:val="24"/>
          <w:szCs w:val="24"/>
        </w:rPr>
        <w:t>а</w:t>
      </w:r>
      <w:r w:rsidRPr="00DB6ED2">
        <w:rPr>
          <w:rFonts w:ascii="Times New Roman" w:hAnsi="Times New Roman" w:cs="Times New Roman"/>
          <w:sz w:val="24"/>
          <w:szCs w:val="24"/>
        </w:rPr>
        <w:t>йетками</w:t>
      </w:r>
      <w:proofErr w:type="spellEnd"/>
      <w:r w:rsidRPr="00DB6ED2">
        <w:rPr>
          <w:rFonts w:ascii="Times New Roman" w:hAnsi="Times New Roman" w:cs="Times New Roman"/>
          <w:sz w:val="24"/>
          <w:szCs w:val="24"/>
        </w:rPr>
        <w:t>. Благодаря конвертам под каждым модулем все детали легко спрятать и хранить.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 xml:space="preserve">В креплении мелких деталей применён принцип </w:t>
      </w:r>
      <w:proofErr w:type="spellStart"/>
      <w:r w:rsidRPr="00DB6ED2">
        <w:rPr>
          <w:rFonts w:ascii="Times New Roman" w:hAnsi="Times New Roman" w:cs="Times New Roman"/>
          <w:sz w:val="24"/>
          <w:szCs w:val="24"/>
        </w:rPr>
        <w:t>фланелеграфа</w:t>
      </w:r>
      <w:proofErr w:type="spellEnd"/>
      <w:r w:rsidRPr="00DB6ED2">
        <w:rPr>
          <w:rFonts w:ascii="Times New Roman" w:hAnsi="Times New Roman" w:cs="Times New Roman"/>
          <w:sz w:val="24"/>
          <w:szCs w:val="24"/>
        </w:rPr>
        <w:t>. Поэтому все детали в данном пособии съёмные, что позволяет с лёгкостью заменять их при необходимости. Также возможно дальнейшее детальное пополнение каждого модуля по причине его простоты исполнения.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Данное дидактическое пособие имеет разнообразное назначение: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1.</w:t>
      </w:r>
      <w:r w:rsidRPr="00DB6ED2">
        <w:rPr>
          <w:rFonts w:ascii="Times New Roman" w:hAnsi="Times New Roman" w:cs="Times New Roman"/>
          <w:sz w:val="24"/>
          <w:szCs w:val="24"/>
        </w:rPr>
        <w:tab/>
        <w:t>Изучение последовательности наступления времён года.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B6ED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B6ED2">
        <w:rPr>
          <w:rFonts w:ascii="Times New Roman" w:hAnsi="Times New Roman" w:cs="Times New Roman"/>
          <w:sz w:val="24"/>
          <w:szCs w:val="24"/>
        </w:rPr>
        <w:t>сень;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зима;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весна;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лето;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1.</w:t>
      </w:r>
      <w:r w:rsidRPr="00DB6ED2">
        <w:rPr>
          <w:rFonts w:ascii="Times New Roman" w:hAnsi="Times New Roman" w:cs="Times New Roman"/>
          <w:sz w:val="24"/>
          <w:szCs w:val="24"/>
        </w:rPr>
        <w:tab/>
        <w:t>Изучение основных признаков времён года.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«Осенний дождик»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«Листопад, листья жёлтые летят»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«Снег, снежок»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«Летняя пора»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1.</w:t>
      </w:r>
      <w:r w:rsidRPr="00DB6ED2">
        <w:rPr>
          <w:rFonts w:ascii="Times New Roman" w:hAnsi="Times New Roman" w:cs="Times New Roman"/>
          <w:sz w:val="24"/>
          <w:szCs w:val="24"/>
        </w:rPr>
        <w:tab/>
        <w:t>Игры на развитие внимания, памяти.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«Что лишнее?»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«Что изменилось?»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1.</w:t>
      </w:r>
      <w:r w:rsidRPr="00DB6ED2">
        <w:rPr>
          <w:rFonts w:ascii="Times New Roman" w:hAnsi="Times New Roman" w:cs="Times New Roman"/>
          <w:sz w:val="24"/>
          <w:szCs w:val="24"/>
        </w:rPr>
        <w:tab/>
        <w:t>Упражнения на развитие координации движения.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«Влево - вправо»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«Вверх – вниз»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1.</w:t>
      </w:r>
      <w:r w:rsidRPr="00DB6ED2">
        <w:rPr>
          <w:rFonts w:ascii="Times New Roman" w:hAnsi="Times New Roman" w:cs="Times New Roman"/>
          <w:sz w:val="24"/>
          <w:szCs w:val="24"/>
        </w:rPr>
        <w:tab/>
        <w:t>Упражнения на изучение счёта, количества, пропорции.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«Сосчитай-ка»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•</w:t>
      </w:r>
      <w:r w:rsidRPr="00DB6ED2">
        <w:rPr>
          <w:rFonts w:ascii="Times New Roman" w:hAnsi="Times New Roman" w:cs="Times New Roman"/>
          <w:sz w:val="24"/>
          <w:szCs w:val="24"/>
        </w:rPr>
        <w:tab/>
        <w:t>«Угадай-ка»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Для усвоения материала и более интересного проведения развивающей игры «Времена года», можно использовать стихи и загадки: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Хранить игровое пособие удобно</w:t>
      </w:r>
      <w:r w:rsidR="0038053F">
        <w:rPr>
          <w:rFonts w:ascii="Times New Roman" w:hAnsi="Times New Roman" w:cs="Times New Roman"/>
          <w:sz w:val="24"/>
          <w:szCs w:val="24"/>
        </w:rPr>
        <w:t xml:space="preserve">, </w:t>
      </w:r>
      <w:r w:rsidRPr="00DB6ED2">
        <w:rPr>
          <w:rFonts w:ascii="Times New Roman" w:hAnsi="Times New Roman" w:cs="Times New Roman"/>
          <w:sz w:val="24"/>
          <w:szCs w:val="24"/>
        </w:rPr>
        <w:t xml:space="preserve"> в виде ширмы или коврика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Такая игра вызывает у детей положительные эмоции, наблюдательность, сообразительность, логическое мышление.</w:t>
      </w: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C88" w:rsidRPr="0038053F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53F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Дидактические упражнения с пособием «Времена года»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1.</w:t>
      </w:r>
      <w:r w:rsidRPr="00DB6ED2">
        <w:rPr>
          <w:rFonts w:ascii="Times New Roman" w:hAnsi="Times New Roman" w:cs="Times New Roman"/>
          <w:sz w:val="24"/>
          <w:szCs w:val="24"/>
        </w:rPr>
        <w:tab/>
        <w:t>Дидактическое упражнение «Путаница»</w:t>
      </w:r>
      <w:r w:rsidR="00DB6ED2">
        <w:rPr>
          <w:rFonts w:ascii="Times New Roman" w:hAnsi="Times New Roman" w:cs="Times New Roman"/>
          <w:sz w:val="24"/>
          <w:szCs w:val="24"/>
        </w:rPr>
        <w:t>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Цель: Закрепление характерных особенностей времен года.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Содержание: Разместить сезонные признаки времен года, но среди них</w:t>
      </w:r>
      <w:r w:rsidR="00DB6ED2">
        <w:rPr>
          <w:rFonts w:ascii="Times New Roman" w:hAnsi="Times New Roman" w:cs="Times New Roman"/>
          <w:sz w:val="24"/>
          <w:szCs w:val="24"/>
        </w:rPr>
        <w:t xml:space="preserve"> </w:t>
      </w:r>
      <w:r w:rsidRPr="00DB6ED2">
        <w:rPr>
          <w:rFonts w:ascii="Times New Roman" w:hAnsi="Times New Roman" w:cs="Times New Roman"/>
          <w:sz w:val="24"/>
          <w:szCs w:val="24"/>
        </w:rPr>
        <w:t>должны быть такие, которые не относятся к данному времени года. Детям</w:t>
      </w:r>
      <w:r w:rsidR="00DB6ED2">
        <w:rPr>
          <w:rFonts w:ascii="Times New Roman" w:hAnsi="Times New Roman" w:cs="Times New Roman"/>
          <w:sz w:val="24"/>
          <w:szCs w:val="24"/>
        </w:rPr>
        <w:t xml:space="preserve"> </w:t>
      </w:r>
      <w:r w:rsidRPr="00DB6ED2">
        <w:rPr>
          <w:rFonts w:ascii="Times New Roman" w:hAnsi="Times New Roman" w:cs="Times New Roman"/>
          <w:sz w:val="24"/>
          <w:szCs w:val="24"/>
        </w:rPr>
        <w:t>предлагается найти ошибки.</w:t>
      </w:r>
    </w:p>
    <w:p w:rsidR="00550C88" w:rsidRPr="00DB6ED2" w:rsidRDefault="0038053F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50C88" w:rsidRPr="00DB6ED2">
        <w:rPr>
          <w:rFonts w:ascii="Times New Roman" w:hAnsi="Times New Roman" w:cs="Times New Roman"/>
          <w:sz w:val="24"/>
          <w:szCs w:val="24"/>
        </w:rPr>
        <w:tab/>
        <w:t>Дидактическое упражнение «Один — Много»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 xml:space="preserve">Цель: </w:t>
      </w:r>
      <w:proofErr w:type="gramStart"/>
      <w:r w:rsidRPr="00DB6ED2">
        <w:rPr>
          <w:rFonts w:ascii="Times New Roman" w:hAnsi="Times New Roman" w:cs="Times New Roman"/>
          <w:sz w:val="24"/>
          <w:szCs w:val="24"/>
        </w:rPr>
        <w:t>Упражнять детей в образовании множественного числа существительных в именительном и родительном падежах.</w:t>
      </w:r>
      <w:proofErr w:type="gramEnd"/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Ход игры: Педагог закрепляет на деревьях детали и задаёт вопросы: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У меня в руке лист, а на дереве –</w:t>
      </w:r>
      <w:proofErr w:type="gramStart"/>
      <w:r w:rsidRPr="00DB6ED2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1 вариант: Лист – листья, яблоко – яблоки, снежинка – снежинки.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2 вариант: «Что висит на этих деревьях?»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Ответы детей: «На дереве слева висит один лист, а на дереве справа – много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листьев».</w:t>
      </w:r>
    </w:p>
    <w:p w:rsidR="00550C88" w:rsidRPr="00DB6ED2" w:rsidRDefault="0038053F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</w:t>
      </w:r>
      <w:r w:rsidR="00550C88" w:rsidRPr="00DB6ED2">
        <w:rPr>
          <w:rFonts w:ascii="Times New Roman" w:hAnsi="Times New Roman" w:cs="Times New Roman"/>
          <w:sz w:val="24"/>
          <w:szCs w:val="24"/>
        </w:rPr>
        <w:t>Дидактическое упражнение «Посчитай и скажи сколько?»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Цель: Упражнять детей в согласовании числительных с существительными.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Ход игры: Дети на дереве считают, например, снежинки: «Одна</w:t>
      </w:r>
      <w:r w:rsidR="00DB6ED2">
        <w:rPr>
          <w:rFonts w:ascii="Times New Roman" w:hAnsi="Times New Roman" w:cs="Times New Roman"/>
          <w:sz w:val="24"/>
          <w:szCs w:val="24"/>
        </w:rPr>
        <w:t xml:space="preserve"> </w:t>
      </w:r>
      <w:r w:rsidRPr="00DB6ED2">
        <w:rPr>
          <w:rFonts w:ascii="Times New Roman" w:hAnsi="Times New Roman" w:cs="Times New Roman"/>
          <w:sz w:val="24"/>
          <w:szCs w:val="24"/>
        </w:rPr>
        <w:t>снежинка, две снежинки, три снежинки.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В юбке находится изображение поля и дороги, по которой едет трактор с телегой. Трактора можно менять, как и животных в телеге, напевая песенку из мультика или произвольно по своему замыслу. Все элементы прикрепляются липучкой на юбке.</w:t>
      </w:r>
    </w:p>
    <w:p w:rsidR="00550C88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Играя с юбкой, дети с удовольствием закрепляют цвета, названия животных, счёт, ориентировку в пространстве и многое другое. Развивается мышление, мелкая моторика, память, связная речь и др. психические процессы!</w:t>
      </w:r>
    </w:p>
    <w:p w:rsidR="002409D6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09D6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09D6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09D6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09D6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09D6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09D6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09D6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09D6" w:rsidRPr="00DB6ED2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0C88" w:rsidRPr="00DB6ED2" w:rsidRDefault="004E67BA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Дидактическое пособие из фетра «</w:t>
      </w:r>
      <w:r>
        <w:rPr>
          <w:rFonts w:ascii="Times New Roman" w:hAnsi="Times New Roman" w:cs="Times New Roman"/>
          <w:b/>
          <w:sz w:val="24"/>
          <w:szCs w:val="24"/>
        </w:rPr>
        <w:t xml:space="preserve">Синий трактор»  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6ED2">
        <w:rPr>
          <w:rFonts w:ascii="Times New Roman" w:hAnsi="Times New Roman" w:cs="Times New Roman"/>
          <w:sz w:val="24"/>
          <w:szCs w:val="24"/>
        </w:rPr>
        <w:t>Цель игры: развивать зрительное, слуховое внимание, мелкую моторику,</w:t>
      </w:r>
      <w:r w:rsidR="00DB6ED2">
        <w:rPr>
          <w:rFonts w:ascii="Times New Roman" w:hAnsi="Times New Roman" w:cs="Times New Roman"/>
          <w:sz w:val="24"/>
          <w:szCs w:val="24"/>
        </w:rPr>
        <w:t xml:space="preserve"> </w:t>
      </w:r>
      <w:r w:rsidRPr="00DB6ED2">
        <w:rPr>
          <w:rFonts w:ascii="Times New Roman" w:hAnsi="Times New Roman" w:cs="Times New Roman"/>
          <w:sz w:val="24"/>
          <w:szCs w:val="24"/>
        </w:rPr>
        <w:t xml:space="preserve">                      координацию движений, закреплять название животных, их внешний вид, звуки, которые они издают</w:t>
      </w:r>
      <w:r w:rsidR="00DB6ED2">
        <w:rPr>
          <w:rFonts w:ascii="Times New Roman" w:hAnsi="Times New Roman" w:cs="Times New Roman"/>
          <w:sz w:val="24"/>
          <w:szCs w:val="24"/>
        </w:rPr>
        <w:t xml:space="preserve"> </w:t>
      </w:r>
      <w:r w:rsidRPr="00DB6ED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B6ED2">
        <w:rPr>
          <w:rFonts w:ascii="Times New Roman" w:hAnsi="Times New Roman" w:cs="Times New Roman"/>
          <w:sz w:val="24"/>
          <w:szCs w:val="24"/>
        </w:rPr>
        <w:t>му-му</w:t>
      </w:r>
      <w:proofErr w:type="spellEnd"/>
      <w:r w:rsidRPr="00DB6E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6ED2">
        <w:rPr>
          <w:rFonts w:ascii="Times New Roman" w:hAnsi="Times New Roman" w:cs="Times New Roman"/>
          <w:sz w:val="24"/>
          <w:szCs w:val="24"/>
        </w:rPr>
        <w:t>бе-бе</w:t>
      </w:r>
      <w:proofErr w:type="spellEnd"/>
      <w:r w:rsidRPr="00DB6ED2">
        <w:rPr>
          <w:rFonts w:ascii="Times New Roman" w:hAnsi="Times New Roman" w:cs="Times New Roman"/>
          <w:sz w:val="24"/>
          <w:szCs w:val="24"/>
        </w:rPr>
        <w:t>. связную речь, умение правильно строить предложение, память, знание цвета,</w:t>
      </w:r>
      <w:r w:rsidR="00DB6ED2">
        <w:rPr>
          <w:rFonts w:ascii="Times New Roman" w:hAnsi="Times New Roman" w:cs="Times New Roman"/>
          <w:sz w:val="24"/>
          <w:szCs w:val="24"/>
        </w:rPr>
        <w:t xml:space="preserve"> </w:t>
      </w:r>
      <w:r w:rsidRPr="00DB6ED2">
        <w:rPr>
          <w:rFonts w:ascii="Times New Roman" w:hAnsi="Times New Roman" w:cs="Times New Roman"/>
          <w:sz w:val="24"/>
          <w:szCs w:val="24"/>
        </w:rPr>
        <w:t>развитие музыкальных способностей, а так же закрепление сенсорных эталонов и знакомство с основными эмоциями.</w:t>
      </w:r>
      <w:proofErr w:type="gramEnd"/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Описание пособия: Объёмный синий трактор с прицепом, ди</w:t>
      </w:r>
      <w:r w:rsidR="0038053F">
        <w:rPr>
          <w:rFonts w:ascii="Times New Roman" w:hAnsi="Times New Roman" w:cs="Times New Roman"/>
          <w:sz w:val="24"/>
          <w:szCs w:val="24"/>
        </w:rPr>
        <w:t xml:space="preserve">кие и домашние животные </w:t>
      </w:r>
      <w:proofErr w:type="gramStart"/>
      <w:r w:rsidR="0038053F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38053F">
        <w:rPr>
          <w:rFonts w:ascii="Times New Roman" w:hAnsi="Times New Roman" w:cs="Times New Roman"/>
          <w:sz w:val="24"/>
          <w:szCs w:val="24"/>
        </w:rPr>
        <w:t xml:space="preserve"> ламинированной бумаге на</w:t>
      </w:r>
      <w:r w:rsidRPr="00DB6ED2">
        <w:rPr>
          <w:rFonts w:ascii="Times New Roman" w:hAnsi="Times New Roman" w:cs="Times New Roman"/>
          <w:sz w:val="24"/>
          <w:szCs w:val="24"/>
        </w:rPr>
        <w:t xml:space="preserve"> липучках.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Ход игры: Пособие создано по мотивам известного мультика, поэтому заниматься по нему вдвойне интересней.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Если вы смотрели с ребенком мультфильм, то видели, что трактор едет, параллельно с этим процессом происходит смена животных в его кузове.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Они издают звуки, по которым можно определить, кого везет транспорт.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Так же пособие можно использовать, обыгрывая лексические темы такие как «Дары осени», «Огород, овощи».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Посмотрите-ка ребятки,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Что хочу вам показать!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К нам приехал синий трактор,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Чтобы с вами поиграть. И т.д.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 xml:space="preserve"> Текст песни: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По полям, по полям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Синий трактор едет к нам.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У него в прицепе кто-то песенку поет!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А ну, малыш, давай!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Попробуй - отгадай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Кто же, кто же, кто же, кто же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ED2">
        <w:rPr>
          <w:rFonts w:ascii="Times New Roman" w:hAnsi="Times New Roman" w:cs="Times New Roman"/>
          <w:sz w:val="24"/>
          <w:szCs w:val="24"/>
        </w:rPr>
        <w:t>Песенку поет?!</w:t>
      </w:r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6ED2">
        <w:rPr>
          <w:rFonts w:ascii="Times New Roman" w:hAnsi="Times New Roman" w:cs="Times New Roman"/>
          <w:sz w:val="24"/>
          <w:szCs w:val="24"/>
        </w:rPr>
        <w:t>Му-му-му-му-му-му</w:t>
      </w:r>
      <w:proofErr w:type="spellEnd"/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6ED2">
        <w:rPr>
          <w:rFonts w:ascii="Times New Roman" w:hAnsi="Times New Roman" w:cs="Times New Roman"/>
          <w:sz w:val="24"/>
          <w:szCs w:val="24"/>
        </w:rPr>
        <w:t>Му-му-му-му-му-му</w:t>
      </w:r>
      <w:proofErr w:type="spellEnd"/>
    </w:p>
    <w:p w:rsidR="00550C88" w:rsidRP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6ED2">
        <w:rPr>
          <w:rFonts w:ascii="Times New Roman" w:hAnsi="Times New Roman" w:cs="Times New Roman"/>
          <w:sz w:val="24"/>
          <w:szCs w:val="24"/>
        </w:rPr>
        <w:t>Му-му-му-му-му-му</w:t>
      </w:r>
      <w:proofErr w:type="spellEnd"/>
    </w:p>
    <w:p w:rsidR="00DB6ED2" w:rsidRDefault="00550C88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6ED2">
        <w:rPr>
          <w:rFonts w:ascii="Times New Roman" w:hAnsi="Times New Roman" w:cs="Times New Roman"/>
          <w:sz w:val="24"/>
          <w:szCs w:val="24"/>
        </w:rPr>
        <w:t>Му-му-му-му-му-му</w:t>
      </w:r>
      <w:proofErr w:type="spellEnd"/>
    </w:p>
    <w:p w:rsidR="0038053F" w:rsidRDefault="0038053F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67BA" w:rsidRDefault="004E67BA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Default="0038053F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4709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43649" cy="2877479"/>
            <wp:effectExtent l="19050" t="0" r="4651" b="0"/>
            <wp:docPr id="13" name="Рисунок 28" descr="C:\Users\user\Downloads\WhatsApp Image 2024-08-23 at 12.3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WhatsApp Image 2024-08-23 at 12.31.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87" cy="288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4709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75892" cy="5174947"/>
            <wp:effectExtent l="19050" t="0" r="858" b="0"/>
            <wp:docPr id="9" name="Рисунок 39" descr="C:\Users\user\Downloads\WhatsApp Image 2024-08-23 at 12.31.1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WhatsApp Image 2024-08-23 at 12.31.13 (6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842" cy="517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4709" w:rsidRDefault="00D04709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4709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63411" cy="6493895"/>
            <wp:effectExtent l="19050" t="0" r="3689" b="0"/>
            <wp:docPr id="12" name="Рисунок 31" descr="C:\Users\user\Downloads\WhatsApp Image 2024-08-23 at 12.31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WhatsApp Image 2024-08-23 at 12.31.1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29" cy="649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D6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281714" cy="4087922"/>
            <wp:effectExtent l="19050" t="0" r="4536" b="0"/>
            <wp:docPr id="11" name="Рисунок 16" descr="C:\Users\user\Downloads\WhatsApp Image 2024-08-23 at 12.31.1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4-08-23 at 12.31.13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03" cy="409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D6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62400" cy="4668226"/>
            <wp:effectExtent l="19050" t="0" r="0" b="0"/>
            <wp:docPr id="10" name="Рисунок 22" descr="C:\Users\user\Downloads\WhatsApp Image 2024-08-23 at 12.31.1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24-08-23 at 12.31.13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47" cy="467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D6" w:rsidRDefault="002409D6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Default="0038053F" w:rsidP="00DB6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053F" w:rsidRPr="004E67BA" w:rsidRDefault="004E67BA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Дидактическое пособие из фетра </w:t>
      </w:r>
      <w:r w:rsidR="0038053F" w:rsidRPr="004E67BA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«Фрукты-овощи»</w:t>
      </w:r>
    </w:p>
    <w:p w:rsidR="0038053F" w:rsidRPr="004E67BA" w:rsidRDefault="0038053F" w:rsidP="0038053F">
      <w:pPr>
        <w:pStyle w:val="a4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4E67BA">
        <w:rPr>
          <w:color w:val="111111"/>
          <w:sz w:val="28"/>
          <w:szCs w:val="28"/>
        </w:rPr>
        <w:t>Фрукты и овощи нашиты по всей поверхности клина.</w:t>
      </w:r>
    </w:p>
    <w:p w:rsidR="004E67BA" w:rsidRDefault="004E67BA" w:rsidP="004E67BA">
      <w:pPr>
        <w:pStyle w:val="a4"/>
        <w:shd w:val="clear" w:color="auto" w:fill="FFFFFF"/>
        <w:spacing w:before="257" w:beforeAutospacing="0" w:after="257" w:afterAutospacing="0"/>
        <w:ind w:firstLine="360"/>
        <w:rPr>
          <w:color w:val="212529"/>
          <w:sz w:val="28"/>
          <w:szCs w:val="28"/>
        </w:rPr>
      </w:pPr>
      <w:r w:rsidRPr="004E67BA">
        <w:rPr>
          <w:color w:val="212529"/>
          <w:sz w:val="28"/>
          <w:szCs w:val="28"/>
        </w:rPr>
        <w:t>Цель: Закрепляем название овощей и фруктов, ягод. Развиваем логическое мышление, смекалку, сообразительность, память, формирование навыков сортировки информации с учетом определенных признаков.  Развиваем словарный запас, понимание речи, учимся различать цвета</w:t>
      </w:r>
    </w:p>
    <w:p w:rsidR="00B17068" w:rsidRPr="00B17068" w:rsidRDefault="0038053F" w:rsidP="00B17068">
      <w:pPr>
        <w:pStyle w:val="a4"/>
        <w:shd w:val="clear" w:color="auto" w:fill="F4F4F4"/>
        <w:spacing w:before="103" w:beforeAutospacing="0" w:after="103" w:afterAutospacing="0"/>
        <w:rPr>
          <w:color w:val="212529"/>
          <w:sz w:val="28"/>
          <w:szCs w:val="28"/>
        </w:rPr>
      </w:pPr>
      <w:proofErr w:type="gramStart"/>
      <w:r w:rsidRPr="004E67BA">
        <w:rPr>
          <w:color w:val="111111"/>
          <w:sz w:val="28"/>
          <w:szCs w:val="28"/>
        </w:rPr>
        <w:t>Детям</w:t>
      </w:r>
      <w:r w:rsidR="004E67BA">
        <w:rPr>
          <w:color w:val="111111"/>
          <w:sz w:val="28"/>
          <w:szCs w:val="28"/>
        </w:rPr>
        <w:t xml:space="preserve"> предлагается: </w:t>
      </w:r>
      <w:r w:rsidRPr="004E67BA">
        <w:rPr>
          <w:color w:val="111111"/>
          <w:sz w:val="28"/>
          <w:szCs w:val="28"/>
        </w:rPr>
        <w:t xml:space="preserve"> рассмотреть, что изображено, назвать овощи и фрукты, обвести пальчиком, сравнить с натуральными, назвать цвет, форму, размер, количес</w:t>
      </w:r>
      <w:r w:rsidR="004E67BA">
        <w:rPr>
          <w:color w:val="111111"/>
          <w:sz w:val="28"/>
          <w:szCs w:val="28"/>
        </w:rPr>
        <w:t xml:space="preserve">тво, </w:t>
      </w:r>
      <w:r w:rsidRPr="004E67BA">
        <w:rPr>
          <w:color w:val="111111"/>
          <w:sz w:val="28"/>
          <w:szCs w:val="28"/>
        </w:rPr>
        <w:t xml:space="preserve"> разложить в две корзинки (первая – овощи, вторая – фрукты).</w:t>
      </w:r>
      <w:proofErr w:type="gramEnd"/>
      <w:r w:rsidR="00B17068" w:rsidRPr="00B17068">
        <w:rPr>
          <w:rFonts w:ascii="Arial" w:hAnsi="Arial" w:cs="Arial"/>
          <w:color w:val="212529"/>
          <w:sz w:val="27"/>
          <w:szCs w:val="27"/>
        </w:rPr>
        <w:t xml:space="preserve"> </w:t>
      </w:r>
      <w:r w:rsidR="00B17068" w:rsidRPr="00B17068">
        <w:rPr>
          <w:color w:val="212529"/>
          <w:sz w:val="28"/>
          <w:szCs w:val="28"/>
        </w:rPr>
        <w:t>С таким набором овощей и фруктов можно играть в несколько игр. </w:t>
      </w:r>
    </w:p>
    <w:p w:rsidR="00B17068" w:rsidRPr="00B17068" w:rsidRDefault="00B17068" w:rsidP="00B17068">
      <w:pPr>
        <w:pStyle w:val="a4"/>
        <w:shd w:val="clear" w:color="auto" w:fill="F4F4F4"/>
        <w:spacing w:before="103" w:beforeAutospacing="0" w:after="103" w:afterAutospacing="0"/>
        <w:rPr>
          <w:color w:val="212529"/>
          <w:sz w:val="28"/>
          <w:szCs w:val="28"/>
        </w:rPr>
      </w:pPr>
      <w:r w:rsidRPr="00B17068">
        <w:rPr>
          <w:color w:val="212529"/>
          <w:sz w:val="28"/>
          <w:szCs w:val="28"/>
        </w:rPr>
        <w:br/>
        <w:t xml:space="preserve">- игра «Собираем урожай». </w:t>
      </w:r>
      <w:proofErr w:type="gramStart"/>
      <w:r w:rsidRPr="00B17068">
        <w:rPr>
          <w:color w:val="212529"/>
          <w:sz w:val="28"/>
          <w:szCs w:val="28"/>
        </w:rPr>
        <w:t>Обсудите, где и как растут овощи, фрукты, ягоды (в саду, в лесу, на грядке, на дереве, на кустарнике)?</w:t>
      </w:r>
      <w:proofErr w:type="gramEnd"/>
      <w:r w:rsidRPr="00B17068">
        <w:rPr>
          <w:color w:val="212529"/>
          <w:sz w:val="28"/>
          <w:szCs w:val="28"/>
        </w:rPr>
        <w:t xml:space="preserve"> Что такое корнеплоды? Почему они так называются? Какие фрукты, овощи, ягоды растут в наших краях? Какую тайну хранят косточки и семечки, спрятанные внутри некоторых овощей, фруктов, ягод?</w:t>
      </w:r>
      <w:r w:rsidRPr="00B17068">
        <w:rPr>
          <w:color w:val="212529"/>
          <w:sz w:val="28"/>
          <w:szCs w:val="28"/>
        </w:rPr>
        <w:br/>
        <w:t> </w:t>
      </w:r>
    </w:p>
    <w:p w:rsidR="00B17068" w:rsidRPr="00B17068" w:rsidRDefault="00B17068" w:rsidP="00B17068">
      <w:pPr>
        <w:pStyle w:val="a4"/>
        <w:shd w:val="clear" w:color="auto" w:fill="F4F4F4"/>
        <w:spacing w:before="103" w:beforeAutospacing="0" w:after="103" w:afterAutospacing="0"/>
        <w:rPr>
          <w:color w:val="212529"/>
          <w:sz w:val="28"/>
          <w:szCs w:val="28"/>
        </w:rPr>
      </w:pPr>
      <w:r w:rsidRPr="00B17068">
        <w:rPr>
          <w:color w:val="212529"/>
          <w:sz w:val="28"/>
          <w:szCs w:val="28"/>
        </w:rPr>
        <w:t xml:space="preserve">- игра «Сортировки». </w:t>
      </w:r>
      <w:proofErr w:type="gramStart"/>
      <w:r w:rsidRPr="00B17068">
        <w:rPr>
          <w:color w:val="212529"/>
          <w:sz w:val="28"/>
          <w:szCs w:val="28"/>
        </w:rPr>
        <w:t xml:space="preserve">Можно предложить детям собрать  урожай на </w:t>
      </w:r>
      <w:r>
        <w:rPr>
          <w:color w:val="212529"/>
          <w:sz w:val="28"/>
          <w:szCs w:val="28"/>
        </w:rPr>
        <w:t>корзинке</w:t>
      </w:r>
      <w:r w:rsidRPr="00B17068">
        <w:rPr>
          <w:color w:val="212529"/>
          <w:sz w:val="28"/>
          <w:szCs w:val="28"/>
        </w:rPr>
        <w:t xml:space="preserve">  по различным признакам: по цвету, форме, размеру, виду (овощи, фрукты, ягоды), вкусовым качествам (сладкие, кислые, горькие)</w:t>
      </w:r>
      <w:r w:rsidRPr="00B17068">
        <w:rPr>
          <w:color w:val="212529"/>
          <w:sz w:val="28"/>
          <w:szCs w:val="28"/>
        </w:rPr>
        <w:br/>
        <w:t> </w:t>
      </w:r>
      <w:proofErr w:type="gramEnd"/>
    </w:p>
    <w:p w:rsidR="00B17068" w:rsidRPr="00B17068" w:rsidRDefault="00B17068" w:rsidP="00B17068">
      <w:pPr>
        <w:pStyle w:val="a4"/>
        <w:shd w:val="clear" w:color="auto" w:fill="F4F4F4"/>
        <w:spacing w:before="103" w:beforeAutospacing="0" w:after="103" w:afterAutospacing="0"/>
        <w:rPr>
          <w:color w:val="212529"/>
          <w:sz w:val="28"/>
          <w:szCs w:val="28"/>
        </w:rPr>
      </w:pPr>
      <w:r w:rsidRPr="00B17068">
        <w:rPr>
          <w:color w:val="212529"/>
          <w:sz w:val="28"/>
          <w:szCs w:val="28"/>
        </w:rPr>
        <w:t>- игра «Угадай-ка!». И</w:t>
      </w:r>
      <w:r>
        <w:rPr>
          <w:color w:val="212529"/>
          <w:sz w:val="28"/>
          <w:szCs w:val="28"/>
        </w:rPr>
        <w:t>грок выбирает 1 предмет из корзины</w:t>
      </w:r>
      <w:r w:rsidRPr="00B17068">
        <w:rPr>
          <w:color w:val="212529"/>
          <w:sz w:val="28"/>
          <w:szCs w:val="28"/>
        </w:rPr>
        <w:t>, не называя и не показывая другим игрокам, описывает его, отвечая на вопрос: какой он? (Например, круглый, оранжевый, сладкий, экзотический). Остальные игроки пытаются отгадать загаданный овощ, фрукт, ягоду (например, апельсин).</w:t>
      </w:r>
      <w:r w:rsidRPr="00B17068">
        <w:rPr>
          <w:color w:val="212529"/>
          <w:sz w:val="28"/>
          <w:szCs w:val="28"/>
        </w:rPr>
        <w:br/>
        <w:t> </w:t>
      </w:r>
    </w:p>
    <w:p w:rsidR="00B17068" w:rsidRPr="00B17068" w:rsidRDefault="00B17068" w:rsidP="00B17068">
      <w:pPr>
        <w:pStyle w:val="a4"/>
        <w:shd w:val="clear" w:color="auto" w:fill="F4F4F4"/>
        <w:spacing w:before="103" w:beforeAutospacing="0" w:after="103" w:afterAutospacing="0"/>
        <w:rPr>
          <w:color w:val="212529"/>
          <w:sz w:val="28"/>
          <w:szCs w:val="28"/>
        </w:rPr>
      </w:pPr>
      <w:r w:rsidRPr="00B17068">
        <w:rPr>
          <w:color w:val="212529"/>
          <w:sz w:val="28"/>
          <w:szCs w:val="28"/>
        </w:rPr>
        <w:t xml:space="preserve">- игра «Посчитай-ка!». Предложить детям посчитать, сколько всего в </w:t>
      </w:r>
      <w:r>
        <w:rPr>
          <w:color w:val="212529"/>
          <w:sz w:val="28"/>
          <w:szCs w:val="28"/>
        </w:rPr>
        <w:t>корзине</w:t>
      </w:r>
      <w:r w:rsidRPr="00B17068">
        <w:rPr>
          <w:color w:val="212529"/>
          <w:sz w:val="28"/>
          <w:szCs w:val="28"/>
        </w:rPr>
        <w:t xml:space="preserve"> овощей? Фруктов? Ягод?</w:t>
      </w:r>
    </w:p>
    <w:p w:rsidR="004E67BA" w:rsidRDefault="00B17068" w:rsidP="00B17068">
      <w:pPr>
        <w:pStyle w:val="a4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B17068">
        <w:rPr>
          <w:color w:val="212529"/>
          <w:sz w:val="28"/>
          <w:szCs w:val="28"/>
        </w:rPr>
        <w:t xml:space="preserve">- игра «Запоминай-ка!». Вместе с детьми выберите 5-7 предметов из </w:t>
      </w:r>
      <w:r>
        <w:rPr>
          <w:color w:val="212529"/>
          <w:sz w:val="28"/>
          <w:szCs w:val="28"/>
        </w:rPr>
        <w:t>корзины</w:t>
      </w:r>
      <w:r w:rsidRPr="00B17068">
        <w:rPr>
          <w:color w:val="212529"/>
          <w:sz w:val="28"/>
          <w:szCs w:val="28"/>
        </w:rPr>
        <w:t>, разложите их в ряд перед ребенком. Рассмотрите, постарайтесь запомнить. Попросите детей закрыть глаза, а сами тем временем спрячьте 1 предмет. Открыв глаза, дети попробуют отгадать, какой предмет исчез. Затем поменяйтесь местами: ребенок прячет, а взрослый угадывает. Можно усложнять игру, постепенно увеличивая количество запоминаемых предметов</w:t>
      </w:r>
    </w:p>
    <w:p w:rsidR="004E67BA" w:rsidRDefault="004E67BA" w:rsidP="004E67BA">
      <w:pPr>
        <w:pStyle w:val="a4"/>
        <w:shd w:val="clear" w:color="auto" w:fill="F4F4F4"/>
        <w:spacing w:before="103" w:beforeAutospacing="0" w:after="103" w:afterAutospacing="0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.</w:t>
      </w:r>
    </w:p>
    <w:p w:rsidR="004E67BA" w:rsidRDefault="004E67BA" w:rsidP="004E67BA">
      <w:pPr>
        <w:pStyle w:val="a4"/>
        <w:shd w:val="clear" w:color="auto" w:fill="F4F4F4"/>
        <w:spacing w:before="103" w:beforeAutospacing="0" w:after="103" w:afterAutospacing="0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 </w:t>
      </w:r>
    </w:p>
    <w:p w:rsidR="004E67BA" w:rsidRPr="00B17068" w:rsidRDefault="004E67BA" w:rsidP="004E67BA">
      <w:pPr>
        <w:pStyle w:val="a4"/>
        <w:shd w:val="clear" w:color="auto" w:fill="F4F4F4"/>
        <w:spacing w:before="103" w:beforeAutospacing="0" w:after="103" w:afterAutospacing="0"/>
        <w:rPr>
          <w:color w:val="212529"/>
          <w:sz w:val="28"/>
          <w:szCs w:val="28"/>
        </w:rPr>
      </w:pPr>
      <w:r w:rsidRPr="00B17068">
        <w:rPr>
          <w:color w:val="212529"/>
          <w:sz w:val="28"/>
          <w:szCs w:val="28"/>
        </w:rPr>
        <w:lastRenderedPageBreak/>
        <w:t>.</w:t>
      </w:r>
      <w:r w:rsidRPr="00B17068">
        <w:rPr>
          <w:color w:val="212529"/>
          <w:sz w:val="28"/>
          <w:szCs w:val="28"/>
        </w:rPr>
        <w:br/>
        <w:t> </w:t>
      </w:r>
    </w:p>
    <w:p w:rsidR="004E67BA" w:rsidRPr="00B17068" w:rsidRDefault="004E67BA" w:rsidP="004E67BA">
      <w:pPr>
        <w:pStyle w:val="a4"/>
        <w:shd w:val="clear" w:color="auto" w:fill="F4F4F4"/>
        <w:spacing w:before="103" w:beforeAutospacing="0" w:after="103" w:afterAutospacing="0"/>
        <w:rPr>
          <w:color w:val="212529"/>
          <w:sz w:val="28"/>
          <w:szCs w:val="28"/>
        </w:rPr>
      </w:pPr>
      <w:r w:rsidRPr="00B17068">
        <w:rPr>
          <w:color w:val="212529"/>
          <w:sz w:val="28"/>
          <w:szCs w:val="28"/>
        </w:rPr>
        <w:t xml:space="preserve">- игра «4-й </w:t>
      </w:r>
      <w:proofErr w:type="gramStart"/>
      <w:r w:rsidRPr="00B17068">
        <w:rPr>
          <w:color w:val="212529"/>
          <w:sz w:val="28"/>
          <w:szCs w:val="28"/>
        </w:rPr>
        <w:t>лишний</w:t>
      </w:r>
      <w:proofErr w:type="gramEnd"/>
      <w:r w:rsidRPr="00B17068">
        <w:rPr>
          <w:color w:val="212529"/>
          <w:sz w:val="28"/>
          <w:szCs w:val="28"/>
        </w:rPr>
        <w:t>». Предложить детям навести порядок, убрать с каждой полочки лишний предмет и объяснить свой выбор</w:t>
      </w:r>
      <w:r w:rsidR="00B17068">
        <w:rPr>
          <w:color w:val="212529"/>
          <w:sz w:val="28"/>
          <w:szCs w:val="28"/>
        </w:rPr>
        <w:t xml:space="preserve">. </w:t>
      </w:r>
      <w:proofErr w:type="gramStart"/>
      <w:r w:rsidR="00B17068">
        <w:rPr>
          <w:color w:val="212529"/>
          <w:sz w:val="28"/>
          <w:szCs w:val="28"/>
        </w:rPr>
        <w:t>Например, яблоко, груша, слива</w:t>
      </w:r>
      <w:r w:rsidRPr="00B17068">
        <w:rPr>
          <w:color w:val="212529"/>
          <w:sz w:val="28"/>
          <w:szCs w:val="28"/>
        </w:rPr>
        <w:t xml:space="preserve"> – фрукты, а </w:t>
      </w:r>
      <w:r w:rsidR="00B17068">
        <w:rPr>
          <w:color w:val="212529"/>
          <w:sz w:val="28"/>
          <w:szCs w:val="28"/>
        </w:rPr>
        <w:t>помидор</w:t>
      </w:r>
      <w:r w:rsidRPr="00B17068">
        <w:rPr>
          <w:color w:val="212529"/>
          <w:sz w:val="28"/>
          <w:szCs w:val="28"/>
        </w:rPr>
        <w:t xml:space="preserve"> – лишняя, потому что капуста – овощ.</w:t>
      </w:r>
      <w:proofErr w:type="gramEnd"/>
    </w:p>
    <w:p w:rsidR="004E67BA" w:rsidRPr="00DB6ED2" w:rsidRDefault="004E67BA" w:rsidP="00B17068">
      <w:pPr>
        <w:pStyle w:val="a4"/>
        <w:shd w:val="clear" w:color="auto" w:fill="F4F4F4"/>
        <w:spacing w:before="103" w:beforeAutospacing="0" w:after="103" w:afterAutospacing="0"/>
      </w:pPr>
      <w:r w:rsidRPr="00B17068">
        <w:rPr>
          <w:color w:val="212529"/>
          <w:sz w:val="28"/>
          <w:szCs w:val="28"/>
        </w:rPr>
        <w:br/>
      </w:r>
    </w:p>
    <w:p w:rsidR="004E67BA" w:rsidRDefault="004E67BA" w:rsidP="004E67BA">
      <w:pPr>
        <w:pStyle w:val="a4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</w:p>
    <w:p w:rsidR="00D04709" w:rsidRDefault="002409D6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53569" cy="3840480"/>
            <wp:effectExtent l="19050" t="0" r="0" b="0"/>
            <wp:docPr id="6" name="Рисунок 7" descr="C:\Users\user\Downloads\WhatsApp Image 2024-08-23 at 12.31.1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08-23 at 12.31.13 (6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64" cy="384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2409D6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31875" cy="5048808"/>
            <wp:effectExtent l="19050" t="0" r="0" b="0"/>
            <wp:docPr id="8" name="Рисунок 34" descr="C:\Users\user\Downloads\WhatsApp Image 2024-08-23 at 12.31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WhatsApp Image 2024-08-23 at 12.31.13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40" cy="506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4709" w:rsidRDefault="00D04709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E67BA" w:rsidRPr="004E67BA" w:rsidRDefault="004E67BA" w:rsidP="004E67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Дидактическое пособие из фетра </w:t>
      </w:r>
      <w:r w:rsidRPr="004E67BA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</w:t>
      </w:r>
      <w:r w:rsidRPr="004E67BA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ом»</w:t>
      </w:r>
    </w:p>
    <w:p w:rsidR="004E67BA" w:rsidRPr="004E67BA" w:rsidRDefault="004E67BA" w:rsidP="004E67BA">
      <w:pPr>
        <w:pStyle w:val="a4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4E67BA">
        <w:rPr>
          <w:color w:val="111111"/>
          <w:sz w:val="28"/>
          <w:szCs w:val="28"/>
        </w:rPr>
        <w:t>На клине аппликация дома из фетра. Дом – большой жёлтый квадрат, – красный квадрат поменьше, красный квадрат открывается, там ещё меньше зелёный кв</w:t>
      </w:r>
      <w:r>
        <w:rPr>
          <w:color w:val="111111"/>
          <w:sz w:val="28"/>
          <w:szCs w:val="28"/>
        </w:rPr>
        <w:t>адрат с карманом. Крыша – коричневый</w:t>
      </w:r>
      <w:r w:rsidRPr="004E67BA">
        <w:rPr>
          <w:color w:val="111111"/>
          <w:sz w:val="28"/>
          <w:szCs w:val="28"/>
        </w:rPr>
        <w:t xml:space="preserve"> тр</w:t>
      </w:r>
      <w:r>
        <w:rPr>
          <w:color w:val="111111"/>
          <w:sz w:val="28"/>
          <w:szCs w:val="28"/>
        </w:rPr>
        <w:t>еугольник,</w:t>
      </w:r>
    </w:p>
    <w:p w:rsidR="004E67BA" w:rsidRDefault="004E67BA" w:rsidP="004E67BA">
      <w:pPr>
        <w:pStyle w:val="a4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4E67BA">
        <w:rPr>
          <w:color w:val="111111"/>
          <w:sz w:val="28"/>
          <w:szCs w:val="28"/>
        </w:rPr>
        <w:t>Детям предлагается: рассмотреть, обвести пальчиком фигуры, назвать геометрические формы и цвет, величину, назвать, кто спрятался в домике.</w:t>
      </w:r>
    </w:p>
    <w:p w:rsidR="00B17068" w:rsidRDefault="00B17068" w:rsidP="004E67BA">
      <w:pPr>
        <w:pStyle w:val="a4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</w:p>
    <w:p w:rsidR="00D04709" w:rsidRDefault="00D04709" w:rsidP="00D04709">
      <w:pPr>
        <w:pStyle w:val="a4"/>
      </w:pPr>
    </w:p>
    <w:p w:rsidR="00B17068" w:rsidRDefault="00D04709" w:rsidP="004E67BA">
      <w:pPr>
        <w:pStyle w:val="a4"/>
        <w:shd w:val="clear" w:color="auto" w:fill="FFFFFF"/>
        <w:spacing w:before="257" w:beforeAutospacing="0" w:after="257" w:afterAutospacing="0"/>
        <w:ind w:firstLine="36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5pt;height:24.45pt"/>
        </w:pict>
      </w:r>
    </w:p>
    <w:p w:rsidR="00D04709" w:rsidRDefault="002409D6" w:rsidP="004E67BA">
      <w:pPr>
        <w:pStyle w:val="a4"/>
        <w:shd w:val="clear" w:color="auto" w:fill="FFFFFF"/>
        <w:spacing w:before="257" w:beforeAutospacing="0" w:after="257" w:afterAutospacing="0"/>
        <w:ind w:firstLine="360"/>
      </w:pPr>
      <w:r>
        <w:rPr>
          <w:noProof/>
        </w:rPr>
        <w:drawing>
          <wp:inline distT="0" distB="0" distL="0" distR="0">
            <wp:extent cx="4267200" cy="3926935"/>
            <wp:effectExtent l="19050" t="0" r="0" b="0"/>
            <wp:docPr id="3" name="Рисунок 19" descr="C:\Users\user\Downloads\WhatsApp Image 2024-08-23 at 12.31.1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4-08-23 at 12.31.13 (4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03" cy="393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09" w:rsidRDefault="00D04709" w:rsidP="00D04709">
      <w:pPr>
        <w:pStyle w:val="a4"/>
      </w:pPr>
      <w:r>
        <w:pict>
          <v:shape id="_x0000_i1026" type="#_x0000_t75" alt="" style="width:24.45pt;height:24.45pt"/>
        </w:pict>
      </w:r>
      <w:r>
        <w:pict>
          <v:shape id="_x0000_i1027" type="#_x0000_t75" alt="" style="width:24.45pt;height:24.45pt"/>
        </w:pict>
      </w:r>
    </w:p>
    <w:p w:rsidR="00D04709" w:rsidRDefault="002409D6" w:rsidP="00D04709">
      <w:pPr>
        <w:pStyle w:val="a4"/>
      </w:pPr>
      <w:r>
        <w:rPr>
          <w:noProof/>
        </w:rPr>
        <w:lastRenderedPageBreak/>
        <w:drawing>
          <wp:inline distT="0" distB="0" distL="0" distR="0">
            <wp:extent cx="2709636" cy="3135170"/>
            <wp:effectExtent l="19050" t="0" r="0" b="0"/>
            <wp:docPr id="4" name="Рисунок 1" descr="C:\Users\user\Downloads\WhatsApp Image 2024-08-23 at 12.31.1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8-23 at 12.31.13 (7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68" cy="314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09" w:rsidRDefault="00D04709" w:rsidP="00D04709">
      <w:pPr>
        <w:pStyle w:val="a4"/>
      </w:pPr>
    </w:p>
    <w:p w:rsidR="00D04709" w:rsidRDefault="00D04709" w:rsidP="00D04709">
      <w:pPr>
        <w:pStyle w:val="a4"/>
      </w:pPr>
      <w:r>
        <w:rPr>
          <w:noProof/>
        </w:rPr>
        <w:lastRenderedPageBreak/>
        <w:drawing>
          <wp:inline distT="0" distB="0" distL="0" distR="0">
            <wp:extent cx="5992606" cy="6545943"/>
            <wp:effectExtent l="19050" t="0" r="8144" b="0"/>
            <wp:docPr id="25" name="Рисунок 25" descr="C:\Users\user\Downloads\WhatsApp Image 2024-08-23 at 11.2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WhatsApp Image 2024-08-23 at 11.27.0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25" cy="655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09" w:rsidRDefault="00D04709" w:rsidP="00D04709">
      <w:pPr>
        <w:pStyle w:val="a4"/>
      </w:pPr>
    </w:p>
    <w:p w:rsidR="00D04709" w:rsidRDefault="00D04709" w:rsidP="00D04709">
      <w:pPr>
        <w:pStyle w:val="a4"/>
      </w:pPr>
    </w:p>
    <w:p w:rsidR="00D04709" w:rsidRDefault="00D04709" w:rsidP="00D04709">
      <w:pPr>
        <w:pStyle w:val="a4"/>
      </w:pPr>
    </w:p>
    <w:p w:rsidR="00D04709" w:rsidRDefault="00D04709" w:rsidP="00D04709">
      <w:pPr>
        <w:pStyle w:val="a4"/>
      </w:pPr>
    </w:p>
    <w:p w:rsidR="002409D6" w:rsidRDefault="002409D6" w:rsidP="002409D6">
      <w:pPr>
        <w:pStyle w:val="a4"/>
      </w:pPr>
    </w:p>
    <w:p w:rsidR="00D04709" w:rsidRDefault="00D04709" w:rsidP="004E67BA">
      <w:pPr>
        <w:pStyle w:val="a4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</w:p>
    <w:sectPr w:rsidR="00D04709" w:rsidSect="00EE6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C2686"/>
    <w:multiLevelType w:val="multilevel"/>
    <w:tmpl w:val="33A8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8B4FDC"/>
    <w:rsid w:val="00142E2E"/>
    <w:rsid w:val="002409D6"/>
    <w:rsid w:val="0038053F"/>
    <w:rsid w:val="004E67BA"/>
    <w:rsid w:val="00550C88"/>
    <w:rsid w:val="008B4FDC"/>
    <w:rsid w:val="00A56089"/>
    <w:rsid w:val="00AE124A"/>
    <w:rsid w:val="00B17068"/>
    <w:rsid w:val="00D04709"/>
    <w:rsid w:val="00DB6ED2"/>
    <w:rsid w:val="00EE67ED"/>
    <w:rsid w:val="00EF2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7ED"/>
  </w:style>
  <w:style w:type="paragraph" w:styleId="2">
    <w:name w:val="heading 2"/>
    <w:basedOn w:val="a"/>
    <w:link w:val="20"/>
    <w:uiPriority w:val="9"/>
    <w:qFormat/>
    <w:rsid w:val="008B4F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4F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B4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B4FD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B4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B4FDC"/>
    <w:rPr>
      <w:b/>
      <w:bCs/>
    </w:rPr>
  </w:style>
  <w:style w:type="table" w:styleId="a6">
    <w:name w:val="Table Grid"/>
    <w:basedOn w:val="a1"/>
    <w:uiPriority w:val="39"/>
    <w:rsid w:val="00DB6E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04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4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didakticheskie-igr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sensornoe-vospitani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didakticheskie-yubki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maam.ru/obrazovanie/adaptaciya-detej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1956</Words>
  <Characters>11153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cp:lastPrinted>2024-05-13T14:21:00Z</cp:lastPrinted>
  <dcterms:created xsi:type="dcterms:W3CDTF">2024-08-23T03:59:00Z</dcterms:created>
  <dcterms:modified xsi:type="dcterms:W3CDTF">2024-08-23T03:59:00Z</dcterms:modified>
</cp:coreProperties>
</file>