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35" w:rsidRPr="00CA0735" w:rsidRDefault="00CA0735" w:rsidP="00CA0735">
      <w:pPr>
        <w:shd w:val="clear" w:color="auto" w:fill="FFFFFF"/>
        <w:spacing w:before="225" w:after="113" w:line="326" w:lineRule="atLeast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0"/>
          <w:szCs w:val="30"/>
          <w:lang w:eastAsia="ru-RU"/>
        </w:rPr>
      </w:pPr>
      <w:r w:rsidRPr="00CA0735">
        <w:rPr>
          <w:rFonts w:ascii="Helvetica" w:eastAsia="Times New Roman" w:hAnsi="Helvetica" w:cs="Helvetica"/>
          <w:color w:val="FF0000"/>
          <w:kern w:val="36"/>
          <w:sz w:val="30"/>
          <w:szCs w:val="30"/>
          <w:lang w:eastAsia="ru-RU"/>
        </w:rPr>
        <w:t>Методическая разработка по изобразительному искусству</w:t>
      </w:r>
    </w:p>
    <w:p w:rsidR="00CA0735" w:rsidRPr="00CA0735" w:rsidRDefault="00CA0735" w:rsidP="00CA0735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ТЕМА: “Знакомство с графической техникой “Силуэт”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занятиях по композиции ребята овладевают основами художественной грамоты, учатся умело использовать средства художественной выразительности (форму и пропорции, пространство, светотональность, цвет, линию, объем, фактуру материала, ритм, композицию) в своей творческой деятельности.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 детей 11–15 лет.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выполняются как коллективные (декорационно-конструкторские разработки или декоративное панно), так и индивидуальные.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работы над темой идет обсуждение готовых композиций. Во время этих обсуждений формируется опыт творческого общения и чувство коллективизма. Итогом является выставка работ в классе или выставочном зале школы.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композиции формируется интерес учащихся к искусству и стремление к самостоятельному изучению его.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Принимая во внимание, что работа над каждой темой по композиции занимает от 9 до 18 часов учебного времени, на занятиях создаются условия для простора фантазии (просмотр слайдов и видеофильмов, выставки детских рисунков по теме, показ работ художников, чтение отрывков из литературных произведений, ролевые игры, прослушивание музыкальных произведений по теме).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Тематика чередуется с целью развития изобразительной деятельности учащихся (станковая композиция, декоративной (коллаж, флористика и т.д.) и конструкторской (бумажная пластика, оригами, изготовление декораций, бутафорская практика).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Практикуется ряд форм внеаудиторной работы, которые дают дополнительные знания и впечатления, помогают развитию художественно – образного мышления. Среди них:</w:t>
      </w:r>
    </w:p>
    <w:p w:rsidR="00CA0735" w:rsidRPr="00CA0735" w:rsidRDefault="00CA0735" w:rsidP="00CA0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выставок;</w:t>
      </w:r>
    </w:p>
    <w:p w:rsidR="00CA0735" w:rsidRPr="00CA0735" w:rsidRDefault="00CA0735" w:rsidP="00CA0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театра;</w:t>
      </w:r>
    </w:p>
    <w:p w:rsidR="00CA0735" w:rsidRPr="00CA0735" w:rsidRDefault="00CA0735" w:rsidP="00CA0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поездки на пленэр;</w:t>
      </w:r>
    </w:p>
    <w:p w:rsidR="00CA0735" w:rsidRPr="00CA0735" w:rsidRDefault="00CA0735" w:rsidP="00CA0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кино и видеофильмов по изучаемой теме.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методическая разработка по композиции может быть использована на уроках изобразительного искусства в 7-ом классе общеобразовательной школы.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уроки являются составной частью программы по композиции для учащихся 2-ого курса театрально-декорационного отделения. Уроки объединены в блок, состоящий из 12 часов.</w:t>
      </w:r>
    </w:p>
    <w:p w:rsidR="00CA0735" w:rsidRPr="00CA0735" w:rsidRDefault="00CA0735" w:rsidP="00CA073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целями блока являются:</w:t>
      </w:r>
    </w:p>
    <w:p w:rsidR="00CA0735" w:rsidRPr="00CA0735" w:rsidRDefault="00CA0735" w:rsidP="00CA0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Образовательная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учащимися на практике новой графической техники “Силуэт” применительно к пушкинской тематике, использование в своих работах основных правил построения композиции (закона равновесия, композиционного центра, закона исторической правдивости).</w:t>
      </w:r>
    </w:p>
    <w:p w:rsidR="00CA0735" w:rsidRPr="00CA0735" w:rsidRDefault="00CA0735" w:rsidP="00CA0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Развивающая.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появления новой техники “Силуэт”, знакомство с именами художников, работавших и работающими в этой технике (Ф. Толстой, Е. Круглякова, Г. Нарбут, Н. Ильин) и с их творчеством, понимание роли этой графической техники в изобразительном искусстве, формирование художественной грамотности и вкуса в работе над силуэтной композицией.</w:t>
      </w:r>
    </w:p>
    <w:p w:rsidR="00CA0735" w:rsidRPr="00CA0735" w:rsidRDefault="00CA0735" w:rsidP="00CA0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Воспитательная.</w:t>
      </w:r>
    </w:p>
    <w:p w:rsidR="00CA0735" w:rsidRPr="00CA0735" w:rsidRDefault="00CA0735" w:rsidP="00CA073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почтительного отношения к русской культуре на примере творчества А. С. Пушкина, её гениального представителя; формирование художественно – творческой активности учащихся; нравственно - эстетической отзывчивости на прекрасное в жизни и искусстве.</w:t>
      </w:r>
    </w:p>
    <w:p w:rsidR="00CA0735" w:rsidRPr="00CA0735" w:rsidRDefault="00CA0735" w:rsidP="00CA073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работа над тематической композицией делится на 4 составляющие:</w:t>
      </w:r>
    </w:p>
    <w:p w:rsidR="00CA0735" w:rsidRPr="00CA0735" w:rsidRDefault="00CA0735" w:rsidP="00CA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Вводное занятие, включающее в себя беседу учителя с учениками на заданную тему, объяснение нового материала, отгадывание кроссвордов, решение проблемных вопросов по составлению композиций в заданной технике силуэта. Здесь используются дифференцированный подход к изучаемой теме: учащиеся группы (14 человек) делятся на 2 группы по возрасту (старшая и младшая). Перед каждой подгруппой ставятся свои задачи по осмыслению новой темы. – 1 час.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Работа над эскизами.</w:t>
      </w:r>
    </w:p>
    <w:p w:rsidR="00CA0735" w:rsidRPr="00CA0735" w:rsidRDefault="00CA0735" w:rsidP="00CA0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работа с каждым учеником в отдельности.</w:t>
      </w:r>
    </w:p>
    <w:p w:rsidR="00CA0735" w:rsidRPr="00CA0735" w:rsidRDefault="00CA0735" w:rsidP="00CA0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типичных ошибок, удачных приемов и находок в составлении эскизов.</w:t>
      </w:r>
    </w:p>
    <w:p w:rsidR="00CA0735" w:rsidRPr="00CA0735" w:rsidRDefault="00CA0735" w:rsidP="00CA0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из 2–3 сделанных эскизов наиболее удачного, увеличение его в размере и перенесение на чистовой лист.</w:t>
      </w:r>
    </w:p>
    <w:p w:rsidR="00CA0735" w:rsidRPr="00CA0735" w:rsidRDefault="00CA0735" w:rsidP="00CA0735">
      <w:pPr>
        <w:numPr>
          <w:ilvl w:val="0"/>
          <w:numId w:val="3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материалов и принадлежностей для работы над силуэтной композицией (подготовка рабочего листа для работы кистью и тушью). Размер работ 1/8, 1/4 ватмана.</w:t>
      </w:r>
    </w:p>
    <w:p w:rsidR="00CA0735" w:rsidRPr="00CA0735" w:rsidRDefault="00CA0735" w:rsidP="00CA0735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- 6 часов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над чистовым вариантом (индивидуальная работа с каждым учеником)</w:t>
      </w:r>
    </w:p>
    <w:p w:rsidR="00CA0735" w:rsidRPr="00CA0735" w:rsidRDefault="00CA0735" w:rsidP="00CA0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заливка тушью больших силуэтных пятен (беличья кисть № 5,6,7), тушь черная;</w:t>
      </w:r>
    </w:p>
    <w:p w:rsidR="00CA0735" w:rsidRPr="00CA0735" w:rsidRDefault="00CA0735" w:rsidP="00CA0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детальная проработка “мелочевки” (беличья кисть № 1,2), тушь черная;</w:t>
      </w:r>
    </w:p>
    <w:p w:rsidR="00CA0735" w:rsidRPr="00CA0735" w:rsidRDefault="00CA0735" w:rsidP="00CA0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работы, устранение грязных пятен (белила гуашевые, кисть);</w:t>
      </w:r>
    </w:p>
    <w:p w:rsidR="00CA0735" w:rsidRPr="00CA0735" w:rsidRDefault="00CA0735" w:rsidP="00CA0735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изготовление паспорта для силуэта (оформление работы)</w:t>
      </w:r>
    </w:p>
    <w:p w:rsidR="00CA0735" w:rsidRPr="00CA0735" w:rsidRDefault="00CA0735" w:rsidP="00CA0735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- 4 часа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Обсуждение работ учащихся, подготовка к выставке в выставочном зале школы искусств. – 1 час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учеников над тематической композицией предшествовал период интенсивного погружения учащихся в тему:</w:t>
      </w:r>
    </w:p>
    <w:p w:rsidR="00CA0735" w:rsidRPr="00CA0735" w:rsidRDefault="00CA0735" w:rsidP="00CA0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ребятам было дано домашнее задание еще раз внимательно перечитать произведения А.С. Пушкина и выделить для себя наиболее понравившиеся фрагменты для их иллюстрации</w:t>
      </w:r>
    </w:p>
    <w:p w:rsidR="00CA0735" w:rsidRPr="00CA0735" w:rsidRDefault="00CA0735" w:rsidP="00CA0735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Младшая группа (11-12 лет):</w:t>
      </w:r>
    </w:p>
    <w:p w:rsidR="00CA0735" w:rsidRPr="00CA0735" w:rsidRDefault="00CA0735" w:rsidP="00CA073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“Сказка о царе Салтане”, “Песнь о вещем Олеге”, биография Пушкина;</w:t>
      </w:r>
    </w:p>
    <w:p w:rsidR="00CA0735" w:rsidRPr="00CA0735" w:rsidRDefault="00CA0735" w:rsidP="00CA0735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Старшая группа (14-15 лет)</w:t>
      </w:r>
    </w:p>
    <w:p w:rsidR="00CA0735" w:rsidRPr="00CA0735" w:rsidRDefault="00CA0735" w:rsidP="00CA073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“Повести Белкина”, “Евгений Онегин”, “Медный всадник”, биография Пушкина</w:t>
      </w:r>
    </w:p>
    <w:p w:rsidR="00CA0735" w:rsidRPr="00CA0735" w:rsidRDefault="00CA0735" w:rsidP="00CA07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спектакля о Пушкине, подготовленного учащимися театрального отделения школы искусств. (Внеклассная работа с учащимися)</w:t>
      </w:r>
    </w:p>
    <w:p w:rsidR="00CA0735" w:rsidRPr="00CA0735" w:rsidRDefault="00CA0735" w:rsidP="00CA07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 кинотеатре города нового фильма “Барышня-крестьянка” с целью изучения быта, нравов, костюмов пушкинской эпохи. После просмотра учащиеся делают небольшие зарисовки персонажей и костюмов в свои блокноты.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(Внеклассная работа с учащимися)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Примечание: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просмотр спектакля и кинофильма приглашаются родители.</w:t>
      </w:r>
    </w:p>
    <w:p w:rsidR="00CA0735" w:rsidRPr="00CA0735" w:rsidRDefault="00CA0735" w:rsidP="00CA0735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 урока по теме “Но, тень мою любя, храните рукопись, о други, для себя!”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Цели, поставленные для всего блока уроков, остаются таковыми и для этого урока.</w:t>
      </w:r>
    </w:p>
    <w:p w:rsidR="00CA0735" w:rsidRPr="00CA0735" w:rsidRDefault="00CA0735" w:rsidP="00CA0735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Оборудование:</w:t>
      </w:r>
    </w:p>
    <w:p w:rsidR="00CA0735" w:rsidRPr="00CA0735" w:rsidRDefault="00CA0735" w:rsidP="00CA0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записана тема урока;</w:t>
      </w:r>
    </w:p>
    <w:p w:rsidR="00CA0735" w:rsidRPr="00CA0735" w:rsidRDefault="00CA0735" w:rsidP="00CA0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двух стендах выставка репродукций с портретами А.С. Пушкина, членов его семьи, друзей – современников, виды Москвы того времени, Петербурга, Болдина, Михайловского и выставка работ, выполненных в технике силуэта (репродукции художников: Н. Ильина “Зимний вечер”, Ф. Толстого “Улица провинциального города”, Г. Нарбут “Заставка к басням И. Крылова, Е. Кругликова “Репин на выставке “Мир искусства”);</w:t>
      </w:r>
    </w:p>
    <w:p w:rsidR="00CA0735" w:rsidRPr="00CA0735" w:rsidRDefault="00CA0735" w:rsidP="00CA0735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(выставка располагается на стендах на протяжении всего блока уроков)</w:t>
      </w:r>
    </w:p>
    <w:p w:rsidR="00CA0735" w:rsidRPr="00CA0735" w:rsidRDefault="00CA0735" w:rsidP="00CA0735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402965" cy="5120640"/>
            <wp:effectExtent l="19050" t="0" r="6985" b="0"/>
            <wp:docPr id="1" name="Рисунок 1" descr="img1.jpg (1839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jpg (183958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35" w:rsidRPr="00CA0735" w:rsidRDefault="00CA0735" w:rsidP="00CA0735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832225" cy="2679700"/>
            <wp:effectExtent l="19050" t="0" r="0" b="0"/>
            <wp:docPr id="2" name="Рисунок 2" descr="img2.jpg (11956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.jpg (119568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35" w:rsidRPr="00CA0735" w:rsidRDefault="00CA0735" w:rsidP="00CA0735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14725" cy="2536190"/>
            <wp:effectExtent l="19050" t="0" r="9525" b="0"/>
            <wp:docPr id="3" name="Рисунок 3" descr="img3.jpg (8719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.jpg (87195 bytes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35" w:rsidRPr="00CA0735" w:rsidRDefault="00CA0735" w:rsidP="00CA0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столе у входа в кабинет представлена выставка книг с произведениями А.С. Пушкина (книги собраны совместными усилиями учителя и учеников);</w:t>
      </w:r>
    </w:p>
    <w:p w:rsidR="00CA0735" w:rsidRPr="00CA0735" w:rsidRDefault="00CA0735" w:rsidP="00CA07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посреди класса стоят два больших стола, вокруг которых расположились ребята. Они разделены на две подгруппы по возрасту: младшая и старшая. На столах лежат домашние заготовки – зарисовки фрагментов пушкинских произведений, чистые листы, карандаши, ластики.</w:t>
      </w:r>
    </w:p>
    <w:p w:rsidR="00CA0735" w:rsidRPr="00CA0735" w:rsidRDefault="00CA0735" w:rsidP="00CA07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магнитофон, кассеты с записями произведений: Г. Свиридов “Метель”,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 Чайковский “Осень”, из цикла “Времена года”, стихи А.С. Пушкина.</w:t>
      </w:r>
    </w:p>
    <w:p w:rsidR="00CA0735" w:rsidRPr="00CA0735" w:rsidRDefault="00CA0735" w:rsidP="00CA073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(Используется на протяжении всех уроков как музыкальный фон)</w:t>
      </w:r>
    </w:p>
    <w:p w:rsidR="00CA0735" w:rsidRPr="00CA0735" w:rsidRDefault="00CA0735" w:rsidP="00CA0735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музыка П.И. Чайковского (“Осень” из цикла “Времена года”)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сидят за двумя столами (старшая и младшая подгруппы).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Слова учителя о влиянии творчества А.С. Пушкина на развитие русской культуры и изобразительного искусства (использует выставку книг на стенде).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Вопрос учителя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Почему А.С. Пушкин в своем стихотворении “Андрей Шенье” пишет: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“Но, тень мою любя,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Храните рукопись, о други, для себя!”?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он хотел сказать своим потомкам?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Предполагаемый ответ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Пушкинское литературное наследие не умрет, так как его произведения - это учебник русской поэзии, истории, культуры. За свою короткую жизнь Пушкин успел сделать так много и постичь такую глубину русской души, что его творчество будет радовать, учить, понимать самого себя, свои чувства, наталкивать на раздумья о своем месте в жизни России.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Вопрос учителя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почему творчество поэта особенно необходимо сегодня?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Предполагаемый ответ: Сейчас наша Родина переживает сложный период своей истории, когда происходит так называемая “переоценка ценностей”. Это время, когда многие молодые люди поддаются влиянию легкодоступной “поп - культуры”, живут сегодняшним днем, не задумываясь о будущем, не зная прошлого. Это “Иваны, не помнящие родства своего”. В наше время важно не загубить нашу культуру. Для этого нужны крепкие корни знаний, корни – это Пушкин, Лермонтов, Тютчев, Толстой …. Мы обязаны их изучать.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запись стихотворения А.С. Пушкина “Я памятник себе воздвиг нерукотворный” в исполнении Качалова.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Ребята, нам сегодня предстоит совершить путешествие в прошлое, примерно на 200 лет назад. Представьте – 1833 год. А.С. Пушкин со своей молодой красавицей – женой Натальей Николаевной приехали в свое имение Болдино. (Предположим!) на плечах 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Александра Сергеевича – плащ, на голове – цилиндр, на Наталье Николаевне платье с кружевами. Их встречают служанки – крестьянские девушки, одетые в сарафаны.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класс входят ребята театрального отделения, одетые в костюмы героев. Учащиеся их внимательно рассматривают и делают зарисовки одного из героев (младшая группа – крестьянок, старшая – А.С. Пушкина и Н.Н. Гончаровой).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новыми словами.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доске: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Альмавина – мужской плащ – накидка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Блонды – кружева на платьях светских дам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Цилиндр – мужской головной убор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Сарафан – женская крестьянская одежда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Кокошник – женский крестьянский головной убор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(Актеры уходят)</w:t>
      </w:r>
    </w:p>
    <w:p w:rsidR="00CA0735" w:rsidRPr="00CA0735" w:rsidRDefault="00CA0735" w:rsidP="00CA0735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Рассказ о новой технике.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учитель записывает слово “Силуэт”.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Учитель: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Силуэт – графическая техника, она двухцветная (подходит к стенду, где вывешены работы – силуэты)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Историческая справка (рассказ ученика)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силуэта было известно еще в глубокой древности. Греческая легенда рассказывает о том, что возникновением своим оно обязано дочери Дибатада, которая обвела на стене своего дома тень своего возлюбленного. Многие греческие вазы украшены черными профильными фигурами.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XVIII века мода на силуэты, возникшая во Франции, в короткое время перекинулась во все стороны Европы, в том числе и в Россию.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свое силуэт получил в XVIII веке от фамилии Этьенна Силуэта – генерального контролера финансов при дворе Людовика ХУ.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 Силуэт, старясь поправить расстроенные в то время финансовые дела Франции, провел реформы и даже предположил сократить расходы короля. За что, он вынужден был уйти в отставку. Говорили, что единственным утешением для него осталось вырезать из бумаги черные фигурки, которые иронично стали называть силуэтами.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Сообщение учителя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XIX веке популярностью в России пользовались силуэты Ф. Толстого (на стенде “Улица провинциального города”).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Черные фигурки привлекали и советских художников. Известны прекрасные работы Г.И. Нарбута (создал силуэтный жанр в иллюстрации), Е.С. Кругликовой (“Репин на выставке “мир искусства”), и Н.В. Ильина (“Зимний вечер”) – о Пушкине).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художники – графики продолжают и в настоящее время с успехом применять силуэт при оформлении книг.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 пройденного материала.</w:t>
      </w:r>
    </w:p>
    <w:p w:rsidR="00CA0735" w:rsidRPr="00CA0735" w:rsidRDefault="00CA0735" w:rsidP="00CA07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рассказа учитель раздает каждому учащемуся листочки с кроссвордами. Младшая подгруппа разгадывает кроссворд № 1, а старшая кроссворд № 2 (разгадывание кроссвордов ведется коллективно, подгруппами, ребята советуются друг с другом). (Звучит музыка).</w:t>
      </w:r>
    </w:p>
    <w:p w:rsidR="00CA0735" w:rsidRPr="00CA0735" w:rsidRDefault="00CA0735" w:rsidP="00CA07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кроссворды отгаданы, учащиеся приступают к разработке эскизов.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Объяснение учителем особенностей силуэтной техники:</w:t>
      </w:r>
    </w:p>
    <w:p w:rsidR="00CA0735" w:rsidRPr="00CA0735" w:rsidRDefault="00CA0735" w:rsidP="00CA07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важная роль контуров предметов, изображаемых на рисунке (т.е. надо тщательно продумать все детали костюмов героев, пейзажа, архитектуры);</w:t>
      </w:r>
    </w:p>
    <w:p w:rsidR="00CA0735" w:rsidRPr="00CA0735" w:rsidRDefault="00CA0735" w:rsidP="00CA0735">
      <w:pPr>
        <w:numPr>
          <w:ilvl w:val="0"/>
          <w:numId w:val="10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внутреннее пространство предметов закрашивается;</w:t>
      </w:r>
    </w:p>
    <w:p w:rsidR="00CA0735" w:rsidRPr="00CA0735" w:rsidRDefault="00CA0735" w:rsidP="00CA07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может строиться по одной линии, например силуэт Н. Ильина “Зимний вечер”, или многопланово, как в работе Е. Кругликовой “Репин на выставке”.</w:t>
      </w:r>
    </w:p>
    <w:p w:rsidR="00CA0735" w:rsidRPr="00CA0735" w:rsidRDefault="00CA0735" w:rsidP="00CA07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 можно выполнять в виде аппликации (бумага); тушью и кистью, шариковой ручкой.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работа над эскизами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(звучит музыка)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Младшая подгруппа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Иллюстрирует сказки Пушкина, используя облегченный вариант силуэта – построение сюжетного действия по горизонтальной линии, используя элементы узора (основа: иллюстрации И. Билибина). Использование зарисовок костюмов, стилизованного пейзажа, древнерусской архитектуры.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Старшая подгруппа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Иллюстрирует “Повести Белкина”, “Евгений Онегин”, биографию поэта. Предлагается использовать многоплановость в построении композиции (основа: работа Е. Кругликовой) Использование зарисовок, книг с иллюстрациями для создания образов эпохи (начала XIX чека).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выполняются на бумаге для набросков карандашом или сразу кистью и тушью.</w:t>
      </w:r>
    </w:p>
    <w:p w:rsidR="00CA0735" w:rsidRPr="00CA0735" w:rsidRDefault="00CA0735" w:rsidP="00CA0735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Итог урока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выполненных эскизов.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Домашнее задание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продолжение работы над эскизами, подготовка материалов и инструментов для работы над композицией.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Примечание: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вся работа на уроке ведется в форме </w:t>
      </w:r>
      <w:r w:rsidRPr="00CA07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беседы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учителя с учениками (в работе важен диалог).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Кроссворд № 1</w:t>
      </w:r>
      <w:r w:rsidRPr="00CA07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 в памяти учащихся новых терминов, названий, имен, касающихся новой изобразительной техники)</w:t>
      </w:r>
    </w:p>
    <w:tbl>
      <w:tblPr>
        <w:tblW w:w="7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12"/>
        <w:gridCol w:w="612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326"/>
      </w:tblGrid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Я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4. </w:t>
            </w:r>
            <w:r w:rsidRPr="00CA0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A0735" w:rsidRPr="00CA0735" w:rsidRDefault="00CA0735" w:rsidP="00CA0735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 горизонтали:</w:t>
      </w:r>
    </w:p>
    <w:p w:rsidR="00CA0735" w:rsidRPr="00CA0735" w:rsidRDefault="00CA0735" w:rsidP="00CA0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Название страны, в которой в начале XIX века стало модным вырезать фигурки людей из бумаги.</w:t>
      </w:r>
    </w:p>
    <w:p w:rsidR="00CA0735" w:rsidRPr="00CA0735" w:rsidRDefault="00CA0735" w:rsidP="00CA0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 какой области изобразительного искусства использовалась и используется новая техника.</w:t>
      </w:r>
    </w:p>
    <w:p w:rsidR="00CA0735" w:rsidRPr="00CA0735" w:rsidRDefault="00CA0735" w:rsidP="00CA0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Фамилия генерального контролера финансов при дворе Людовика ХУ, который изобрел новое хобби.</w:t>
      </w:r>
    </w:p>
    <w:p w:rsidR="00CA0735" w:rsidRPr="00CA0735" w:rsidRDefault="00CA0735" w:rsidP="00CA0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Название материала, из которого стало модным резать профили.</w:t>
      </w:r>
    </w:p>
    <w:p w:rsidR="00CA0735" w:rsidRPr="00CA0735" w:rsidRDefault="00CA0735" w:rsidP="00CA0735">
      <w:pPr>
        <w:spacing w:after="113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 вертикали:</w:t>
      </w:r>
    </w:p>
    <w:p w:rsidR="00CA0735" w:rsidRPr="00CA0735" w:rsidRDefault="00CA0735" w:rsidP="00CA0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Фамилия художника, автора картины “Зимний вечер”.</w:t>
      </w:r>
    </w:p>
    <w:p w:rsidR="00CA0735" w:rsidRPr="00CA0735" w:rsidRDefault="00CA0735" w:rsidP="00CA0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Фамилия художницы, автора многих работ в технике “силуэт”.</w:t>
      </w:r>
    </w:p>
    <w:p w:rsidR="00CA0735" w:rsidRPr="00CA0735" w:rsidRDefault="00CA0735" w:rsidP="00CA0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Вид искусства, к которому можно отнести “силуэт”.</w:t>
      </w:r>
    </w:p>
    <w:p w:rsidR="00CA0735" w:rsidRPr="00CA0735" w:rsidRDefault="00CA0735" w:rsidP="00CA0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Название материала, который используется в работе над силуэтной композицией.</w:t>
      </w:r>
    </w:p>
    <w:p w:rsidR="00CA0735" w:rsidRPr="00CA0735" w:rsidRDefault="00CA0735" w:rsidP="00CA0735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Кроссворд № 2 (закрепление в памяти учащихся названий новой одежды, которую носили во времена Пушкина)</w:t>
      </w:r>
    </w:p>
    <w:tbl>
      <w:tblPr>
        <w:tblW w:w="8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55"/>
        <w:gridCol w:w="465"/>
        <w:gridCol w:w="465"/>
        <w:gridCol w:w="465"/>
        <w:gridCol w:w="569"/>
        <w:gridCol w:w="466"/>
        <w:gridCol w:w="582"/>
        <w:gridCol w:w="466"/>
        <w:gridCol w:w="466"/>
        <w:gridCol w:w="568"/>
        <w:gridCol w:w="550"/>
        <w:gridCol w:w="467"/>
        <w:gridCol w:w="467"/>
        <w:gridCol w:w="467"/>
        <w:gridCol w:w="467"/>
        <w:gridCol w:w="467"/>
        <w:gridCol w:w="328"/>
      </w:tblGrid>
      <w:tr w:rsidR="00CA0735" w:rsidRPr="00CA0735" w:rsidTr="00CA073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CA0735" w:rsidRPr="00CA0735" w:rsidRDefault="00CA0735" w:rsidP="00CA0735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CA0735" w:rsidRPr="00CA0735" w:rsidRDefault="00CA0735" w:rsidP="00CA0735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CA0735" w:rsidRPr="00CA0735" w:rsidRDefault="00CA0735" w:rsidP="00CA0735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</w:t>
            </w:r>
          </w:p>
        </w:tc>
      </w:tr>
      <w:tr w:rsidR="00CA0735" w:rsidRPr="00CA0735" w:rsidTr="00CA073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3. </w:t>
            </w: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A0735" w:rsidRPr="00CA0735" w:rsidTr="00CA073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0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735" w:rsidRPr="00CA0735" w:rsidRDefault="00CA0735" w:rsidP="00CA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735" w:rsidRPr="00CA0735" w:rsidRDefault="00CA0735" w:rsidP="00CA0735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 горизонтали:</w:t>
      </w:r>
    </w:p>
    <w:p w:rsidR="00CA0735" w:rsidRPr="00CA0735" w:rsidRDefault="00CA0735" w:rsidP="00CA07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Название плаща без рукавов, в котором А.С. Пушкин часто прогуливался по набережной Невы.</w:t>
      </w:r>
    </w:p>
    <w:p w:rsidR="00CA0735" w:rsidRPr="00CA0735" w:rsidRDefault="00CA0735" w:rsidP="00CA07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Название женского головного убора в виде короны (одевали крестьянки).</w:t>
      </w:r>
    </w:p>
    <w:p w:rsidR="00CA0735" w:rsidRPr="00CA0735" w:rsidRDefault="00CA0735" w:rsidP="00CA07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Женская крестьянская одежда (платье без рукавов).</w:t>
      </w:r>
    </w:p>
    <w:p w:rsidR="00CA0735" w:rsidRPr="00CA0735" w:rsidRDefault="00CA0735" w:rsidP="00CA0735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вертикали:</w:t>
      </w:r>
    </w:p>
    <w:p w:rsidR="00CA0735" w:rsidRPr="00CA0735" w:rsidRDefault="00CA0735" w:rsidP="00CA07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Название мужского головного убора, в котором часто хаживал А.С. Пушкин.</w:t>
      </w:r>
    </w:p>
    <w:p w:rsidR="00CA0735" w:rsidRPr="00CA0735" w:rsidRDefault="00CA0735" w:rsidP="00CA07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A0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Название кружев, которые использовали светские дамы времен Н.Н. Гончаровой для украшения платьев и головных убо</w:t>
      </w:r>
      <w:r w:rsidRPr="00CA073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ров.</w:t>
      </w:r>
    </w:p>
    <w:p w:rsidR="00B61F66" w:rsidRDefault="00B61F66"/>
    <w:sectPr w:rsidR="00B61F66" w:rsidSect="00CA0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4D93"/>
    <w:multiLevelType w:val="multilevel"/>
    <w:tmpl w:val="791C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923FC"/>
    <w:multiLevelType w:val="multilevel"/>
    <w:tmpl w:val="547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17D98"/>
    <w:multiLevelType w:val="multilevel"/>
    <w:tmpl w:val="2D04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51A86"/>
    <w:multiLevelType w:val="multilevel"/>
    <w:tmpl w:val="9B50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36BC3"/>
    <w:multiLevelType w:val="multilevel"/>
    <w:tmpl w:val="D89A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C36A8"/>
    <w:multiLevelType w:val="multilevel"/>
    <w:tmpl w:val="389C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A4D3A"/>
    <w:multiLevelType w:val="multilevel"/>
    <w:tmpl w:val="F82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02951"/>
    <w:multiLevelType w:val="multilevel"/>
    <w:tmpl w:val="6FD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A284A"/>
    <w:multiLevelType w:val="multilevel"/>
    <w:tmpl w:val="99E0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81118"/>
    <w:multiLevelType w:val="multilevel"/>
    <w:tmpl w:val="DCFE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36AF0"/>
    <w:multiLevelType w:val="multilevel"/>
    <w:tmpl w:val="75B0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048D5"/>
    <w:multiLevelType w:val="multilevel"/>
    <w:tmpl w:val="9E40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CA0735"/>
    <w:rsid w:val="00B61F66"/>
    <w:rsid w:val="00CA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66"/>
  </w:style>
  <w:style w:type="paragraph" w:styleId="1">
    <w:name w:val="heading 1"/>
    <w:basedOn w:val="a"/>
    <w:link w:val="10"/>
    <w:uiPriority w:val="9"/>
    <w:qFormat/>
    <w:rsid w:val="00CA0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5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77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93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40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2123</Words>
  <Characters>12107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Соколова</dc:creator>
  <cp:keywords/>
  <dc:description/>
  <cp:lastModifiedBy>Наталья Соколова</cp:lastModifiedBy>
  <cp:revision>3</cp:revision>
  <dcterms:created xsi:type="dcterms:W3CDTF">2021-10-03T20:59:00Z</dcterms:created>
  <dcterms:modified xsi:type="dcterms:W3CDTF">2021-10-03T21:02:00Z</dcterms:modified>
</cp:coreProperties>
</file>