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811C5" w14:textId="22B44793" w:rsidR="00F62335" w:rsidRPr="00F62335" w:rsidRDefault="00F62335" w:rsidP="00506D73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36"/>
          <w:sz w:val="28"/>
          <w:szCs w:val="28"/>
        </w:rPr>
      </w:pPr>
      <w:r w:rsidRPr="00F62335">
        <w:rPr>
          <w:b/>
          <w:bCs/>
          <w:kern w:val="36"/>
          <w:sz w:val="28"/>
          <w:szCs w:val="28"/>
        </w:rPr>
        <w:t>Православная культу</w:t>
      </w:r>
      <w:r w:rsidR="00506D73">
        <w:rPr>
          <w:b/>
          <w:bCs/>
          <w:kern w:val="36"/>
          <w:sz w:val="28"/>
          <w:szCs w:val="28"/>
        </w:rPr>
        <w:t>ра и её роль в развитии современных детей.</w:t>
      </w:r>
    </w:p>
    <w:p w14:paraId="033E66B8" w14:textId="792AA6FE" w:rsidR="00331BE4" w:rsidRDefault="00331BE4" w:rsidP="00506D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76482" w14:textId="085D0061" w:rsidR="00331BE4" w:rsidRPr="002F4B80" w:rsidRDefault="00CF189E" w:rsidP="00331BE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Д.С Кириллова</w:t>
      </w:r>
    </w:p>
    <w:p w14:paraId="2CD78388" w14:textId="77777777" w:rsidR="00331BE4" w:rsidRPr="002F4B80" w:rsidRDefault="00331BE4" w:rsidP="00331BE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4B80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МБДОУ детский сад № 80 «Аист», </w:t>
      </w:r>
      <w:r w:rsidRPr="002F4B80">
        <w:rPr>
          <w:rFonts w:ascii="Times New Roman" w:hAnsi="Times New Roman" w:cs="Times New Roman"/>
          <w:i/>
          <w:sz w:val="28"/>
          <w:szCs w:val="28"/>
        </w:rPr>
        <w:t>г. Ульяновск</w:t>
      </w:r>
    </w:p>
    <w:p w14:paraId="11CAF46C" w14:textId="0C2F752B" w:rsidR="00E924F5" w:rsidRPr="00E924F5" w:rsidRDefault="00331BE4" w:rsidP="00E924F5">
      <w:pPr>
        <w:spacing w:after="0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924F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924F5">
        <w:rPr>
          <w:rFonts w:ascii="Times New Roman" w:hAnsi="Times New Roman" w:cs="Times New Roman"/>
          <w:sz w:val="28"/>
          <w:szCs w:val="28"/>
        </w:rPr>
        <w:t>.</w:t>
      </w:r>
      <w:r w:rsidR="00E924F5" w:rsidRPr="00E924F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статье рассматривается влияние православной культуры на духовно-нравственное развитие личности дошкольника. В процессе приобщения к православной культуре у дошкольников формируется нравственное здоровье, происходит присвоение православных ценностей: </w:t>
      </w:r>
      <w:r w:rsidR="00E924F5" w:rsidRPr="00E924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Богу, любовь к Отечеству, любовь к ближнему во всех ее проявлениях, милосердие, правдолюбие, стремление к добру и неприятие зла.</w:t>
      </w:r>
    </w:p>
    <w:p w14:paraId="320F7FD1" w14:textId="77777777" w:rsidR="00E924F5" w:rsidRPr="00207BF2" w:rsidRDefault="00E924F5" w:rsidP="00E924F5">
      <w:pPr>
        <w:pStyle w:val="a3"/>
        <w:spacing w:line="276" w:lineRule="auto"/>
        <w:ind w:firstLine="709"/>
        <w:jc w:val="both"/>
        <w:rPr>
          <w:bCs/>
          <w:kern w:val="36"/>
          <w:sz w:val="28"/>
          <w:szCs w:val="28"/>
        </w:rPr>
      </w:pPr>
      <w:r w:rsidRPr="00E924F5">
        <w:rPr>
          <w:b/>
          <w:bCs/>
          <w:kern w:val="36"/>
          <w:sz w:val="28"/>
          <w:szCs w:val="28"/>
        </w:rPr>
        <w:t>Ключевые слова:</w:t>
      </w:r>
      <w:r w:rsidRPr="00207BF2">
        <w:rPr>
          <w:bCs/>
          <w:kern w:val="36"/>
          <w:sz w:val="28"/>
          <w:szCs w:val="28"/>
        </w:rPr>
        <w:t xml:space="preserve"> духовно-нравственное воспитание, православные духовные ценности, православная культура, православное мировоззрение.</w:t>
      </w:r>
    </w:p>
    <w:p w14:paraId="113466D8" w14:textId="77777777" w:rsidR="00F62335" w:rsidRPr="00F62335" w:rsidRDefault="00F62335" w:rsidP="00E92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влияние православной культуры на процесс духовно-нравственного и социального развития личности ребёнка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дошкольника, необходимо учитывать тот факт, что именно православие являлось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российского общества тем </w:t>
      </w:r>
      <w:proofErr w:type="spellStart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культурообразующим</w:t>
      </w:r>
      <w:proofErr w:type="spellEnd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элементом, которое сыграло   исключительную роль в жизнеустройстве нашего общества и государства. Самым актуальным обстоятельством, характеризующим православную культуру, является то, что вся она, даже в мельчайших своих компонентах, была и остается духовно, нравственно, эстетически значимой, и одно это определяет необходимость ее изучения в наш прагматический век.</w:t>
      </w:r>
    </w:p>
    <w:p w14:paraId="225A1754" w14:textId="77777777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понимания сущности православия и идеалов Святой Руси, несводимых к чистой церковности и образцам древней русской святости, нельзя понять всю духовно-нравственную сферу русского народа. Многие элементы духовности возникли еще до принятия Христианства, а православие венчало и упрочило древнее мировоззрение русского народа, придав ему более утонченный и возвышенный характер.</w:t>
      </w:r>
    </w:p>
    <w:p w14:paraId="753DC775" w14:textId="77777777" w:rsidR="00F62335" w:rsidRPr="00F623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канонам православного миропонимания, человек должен стремиться к совершению благих дел. Не совершивший при жизни добра умирает не только телом, но и душой, поэтому пагубен не только грех, но и отсутствие добрых дел. Не формальное следование закону и оправдание земных страстей, плодоносящих зло, а постоянное стремление к добру, к высшему благу, к всеобщей победе благодати и добра составляют ценностное ядро русской духовности. Стремление к добру, истине, справедливости пронизывают произведения устного народного творчества, духовные стихи, которые выполняли функции образования и в информационном, и нравственном отношении.</w:t>
      </w:r>
    </w:p>
    <w:p w14:paraId="5E19BA74" w14:textId="5869D3BC" w:rsidR="00F62335" w:rsidRPr="00F623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многие века своего существования </w:t>
      </w:r>
      <w:r w:rsid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равославие накопило колоссальный эстетический потенциал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лишать современного человека возможности осваивать его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B80" w:rsidRPr="00A23794">
        <w:rPr>
          <w:sz w:val="28"/>
          <w:szCs w:val="28"/>
        </w:rPr>
        <w:t>–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несказанно его обеднять. Православная культура </w:t>
      </w:r>
      <w:r w:rsidR="002F4B80" w:rsidRPr="00A23794">
        <w:rPr>
          <w:sz w:val="28"/>
          <w:szCs w:val="28"/>
        </w:rPr>
        <w:t>–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литература, включающая тысячи томов, написанных сотнями авторов, это иконы, в том числе Андрея Рублева, фрески Дионисия, это богатейшие архитектурные традиции, это удивительная гимнография, объединяющая литургическую музыку и поэзию, это, наконец, прикладное искусство </w:t>
      </w:r>
      <w:r w:rsidR="002F4B80" w:rsidRPr="00A23794">
        <w:rPr>
          <w:sz w:val="28"/>
          <w:szCs w:val="28"/>
        </w:rPr>
        <w:t>–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богослужебные сосуды, оклады икон, церковные облачения, традиции которого живы до сих пор. </w:t>
      </w:r>
    </w:p>
    <w:p w14:paraId="1C12E429" w14:textId="77777777" w:rsidR="00F62335" w:rsidRPr="00F623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православного мира   утверждались   в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социальных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институтах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семь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арми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</w:t>
      </w:r>
      <w:r w:rsidR="002F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Мировоззрение русского человека было неотделимо от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 мира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созданного Творцом. Основными целями православного воспитания подрастающего поколения  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формирование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здоровья детей, передача им ценностей семейной, религиозной жизни.</w:t>
      </w:r>
    </w:p>
    <w:p w14:paraId="1BC7C194" w14:textId="77777777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1993 г. впервые была разработана 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православного дошкольного воспитания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сыграла свою конструктивную роль в развитии системы </w:t>
      </w:r>
      <w:proofErr w:type="spellStart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</w:t>
      </w:r>
      <w:proofErr w:type="spellEnd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-ориентированных дошкольных учреждений. На базе этих концептуальных положений разрабатывается содержание и методика </w:t>
      </w:r>
      <w:proofErr w:type="spellStart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 дошкольного возраста.</w:t>
      </w:r>
    </w:p>
    <w:p w14:paraId="6D951585" w14:textId="76AAF000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указывают А.Я. Данилюк с соавторами, главным результатом духовно-нравственного воспитания детей на основе православной культуры должно стать усвоение ребенком вечных православных ценностей: милосердия, правдолюбия, стремление его к добру и неприятию зла [</w:t>
      </w:r>
      <w:r w:rsidR="00A654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познавательном плане ребенок будет знать в общих чертах Священную Историю, а также традиции, рожденные во времена наших предков и так или иначе развивающиеся вплоть до сегодняшнего дня.</w:t>
      </w:r>
    </w:p>
    <w:p w14:paraId="0B677AD8" w14:textId="77777777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существо духовное, он стремится не только к физическому развитию, но и к духовному становлению. Соединить в себе личное и народное, земное и небесное, телесное и духовное – это естественная потребность человека, призванного в этот мир. Православные ценности – это, прежде всего, качества человеческой души, которые много веков были присущи русскому человеку, составляли неотъемлемую часть его жизни: это любовь к Богу, любовь к Отечеству, любовь к ближнему во всех ее проявлениях.</w:t>
      </w:r>
    </w:p>
    <w:p w14:paraId="1BE056C2" w14:textId="77777777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православии велико значение учения о добродетелях, характеризующих духовно-нравственные качества личности. Само понятие «добродетели» указывает на деятельную форму усвоения добра («</w:t>
      </w:r>
      <w:proofErr w:type="spellStart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добродеять</w:t>
      </w:r>
      <w:proofErr w:type="spellEnd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делать добро) – в противоположность лишь знанию о добре. Главные православные добродетели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3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вера, надежда, любовь, а также милосердие, великодушие, терпение, незлобие, смирение, послушание, мужество, трудолюбие, воздержание.</w:t>
      </w:r>
    </w:p>
    <w:p w14:paraId="086D235A" w14:textId="77777777" w:rsidR="00F62335" w:rsidRPr="00F623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на основе православных ценностей способствует формированию у них целостного исторического сознания, более полного осмысления исторических событий, религиозных духовно-нравственных мотивов патриотизма. Православное воспитание учит детей любви к Родине, формирует способность и готовность защищать свою страну, и, если будет необходимо, отдать за нее жизнь. Такой пример нам показывает вся история России, ее герои, святые, князи, цари и простой народ, в тяжелых условиях прошедшие через испытания, но отстоявшие как государство, так и православную веру, русскую культуру и традиции.</w:t>
      </w:r>
    </w:p>
    <w:p w14:paraId="5DF1E320" w14:textId="77777777" w:rsidR="00F62335" w:rsidRPr="00F623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российская дореволюционная педагогика, а также советская образовательная школа, исходила из положения необходимости всестороннего развития ребёнка, приобщении детей не только к миру знаний, науки, но и к миру прекрасного, к воспитанию нравственной чистоты, телесного и духовного возрастания.  С раннего возраста закладывались духовные ценности- православные добродетели, 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советское время не афишировалось, но тем не менее неуклонно выполнялось, через знакомство с русской классической литературой, народным творчеством (баснями, сказками, песнями). В душ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закладывал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добрых и честных поступков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игру, общение формировались терпение, отзывчивость, милосердие, сострадание.</w:t>
      </w:r>
    </w:p>
    <w:p w14:paraId="23A31BA4" w14:textId="4A7F204B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православной педагогики, 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указывает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пишет в своей книге </w:t>
      </w:r>
      <w:r w:rsidR="0039303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«Православное воспитание детей дошкольного </w:t>
      </w:r>
      <w:proofErr w:type="gramStart"/>
      <w:r w:rsidR="0039303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возраста»  Р.Ю.</w:t>
      </w:r>
      <w:proofErr w:type="gramEnd"/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Киркос</w:t>
      </w:r>
      <w:proofErr w:type="spellEnd"/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помочь человеку восстановить в себе подобие Божие, утраченное в грехопадении. Западная же система (прежде латинская, а теперь проамериканская) имеет лозунг: знание ради знаний и материального благополучия. Мудрый родитель, имеющий веру жизненным ориентиром, к вере будет направлять и чадо свое. Эту истинную систему координат ребенок должен научиться видеть, чувствовать, жить в ней, кем бы он потом ни был: ученым, художником, рабочим, монахом. Анализируя с дошкольниками прочитанные рассказы, стихи, просмотренные мультфильмы, воспитатель учит детей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нормы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поведения, не оставлять без внимания плохие поступки своих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3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654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03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43683453" w14:textId="45C0C679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проповедник, </w:t>
      </w:r>
      <w:r w:rsidRP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святой </w:t>
      </w:r>
      <w:hyperlink r:id="rId5" w:tgtFrame="_blank" w:tooltip="Иоанн Кронштадтский, праведный" w:history="1">
        <w:r w:rsidRPr="00DD363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Иоанн Кронштадтский</w:t>
        </w:r>
      </w:hyperlink>
      <w:r w:rsidRP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 о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нельзя  оставлять  детей без внимания относительно искоренения из сердца их плевел грехов, скверных, лукавых и </w:t>
      </w:r>
      <w:proofErr w:type="spellStart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хульных</w:t>
      </w:r>
      <w:proofErr w:type="spellEnd"/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помышлений, греховных привычек, наклонностей и страстей; враг и плоть грешная не щадят и детей, семена всех грехов есть и в детях</w:t>
      </w:r>
      <w:r w:rsid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все опасности грехов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пути жизни, не скрыва</w:t>
      </w:r>
      <w:r w:rsid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грехов, чтобы они по неведению и не вразумлению не утвердились в греховных навыках и пристрастиях, которые растут и приносят соответствующие плод</w:t>
      </w:r>
      <w:r w:rsidR="0093284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приходе детей в возраст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C3483" w14:textId="5FDEC147" w:rsidR="00F62335" w:rsidRP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ошибки воспитания в дошкольный период </w:t>
      </w:r>
      <w:r w:rsidR="0093284B"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могут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проявиться в самом близком будущем, а родители могут так и не понять, почему ребенок стал вдруг раздражительным, замкнутым, агрессивным, отвергнутым коллективом детей. Причина может быть все та же – он оказался не адаптированным, не готовым к так называемой социальной жизни. Не меньшая опасность – вырастить эгоиста, этакого «маменькиного сыночка», которому никто не станет потакать так, как вы это делали дома, и тогда он может оказаться практически одиноким, отвергнутым коллективом</w:t>
      </w:r>
      <w:r w:rsid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5C674FB1" w14:textId="77777777" w:rsidR="00F62335" w:rsidRPr="00F623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православная педагогика исходит их того, что необходимо учить детей избегать зла, зависти, довольствоваться тем, что имеешь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просить прощения, поступать честно, никогда не делать другим того, чего не желаешь себе;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изучению Православия, открывать им путь к духовному совершенствованию и познанию православной культуры;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навыки подготовки и празднования совместно с родителями православных календарных праздников;</w:t>
      </w:r>
      <w:r w:rsidR="0039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духовно-нравственные чувства, раскрывая значение православия в жизни человека, как действие любви, добра, человечности.</w:t>
      </w:r>
    </w:p>
    <w:p w14:paraId="02692BCC" w14:textId="77777777" w:rsidR="00F62335" w:rsidRDefault="00F62335" w:rsidP="00331B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задача духовно-нравственного религиозного воспитания детей состоит в том, чтобы вызвать к жизни духовные силы, духовные запросы у детей, дать им окрепнуть и созреть. Этой главной задаче духовно-нравственного воспитания должны быть подчинены все остальные. </w:t>
      </w:r>
    </w:p>
    <w:p w14:paraId="17C1D334" w14:textId="77777777" w:rsidR="00331BE4" w:rsidRDefault="00331BE4" w:rsidP="00331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03E2D" w14:textId="723C3B25" w:rsidR="00F62335" w:rsidRPr="00DD3635" w:rsidRDefault="00F62335" w:rsidP="00331B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2CEDE505" w14:textId="61E453D7" w:rsidR="00F62335" w:rsidRPr="00DD3635" w:rsidRDefault="00DD3635" w:rsidP="00331BE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3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Данилюк А.Я. </w:t>
      </w:r>
      <w:r w:rsidRPr="00DD3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Концепция духовно-нравственного развития и воспитания личности гражданина России / А. Я. Данилюк, А. М. Кондаков, В. А. Тишков. </w:t>
      </w:r>
      <w:r w:rsidRP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4-е изд. </w:t>
      </w:r>
      <w:r w:rsidRP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DD3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DD3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Просвещение, 2014. </w:t>
      </w:r>
      <w:r w:rsidRPr="00DD3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23 с.</w:t>
      </w:r>
    </w:p>
    <w:p w14:paraId="2D684993" w14:textId="7FA9B7B3" w:rsidR="00DD3635" w:rsidRPr="00CF189E" w:rsidRDefault="00DD3635" w:rsidP="00331BE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189E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Православное воспитание детей дошкольного возраста</w:t>
      </w:r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</w:t>
      </w:r>
      <w:r w:rsidRPr="00CF189E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Р. Ю</w:t>
      </w:r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F189E"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Киркос</w:t>
      </w:r>
      <w:proofErr w:type="spellEnd"/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Санкт-</w:t>
      </w:r>
      <w:proofErr w:type="gramStart"/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Сатисъ</w:t>
      </w:r>
      <w:proofErr w:type="spellEnd"/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Держава, 2007. </w:t>
      </w:r>
      <w:r w:rsidRPr="00CF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F1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221 с.</w:t>
      </w:r>
      <w:r w:rsidRPr="00CF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DD3635" w:rsidRPr="00CF189E" w:rsidSect="00331B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29A7"/>
    <w:multiLevelType w:val="hybridMultilevel"/>
    <w:tmpl w:val="5400019E"/>
    <w:lvl w:ilvl="0" w:tplc="F49207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BB22B44"/>
    <w:multiLevelType w:val="hybridMultilevel"/>
    <w:tmpl w:val="FB0CB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35"/>
    <w:rsid w:val="000C0172"/>
    <w:rsid w:val="002F4B80"/>
    <w:rsid w:val="00331BE4"/>
    <w:rsid w:val="0039303B"/>
    <w:rsid w:val="00506D73"/>
    <w:rsid w:val="007D101D"/>
    <w:rsid w:val="008123C8"/>
    <w:rsid w:val="0093284B"/>
    <w:rsid w:val="00A65471"/>
    <w:rsid w:val="00CF189E"/>
    <w:rsid w:val="00DD3635"/>
    <w:rsid w:val="00E924F5"/>
    <w:rsid w:val="00F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8B84"/>
  <w15:chartTrackingRefBased/>
  <w15:docId w15:val="{5A2AF379-EEED-425B-9DBF-38C0AC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23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2335"/>
    <w:rPr>
      <w:color w:val="0000FF"/>
      <w:u w:val="single"/>
    </w:rPr>
  </w:style>
  <w:style w:type="character" w:styleId="a6">
    <w:name w:val="Emphasis"/>
    <w:basedOn w:val="a0"/>
    <w:uiPriority w:val="20"/>
    <w:qFormat/>
    <w:rsid w:val="00DD3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zbyka.ru/otechnik/Ioann_Kronshtadts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2023-02-17T06:11:00Z</cp:lastPrinted>
  <dcterms:created xsi:type="dcterms:W3CDTF">2025-02-19T12:07:00Z</dcterms:created>
  <dcterms:modified xsi:type="dcterms:W3CDTF">2025-02-19T12:07:00Z</dcterms:modified>
</cp:coreProperties>
</file>