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</w:p>
    <w:p w14:paraId="02000000">
      <w:pPr>
        <w:spacing w:after="0" w:before="0" w:line="360" w:lineRule="auto"/>
        <w:ind w:firstLine="567" w:left="567" w:right="285"/>
        <w:jc w:val="center"/>
        <w:rPr>
          <w:rFonts w:ascii="Times New Roman" w:hAnsi="Times New Roman"/>
          <w:b w:val="1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A3A3A"/>
          <w:spacing w:val="0"/>
          <w:sz w:val="28"/>
        </w:rPr>
        <w:t>Использование ИКТ в образовательном процессе</w:t>
      </w:r>
    </w:p>
    <w:p w14:paraId="03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Современное образование невозможно представить без интеграции информационно-коммуникационных технологий (ИКТ). Они становятся неотъемлемой частью учебного процесса, открывая новые горизонты для учащихся и преподавателей. Использование ИКТ способствует разнообразию методов обучения, позволяя адаптировать курсы под индивидуальные потребности студентов.</w:t>
      </w:r>
    </w:p>
    <w:p w14:paraId="04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С помощью цифровых платформ и онлайн-ресурсов, учащиеся получают доступ к обширной базе знаний, что значительно расширяет их образовательные возможности. Виртуальные классы и интерактивные электронные учебники создают условия для активного участия студентов, что в свою очередь повышает мотивацию и интерес к обучению.</w:t>
      </w:r>
    </w:p>
    <w:p w14:paraId="05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Помимо этого, ИКТ обеспечивают более эффективное взаимодействие между учителями и учениками. Возможность мгновенного обмена информацией, обсуждения материалов и организации совместной работы на различных платформах делает учебный процесс более динамичным и гибким.</w:t>
      </w:r>
    </w:p>
    <w:p w14:paraId="06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Системы дистанционного обучения и электронные курсы открывают двери к образованию для всех, кто имеет доступ к интернету, тем самым способствуя инклюзии и равноправию в образовательной среде. Интеграция ИКТ в образовательный процесс — это не просто тренд, это необходимость, диктуемая временем.</w:t>
      </w:r>
    </w:p>
    <w:p w14:paraId="07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  <w:highlight w:val="white"/>
        </w:rPr>
        <w:t>Современные образовательные учреждения активно внедряют ИКТ в свою инфраструктуру, что ведет к формированию гибких учебных моделей и программ. Учителя могут использовать разнообразные инструменты для создания интерактивных занятий, где каждый учащийся может вносить свой вклад и развивать критическое мышление. Геймификация учебного процесса позволяет сделать обучение более увлекательным и доступным, поощряя самостоятельность и инициативу студентов.</w:t>
      </w:r>
    </w:p>
    <w:p w14:paraId="08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  <w:highlight w:val="white"/>
        </w:rPr>
        <w:t>Кроме того, данные технологии способствуют развитию навыков, необходимых в XXI веке. Коммуникация, сотрудничество и решение проблем становятся неотъемлемыми частью учебного процесса. Учащиеся обучаются работать в команде, активно использовать информационные ресурсы и учиться самоорганизации, что является важным для их будущей профессиональной жизни.</w:t>
      </w:r>
    </w:p>
    <w:p w14:paraId="09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  <w:highlight w:val="white"/>
        </w:rPr>
        <w:t>Важно отметить, что успешная интеграция ИКТ требует также подготовки педагогического состава. Учителя должны быть готовы к использованию новых технологий в своих уроках и постоянно обновлять свои знания, чтобы идти в ногу с технологическими изменениями. Таким образом, инвестиции в обучение педагогов обладают ключевым значением для успешной реализации инноваций в образовании.</w:t>
      </w:r>
    </w:p>
    <w:p w14:paraId="0A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Важным аспектом внедрения ИКТ в образование является доступность ресурсов для студентов с различными потребностями. С помощью технологий можно адаптировать материалы под индивидуальные возможности каждого учащегося, что особенно актуально для студентов с ограниченными возможностями. Онлайн-курсы и специализированные платформы предоставляют возможность получения образования без физических ограничений, расширяя сферу влияния современных технологий.</w:t>
      </w:r>
    </w:p>
    <w:p w14:paraId="0B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Кроме того, использование ИКТ создаёт пространство для развития цифровой грамотности студентов, что является неотъемлемой частью современного образования. Они обучаются не только использовать технологии, но и критически оценивать информацию, что крайне важно в мире, насыщенном данными. Учащиеся приобретают навыки, которые помогут им успешно конкурировать на рынке труда.</w:t>
      </w:r>
    </w:p>
    <w:p w14:paraId="0C000000">
      <w:pPr>
        <w:spacing w:after="0" w:before="0" w:line="360" w:lineRule="auto"/>
        <w:ind w:firstLine="567" w:left="567" w:right="285"/>
        <w:jc w:val="both"/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83F4E"/>
          <w:spacing w:val="0"/>
          <w:sz w:val="28"/>
        </w:rPr>
        <w:t>Однако успешная интеграция информационно-коммуникационных технологий в образовательный процесс требует постоянного профессионального развития преподавателей. Обучение методам использования ИКТ и новых педагогических подходов позволяет педагогам максимально эффективно реализовывать потенциал цифровых платформ и ресурсов, что в конечном итоге ведёт к улучшению качества образования.</w:t>
      </w:r>
    </w:p>
    <w:p w14:paraId="0D000000">
      <w:pPr>
        <w:spacing w:line="360" w:lineRule="auto"/>
        <w:ind w:firstLine="567" w:left="567" w:right="285"/>
        <w:jc w:val="both"/>
        <w:rPr>
          <w:rFonts w:ascii="Times New Roman" w:hAnsi="Times New Roman"/>
          <w:sz w:val="28"/>
        </w:rPr>
      </w:pPr>
    </w:p>
    <w:sectPr>
      <w:pgSz w:h="16848" w:orient="portrait" w:w="11908"/>
      <w:pgMar w:bottom="850" w:footer="720" w:gutter="0" w:header="720" w:left="850" w:right="56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sz w:val="28"/>
    </w:rPr>
  </w:style>
  <w:style w:styleId="Style_9_ch" w:type="character">
    <w:name w:val="toc 3"/>
    <w:link w:val="Style_9"/>
    <w:rPr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  <w:sz w:val="28"/>
    </w:rPr>
  </w:style>
  <w:style w:styleId="Style_14_ch" w:type="character">
    <w:name w:val="toc 1"/>
    <w:link w:val="Style_14"/>
    <w:rPr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sz w:val="28"/>
    </w:rPr>
  </w:style>
  <w:style w:styleId="Style_19_ch" w:type="character">
    <w:name w:val="toc 5"/>
    <w:link w:val="Style_19"/>
    <w:rPr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i w:val="1"/>
    </w:rPr>
  </w:style>
  <w:style w:styleId="Style_20_ch" w:type="character">
    <w:name w:val="Subtitle"/>
    <w:link w:val="Style_20"/>
    <w:rPr>
      <w:i w:val="1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1_ch" w:type="character">
    <w:name w:val="Title"/>
    <w:link w:val="Style_21"/>
    <w:rPr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2_ch" w:type="character">
    <w:name w:val="heading 4"/>
    <w:link w:val="Style_22"/>
    <w:rPr>
      <w:b w:val="1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2024-12-26T09:02:19Z</dcterms:modified>
</cp:coreProperties>
</file>