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proofErr w:type="spellStart"/>
      <w:r w:rsidRPr="009F26DC">
        <w:rPr>
          <w:rFonts w:ascii="Times New Roman" w:hAnsi="Times New Roman" w:cs="Times New Roman"/>
          <w:sz w:val="28"/>
        </w:rPr>
        <w:t>Гиперактивные</w:t>
      </w:r>
      <w:proofErr w:type="spellEnd"/>
      <w:r w:rsidRPr="009F26DC">
        <w:rPr>
          <w:rFonts w:ascii="Times New Roman" w:hAnsi="Times New Roman" w:cs="Times New Roman"/>
          <w:sz w:val="28"/>
        </w:rPr>
        <w:t xml:space="preserve"> дети в дошкольных образовательных учрежден</w:t>
      </w:r>
      <w:r>
        <w:rPr>
          <w:rFonts w:ascii="Times New Roman" w:hAnsi="Times New Roman" w:cs="Times New Roman"/>
          <w:sz w:val="28"/>
        </w:rPr>
        <w:t>иях: взгляд педагога-психолога.</w:t>
      </w: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proofErr w:type="spellStart"/>
      <w:r w:rsidRPr="009F26DC">
        <w:rPr>
          <w:rFonts w:ascii="Times New Roman" w:hAnsi="Times New Roman" w:cs="Times New Roman"/>
          <w:sz w:val="28"/>
        </w:rPr>
        <w:t>Гиперактивность</w:t>
      </w:r>
      <w:proofErr w:type="spellEnd"/>
      <w:r w:rsidRPr="009F26DC">
        <w:rPr>
          <w:rFonts w:ascii="Times New Roman" w:hAnsi="Times New Roman" w:cs="Times New Roman"/>
          <w:sz w:val="28"/>
        </w:rPr>
        <w:t xml:space="preserve"> — это распространённое явление, особенно среди дошкольников. Под </w:t>
      </w:r>
      <w:proofErr w:type="spellStart"/>
      <w:r w:rsidRPr="009F26DC">
        <w:rPr>
          <w:rFonts w:ascii="Times New Roman" w:hAnsi="Times New Roman" w:cs="Times New Roman"/>
          <w:sz w:val="28"/>
        </w:rPr>
        <w:t>гиперактивностью</w:t>
      </w:r>
      <w:proofErr w:type="spellEnd"/>
      <w:r w:rsidRPr="009F26DC">
        <w:rPr>
          <w:rFonts w:ascii="Times New Roman" w:hAnsi="Times New Roman" w:cs="Times New Roman"/>
          <w:sz w:val="28"/>
        </w:rPr>
        <w:t xml:space="preserve"> принято понимать состояние, при котором ребенок проявляет чрезмерную активность, импульсивность и трудности с концентрацией внимания. Работая в дошкольном учреждении, педагогам и психологам важно понимать, как эффективно взаимодействовать с </w:t>
      </w:r>
      <w:proofErr w:type="spellStart"/>
      <w:r w:rsidRPr="009F26DC">
        <w:rPr>
          <w:rFonts w:ascii="Times New Roman" w:hAnsi="Times New Roman" w:cs="Times New Roman"/>
          <w:sz w:val="28"/>
        </w:rPr>
        <w:t>гиперактивными</w:t>
      </w:r>
      <w:proofErr w:type="spellEnd"/>
      <w:r w:rsidRPr="009F26DC">
        <w:rPr>
          <w:rFonts w:ascii="Times New Roman" w:hAnsi="Times New Roman" w:cs="Times New Roman"/>
          <w:sz w:val="28"/>
        </w:rPr>
        <w:t xml:space="preserve"> детьми, создавая для них комфортные условия для развития.</w:t>
      </w: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r w:rsidRPr="009F26DC">
        <w:rPr>
          <w:rFonts w:ascii="Times New Roman" w:hAnsi="Times New Roman" w:cs="Times New Roman"/>
          <w:sz w:val="28"/>
        </w:rPr>
        <w:t xml:space="preserve">Причины </w:t>
      </w:r>
      <w:proofErr w:type="spellStart"/>
      <w:r w:rsidRPr="009F26DC">
        <w:rPr>
          <w:rFonts w:ascii="Times New Roman" w:hAnsi="Times New Roman" w:cs="Times New Roman"/>
          <w:sz w:val="28"/>
        </w:rPr>
        <w:t>гиперактивности</w:t>
      </w:r>
      <w:proofErr w:type="spellEnd"/>
      <w:r w:rsidRPr="009F26DC">
        <w:rPr>
          <w:rFonts w:ascii="Times New Roman" w:hAnsi="Times New Roman" w:cs="Times New Roman"/>
          <w:sz w:val="28"/>
        </w:rPr>
        <w:t xml:space="preserve"> могут быть разнообразными. Наиболее распространенными факторами являются:</w:t>
      </w: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Наследственность </w:t>
      </w:r>
      <w:r w:rsidRPr="009F26DC">
        <w:rPr>
          <w:rFonts w:ascii="Times New Roman" w:hAnsi="Times New Roman" w:cs="Times New Roman"/>
          <w:sz w:val="28"/>
        </w:rPr>
        <w:t>– генетические предрасположенности могут сыграть значительную роль.</w:t>
      </w: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9F26DC">
        <w:rPr>
          <w:rFonts w:ascii="Times New Roman" w:hAnsi="Times New Roman" w:cs="Times New Roman"/>
          <w:sz w:val="28"/>
        </w:rPr>
        <w:t>Экологические воздействия</w:t>
      </w:r>
      <w:r>
        <w:rPr>
          <w:rFonts w:ascii="Times New Roman" w:hAnsi="Times New Roman" w:cs="Times New Roman"/>
          <w:sz w:val="28"/>
        </w:rPr>
        <w:t xml:space="preserve"> </w:t>
      </w:r>
      <w:r w:rsidRPr="009F26DC">
        <w:rPr>
          <w:rFonts w:ascii="Times New Roman" w:hAnsi="Times New Roman" w:cs="Times New Roman"/>
          <w:sz w:val="28"/>
        </w:rPr>
        <w:t>– ненормированные условия жизни, пониженная социализация, чрезмерная нагрузка на ребенка могут негативно сказаться на его поведении.</w:t>
      </w: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Проблемы в развитии</w:t>
      </w:r>
      <w:r w:rsidRPr="009F26DC">
        <w:rPr>
          <w:rFonts w:ascii="Times New Roman" w:hAnsi="Times New Roman" w:cs="Times New Roman"/>
          <w:sz w:val="28"/>
        </w:rPr>
        <w:t xml:space="preserve"> – нарушения в развитии нервной системы или ментальные расстройства также могут привести к </w:t>
      </w:r>
      <w:proofErr w:type="spellStart"/>
      <w:r w:rsidRPr="009F26DC">
        <w:rPr>
          <w:rFonts w:ascii="Times New Roman" w:hAnsi="Times New Roman" w:cs="Times New Roman"/>
          <w:sz w:val="28"/>
        </w:rPr>
        <w:t>гиперактивности</w:t>
      </w:r>
      <w:proofErr w:type="spellEnd"/>
      <w:r w:rsidRPr="009F26DC">
        <w:rPr>
          <w:rFonts w:ascii="Times New Roman" w:hAnsi="Times New Roman" w:cs="Times New Roman"/>
          <w:sz w:val="28"/>
        </w:rPr>
        <w:t>.</w:t>
      </w:r>
    </w:p>
    <w:p w:rsidR="009F26DC" w:rsidRDefault="009F26DC" w:rsidP="009F26DC">
      <w:pPr>
        <w:rPr>
          <w:rFonts w:ascii="Times New Roman" w:hAnsi="Times New Roman" w:cs="Times New Roman"/>
          <w:sz w:val="28"/>
        </w:rPr>
      </w:pP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proofErr w:type="spellStart"/>
      <w:r w:rsidRPr="009F26DC">
        <w:rPr>
          <w:rFonts w:ascii="Times New Roman" w:hAnsi="Times New Roman" w:cs="Times New Roman"/>
          <w:sz w:val="28"/>
        </w:rPr>
        <w:t>Гиперактивные</w:t>
      </w:r>
      <w:proofErr w:type="spellEnd"/>
      <w:r w:rsidRPr="009F26DC">
        <w:rPr>
          <w:rFonts w:ascii="Times New Roman" w:hAnsi="Times New Roman" w:cs="Times New Roman"/>
          <w:sz w:val="28"/>
        </w:rPr>
        <w:t xml:space="preserve"> дети обычно проявляют следующие признаки:</w:t>
      </w: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r w:rsidRPr="009F26DC">
        <w:rPr>
          <w:rFonts w:ascii="Times New Roman" w:hAnsi="Times New Roman" w:cs="Times New Roman"/>
          <w:sz w:val="28"/>
        </w:rPr>
        <w:t>- Постоянное движение (бегают, прыгают, не могут усидеть на месте);</w:t>
      </w: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r w:rsidRPr="009F26DC">
        <w:rPr>
          <w:rFonts w:ascii="Times New Roman" w:hAnsi="Times New Roman" w:cs="Times New Roman"/>
          <w:sz w:val="28"/>
        </w:rPr>
        <w:t>- Импульсивные поступки (быстро принимают решения, не думая о последствиях);</w:t>
      </w: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r w:rsidRPr="009F26DC">
        <w:rPr>
          <w:rFonts w:ascii="Times New Roman" w:hAnsi="Times New Roman" w:cs="Times New Roman"/>
          <w:sz w:val="28"/>
        </w:rPr>
        <w:t>- Трудности с концентрацией внимания (не могут сосредоточиться на одной задаче);</w:t>
      </w: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r w:rsidRPr="009F26DC">
        <w:rPr>
          <w:rFonts w:ascii="Times New Roman" w:hAnsi="Times New Roman" w:cs="Times New Roman"/>
          <w:sz w:val="28"/>
        </w:rPr>
        <w:t>- Проверка границ поведения (часто нарушают правила).</w:t>
      </w: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r w:rsidRPr="009F26DC">
        <w:rPr>
          <w:rFonts w:ascii="Times New Roman" w:hAnsi="Times New Roman" w:cs="Times New Roman"/>
          <w:sz w:val="28"/>
        </w:rPr>
        <w:t xml:space="preserve">Педагогу-психологу следует осознавать, что </w:t>
      </w:r>
      <w:proofErr w:type="spellStart"/>
      <w:r w:rsidRPr="009F26DC">
        <w:rPr>
          <w:rFonts w:ascii="Times New Roman" w:hAnsi="Times New Roman" w:cs="Times New Roman"/>
          <w:sz w:val="28"/>
        </w:rPr>
        <w:t>гиперактивные</w:t>
      </w:r>
      <w:proofErr w:type="spellEnd"/>
      <w:r w:rsidRPr="009F26DC">
        <w:rPr>
          <w:rFonts w:ascii="Times New Roman" w:hAnsi="Times New Roman" w:cs="Times New Roman"/>
          <w:sz w:val="28"/>
        </w:rPr>
        <w:t xml:space="preserve"> дети требуют особого подхода. Вот несколько ключевых стратегий работы с ними:</w:t>
      </w: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 </w:t>
      </w:r>
      <w:r w:rsidRPr="009F26DC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>здание структурированной среды</w:t>
      </w:r>
      <w:r w:rsidRPr="009F26DC">
        <w:rPr>
          <w:rFonts w:ascii="Times New Roman" w:hAnsi="Times New Roman" w:cs="Times New Roman"/>
          <w:sz w:val="28"/>
        </w:rPr>
        <w:t>: Важно создать предсказуемую и организованную среду, где ребенок будет четко понимать свои обязанности и ожидания.</w:t>
      </w: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Разнообразие методов обучения</w:t>
      </w:r>
      <w:r w:rsidRPr="009F26DC">
        <w:rPr>
          <w:rFonts w:ascii="Times New Roman" w:hAnsi="Times New Roman" w:cs="Times New Roman"/>
          <w:sz w:val="28"/>
        </w:rPr>
        <w:t xml:space="preserve">: Использование активных методов преподавания, включение игр и движения поможет удерживать внимание </w:t>
      </w:r>
      <w:proofErr w:type="spellStart"/>
      <w:r w:rsidRPr="009F26DC">
        <w:rPr>
          <w:rFonts w:ascii="Times New Roman" w:hAnsi="Times New Roman" w:cs="Times New Roman"/>
          <w:sz w:val="28"/>
        </w:rPr>
        <w:t>гиперактивного</w:t>
      </w:r>
      <w:proofErr w:type="spellEnd"/>
      <w:r w:rsidRPr="009F26DC">
        <w:rPr>
          <w:rFonts w:ascii="Times New Roman" w:hAnsi="Times New Roman" w:cs="Times New Roman"/>
          <w:sz w:val="28"/>
        </w:rPr>
        <w:t xml:space="preserve"> ребенка.</w:t>
      </w: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9F26DC">
        <w:rPr>
          <w:rFonts w:ascii="Times New Roman" w:hAnsi="Times New Roman" w:cs="Times New Roman"/>
          <w:sz w:val="28"/>
        </w:rPr>
        <w:t>Поз</w:t>
      </w:r>
      <w:r>
        <w:rPr>
          <w:rFonts w:ascii="Times New Roman" w:hAnsi="Times New Roman" w:cs="Times New Roman"/>
          <w:sz w:val="28"/>
        </w:rPr>
        <w:t>итивное подкрепление</w:t>
      </w:r>
      <w:r w:rsidRPr="009F26DC">
        <w:rPr>
          <w:rFonts w:ascii="Times New Roman" w:hAnsi="Times New Roman" w:cs="Times New Roman"/>
          <w:sz w:val="28"/>
        </w:rPr>
        <w:t>: За каждое хорошее поведение или достижение ребёнка нужно обязательно поощрять, что поможет формировать у него положительные модели поведения.</w:t>
      </w: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Работа с родителями</w:t>
      </w:r>
      <w:r w:rsidRPr="009F26DC">
        <w:rPr>
          <w:rFonts w:ascii="Times New Roman" w:hAnsi="Times New Roman" w:cs="Times New Roman"/>
          <w:sz w:val="28"/>
        </w:rPr>
        <w:t xml:space="preserve">: Взаимодействие с родителями имеет первостепенное значение. Необходимо обучать их техникам управления поведением, а также психологическим аспектам </w:t>
      </w:r>
      <w:proofErr w:type="spellStart"/>
      <w:r w:rsidRPr="009F26DC">
        <w:rPr>
          <w:rFonts w:ascii="Times New Roman" w:hAnsi="Times New Roman" w:cs="Times New Roman"/>
          <w:sz w:val="28"/>
        </w:rPr>
        <w:t>гиперактивности</w:t>
      </w:r>
      <w:proofErr w:type="spellEnd"/>
      <w:r w:rsidRPr="009F26DC">
        <w:rPr>
          <w:rFonts w:ascii="Times New Roman" w:hAnsi="Times New Roman" w:cs="Times New Roman"/>
          <w:sz w:val="28"/>
        </w:rPr>
        <w:t>.</w:t>
      </w: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</w:p>
    <w:p w:rsidR="009F26DC" w:rsidRPr="009F26DC" w:rsidRDefault="009F26DC" w:rsidP="009F26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Коррекционные программы</w:t>
      </w:r>
      <w:r w:rsidRPr="009F26DC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9F26DC">
        <w:rPr>
          <w:rFonts w:ascii="Times New Roman" w:hAnsi="Times New Roman" w:cs="Times New Roman"/>
          <w:sz w:val="28"/>
        </w:rPr>
        <w:t>В</w:t>
      </w:r>
      <w:proofErr w:type="gramEnd"/>
      <w:r w:rsidRPr="009F26DC">
        <w:rPr>
          <w:rFonts w:ascii="Times New Roman" w:hAnsi="Times New Roman" w:cs="Times New Roman"/>
          <w:sz w:val="28"/>
        </w:rPr>
        <w:t xml:space="preserve"> некоторых случаях может потребоваться применение коррекционных мероприятий, которые будут включать в себя авторитетные психологические техники и развивающие игры.</w:t>
      </w:r>
    </w:p>
    <w:p w:rsidR="00E43579" w:rsidRPr="009F26DC" w:rsidRDefault="009F26DC" w:rsidP="009F26DC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F26DC">
        <w:rPr>
          <w:rFonts w:ascii="Times New Roman" w:hAnsi="Times New Roman" w:cs="Times New Roman"/>
          <w:sz w:val="28"/>
        </w:rPr>
        <w:t xml:space="preserve">Работа с </w:t>
      </w:r>
      <w:proofErr w:type="spellStart"/>
      <w:r w:rsidRPr="009F26DC">
        <w:rPr>
          <w:rFonts w:ascii="Times New Roman" w:hAnsi="Times New Roman" w:cs="Times New Roman"/>
          <w:sz w:val="28"/>
        </w:rPr>
        <w:t>гиперактивными</w:t>
      </w:r>
      <w:proofErr w:type="spellEnd"/>
      <w:r w:rsidRPr="009F26DC">
        <w:rPr>
          <w:rFonts w:ascii="Times New Roman" w:hAnsi="Times New Roman" w:cs="Times New Roman"/>
          <w:sz w:val="28"/>
        </w:rPr>
        <w:t xml:space="preserve"> детьми в дошкольных учреждениях требует терпения, понимания и особого подхода. Очень важно не только выявлять и корректировать </w:t>
      </w:r>
      <w:proofErr w:type="spellStart"/>
      <w:r w:rsidRPr="009F26DC">
        <w:rPr>
          <w:rFonts w:ascii="Times New Roman" w:hAnsi="Times New Roman" w:cs="Times New Roman"/>
          <w:sz w:val="28"/>
        </w:rPr>
        <w:t>гиперактивность</w:t>
      </w:r>
      <w:proofErr w:type="spellEnd"/>
      <w:r w:rsidRPr="009F26DC">
        <w:rPr>
          <w:rFonts w:ascii="Times New Roman" w:hAnsi="Times New Roman" w:cs="Times New Roman"/>
          <w:sz w:val="28"/>
        </w:rPr>
        <w:t xml:space="preserve">, но и создавать условия для полноценного развития ребенка. Понимание особенностей </w:t>
      </w:r>
      <w:proofErr w:type="spellStart"/>
      <w:r w:rsidRPr="009F26DC">
        <w:rPr>
          <w:rFonts w:ascii="Times New Roman" w:hAnsi="Times New Roman" w:cs="Times New Roman"/>
          <w:sz w:val="28"/>
        </w:rPr>
        <w:t>гиперактивных</w:t>
      </w:r>
      <w:proofErr w:type="spellEnd"/>
      <w:r w:rsidRPr="009F26DC">
        <w:rPr>
          <w:rFonts w:ascii="Times New Roman" w:hAnsi="Times New Roman" w:cs="Times New Roman"/>
          <w:sz w:val="28"/>
        </w:rPr>
        <w:t xml:space="preserve"> детей позволит педагогам и психологам не только облегчить процесс обучения, но и максимально раскрыть потенциал каждого маленького ученика.</w:t>
      </w:r>
    </w:p>
    <w:sectPr w:rsidR="00E43579" w:rsidRPr="009F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D7"/>
    <w:rsid w:val="00524DD7"/>
    <w:rsid w:val="009F26DC"/>
    <w:rsid w:val="00E4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475A"/>
  <w15:chartTrackingRefBased/>
  <w15:docId w15:val="{B136CC8A-69F3-4EFD-B8AB-5E0EAADF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2025-02-21T10:51:00Z</dcterms:created>
  <dcterms:modified xsi:type="dcterms:W3CDTF">2025-02-21T10:53:00Z</dcterms:modified>
</cp:coreProperties>
</file>