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5E" w:rsidRDefault="00582C5E" w:rsidP="00582C5E">
      <w:pPr>
        <w:pStyle w:val="a3"/>
        <w:shd w:val="clear" w:color="auto" w:fill="FFFFFF"/>
        <w:spacing w:before="0" w:beforeAutospacing="0" w:after="0" w:afterAutospacing="0" w:line="330" w:lineRule="atLeast"/>
        <w:jc w:val="center"/>
        <w:rPr>
          <w:b/>
          <w:bCs/>
          <w:color w:val="151515"/>
          <w:sz w:val="28"/>
          <w:szCs w:val="28"/>
          <w:bdr w:val="none" w:sz="0" w:space="0" w:color="auto" w:frame="1"/>
        </w:rPr>
      </w:pPr>
      <w:r w:rsidRPr="00804951">
        <w:rPr>
          <w:b/>
          <w:bCs/>
          <w:color w:val="151515"/>
          <w:sz w:val="28"/>
          <w:szCs w:val="28"/>
          <w:bdr w:val="none" w:sz="0" w:space="0" w:color="auto" w:frame="1"/>
        </w:rPr>
        <w:t>«Эмоциональное выгорание педагога»</w:t>
      </w:r>
    </w:p>
    <w:p w:rsidR="00582C5E" w:rsidRPr="00804951" w:rsidRDefault="00582C5E" w:rsidP="00582C5E">
      <w:pPr>
        <w:pStyle w:val="a3"/>
        <w:shd w:val="clear" w:color="auto" w:fill="FFFFFF"/>
        <w:spacing w:before="0" w:beforeAutospacing="0" w:after="0" w:afterAutospacing="0" w:line="330" w:lineRule="atLeast"/>
        <w:jc w:val="center"/>
        <w:rPr>
          <w:color w:val="151515"/>
          <w:sz w:val="28"/>
          <w:szCs w:val="28"/>
        </w:rPr>
      </w:pPr>
    </w:p>
    <w:p w:rsidR="00582C5E" w:rsidRPr="00582C5E" w:rsidRDefault="0047777F" w:rsidP="00582C5E">
      <w:pPr>
        <w:shd w:val="clear" w:color="auto" w:fill="FFFFFF"/>
        <w:spacing w:after="15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Педагог-психолог ФКОУ СОШ</w:t>
      </w:r>
      <w:bookmarkStart w:id="0" w:name="_GoBack"/>
      <w:bookmarkEnd w:id="0"/>
      <w:r w:rsidR="00582C5E" w:rsidRPr="00582C5E">
        <w:rPr>
          <w:rFonts w:ascii="Times New Roman" w:eastAsia="Times New Roman" w:hAnsi="Times New Roman" w:cs="Times New Roman"/>
          <w:i/>
          <w:color w:val="000000"/>
          <w:sz w:val="28"/>
          <w:szCs w:val="28"/>
          <w:lang w:eastAsia="ru-RU"/>
        </w:rPr>
        <w:t xml:space="preserve"> УФСИН России по Волгоградской области</w:t>
      </w:r>
    </w:p>
    <w:p w:rsidR="00E432F3" w:rsidRPr="00582C5E" w:rsidRDefault="00582C5E" w:rsidP="00582C5E">
      <w:pPr>
        <w:shd w:val="clear" w:color="auto" w:fill="FFFFFF"/>
        <w:spacing w:after="150" w:line="240" w:lineRule="auto"/>
        <w:rPr>
          <w:rFonts w:ascii="Times New Roman" w:eastAsia="Times New Roman" w:hAnsi="Times New Roman" w:cs="Times New Roman"/>
          <w:i/>
          <w:color w:val="000000"/>
          <w:sz w:val="28"/>
          <w:szCs w:val="28"/>
          <w:lang w:eastAsia="ru-RU"/>
        </w:rPr>
      </w:pPr>
      <w:proofErr w:type="spellStart"/>
      <w:r w:rsidRPr="00582C5E">
        <w:rPr>
          <w:rFonts w:ascii="Times New Roman" w:eastAsia="Times New Roman" w:hAnsi="Times New Roman" w:cs="Times New Roman"/>
          <w:i/>
          <w:color w:val="000000"/>
          <w:sz w:val="28"/>
          <w:szCs w:val="28"/>
          <w:lang w:eastAsia="ru-RU"/>
        </w:rPr>
        <w:t>Смотрич</w:t>
      </w:r>
      <w:proofErr w:type="spellEnd"/>
      <w:r w:rsidRPr="00582C5E">
        <w:rPr>
          <w:rFonts w:ascii="Times New Roman" w:eastAsia="Times New Roman" w:hAnsi="Times New Roman" w:cs="Times New Roman"/>
          <w:i/>
          <w:color w:val="000000"/>
          <w:sz w:val="28"/>
          <w:szCs w:val="28"/>
          <w:lang w:eastAsia="ru-RU"/>
        </w:rPr>
        <w:t xml:space="preserve"> Любовь Ярославна</w:t>
      </w:r>
    </w:p>
    <w:p w:rsidR="00E432F3" w:rsidRPr="006E6670" w:rsidRDefault="00582C5E"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2F3" w:rsidRPr="006E6670">
        <w:rPr>
          <w:rFonts w:ascii="Times New Roman" w:eastAsia="Times New Roman" w:hAnsi="Times New Roman" w:cs="Times New Roman"/>
          <w:color w:val="000000"/>
          <w:sz w:val="28"/>
          <w:szCs w:val="28"/>
          <w:lang w:eastAsia="ru-RU"/>
        </w:rPr>
        <w:t xml:space="preserve">В настоящее время важность работы по сохранению и укреплению здоровья всех участников образовательного процесса не вызывает сомнений. В процессе любой работы люди испытывают физические и нервно-психические нагрузки. Известно, что работа педагогов связана с большими нагрузками. Речь идёт в основном об обстановке на работе, требующей постоянного внимания и напряжения, большом количестве контактов с разными людьми, необходимости быть всегда в «форме», отсутствии эмоциональной разрядки. Специфика работы педагогов требует от них активизации всех физических и душевных сил, а увеличение стажа работы и возраста приводит к накоплению усталости, снижению работоспособности, повышенной утомляемости, эмоциональному выгоранию. При синдроме «выгорания» снижается уровень самооценки, появляется негативное отношение к своей профессии, сознательное ограничение своих возможностей. Синдром «выгорания» - весьма серьёзное препятствие для развития в дошкольном учреждении инновационных процессов. Всё это отрицательно влияет на эффективность профессиональной деятельности самого педагога. Поэтому выгорание как проблема попадает в поле зрения не только психологов, психотерапевтов, но и работодателей, заинтересованных в энергичных сотрудниках. Только психологически здоровый педагог может правильно общаться с детьми и воспитать здоровую личность. Профессия педагога, воспитателя, работника дошкольного учреждения (по-другому - работа сердца и нервов), требует ежедневного, ежечасного расходования душевных сил и энергии. Исследованиями выяснено, что представители данных профессий подвержены симптомам постепенного эмоционального утомления и опустошения - синдрому эмоционального выгорания. Наиболее выраженными симптомами эмоционального выгорания у педагогов детских садов являются неадекватное избирательное эмоциональное реагирование и редукция профессиональных обязанностей. Умение владеть собой, держать себя в руках - один из главных показателей деятельности педагога, от чего зависят и его профессиональные успехи, и психологическое здоровье. Человек, знающий себя, свои потребности и способы их удовлетворения, может более осознанно и эффективно распределить свои силы в течение каждого дня, недели, месяца, целого года, а значит, продлить срок своей успешной жизни. В связи с переходом современной школы на личностно-ориентированные модели образования повышаются требования со стороны общества к личности преподавателя, его роли в учебном процессе. От педагога требуется творческое отношение к работе, владение педагогической техникой (речью, выразительными средствами общения, педагогическим тактом), проектировочными умениями. Такая ситуация потенциально содержит в себе увеличение нервно-психического напряжения личности, что </w:t>
      </w:r>
      <w:r w:rsidR="00E432F3" w:rsidRPr="006E6670">
        <w:rPr>
          <w:rFonts w:ascii="Times New Roman" w:eastAsia="Times New Roman" w:hAnsi="Times New Roman" w:cs="Times New Roman"/>
          <w:color w:val="000000"/>
          <w:sz w:val="28"/>
          <w:szCs w:val="28"/>
          <w:lang w:eastAsia="ru-RU"/>
        </w:rPr>
        <w:lastRenderedPageBreak/>
        <w:t xml:space="preserve">приводит к возникновению невротических расстройств, психосоматических заболеваний. В практике образовательных учреждений возникает проблема профессиональной </w:t>
      </w:r>
      <w:proofErr w:type="spellStart"/>
      <w:r w:rsidR="00E432F3" w:rsidRPr="006E6670">
        <w:rPr>
          <w:rFonts w:ascii="Times New Roman" w:eastAsia="Times New Roman" w:hAnsi="Times New Roman" w:cs="Times New Roman"/>
          <w:color w:val="000000"/>
          <w:sz w:val="28"/>
          <w:szCs w:val="28"/>
          <w:lang w:eastAsia="ru-RU"/>
        </w:rPr>
        <w:t>дезадаптации</w:t>
      </w:r>
      <w:proofErr w:type="spellEnd"/>
      <w:r w:rsidR="00E432F3" w:rsidRPr="006E6670">
        <w:rPr>
          <w:rFonts w:ascii="Times New Roman" w:eastAsia="Times New Roman" w:hAnsi="Times New Roman" w:cs="Times New Roman"/>
          <w:color w:val="000000"/>
          <w:sz w:val="28"/>
          <w:szCs w:val="28"/>
          <w:lang w:eastAsia="ru-RU"/>
        </w:rPr>
        <w:t xml:space="preserve"> как отражения личностных противоречий между требуемой от педагога мобилизацией и наличием внутренних энергоресурсов, вызывающих достаточно устойчивые отрицательные (часто неосознаваемые) психические состояния, проявляющиеся в перенапряжении и переутомлении. В связи с этим организация работы по сохранению психического здоровья педагогов является, на наш взгляд, наиболее актуальной задачей современной системы образования.</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br/>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b/>
          <w:bCs/>
          <w:color w:val="000000"/>
          <w:sz w:val="28"/>
          <w:szCs w:val="28"/>
          <w:lang w:eastAsia="ru-RU"/>
        </w:rPr>
        <w:t>1. Факторы, влияющие на эмоциональное выгорание</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 xml:space="preserve">Среди ситуаций в педагогической деятельности, влияющих на возникновение состояний эмоционального выгорания, </w:t>
      </w:r>
      <w:proofErr w:type="gramStart"/>
      <w:r w:rsidRPr="006E6670">
        <w:rPr>
          <w:rFonts w:ascii="Times New Roman" w:eastAsia="Times New Roman" w:hAnsi="Times New Roman" w:cs="Times New Roman"/>
          <w:color w:val="000000"/>
          <w:sz w:val="28"/>
          <w:szCs w:val="28"/>
          <w:lang w:eastAsia="ru-RU"/>
        </w:rPr>
        <w:t>большинство педагогов ставят на первое место начало своей</w:t>
      </w:r>
      <w:proofErr w:type="gramEnd"/>
      <w:r w:rsidRPr="006E6670">
        <w:rPr>
          <w:rFonts w:ascii="Times New Roman" w:eastAsia="Times New Roman" w:hAnsi="Times New Roman" w:cs="Times New Roman"/>
          <w:color w:val="000000"/>
          <w:sz w:val="28"/>
          <w:szCs w:val="28"/>
          <w:lang w:eastAsia="ru-RU"/>
        </w:rPr>
        <w:t xml:space="preserve"> деятельности после отпуска, каникул, курсов, то есть после того как педагог был временно выключен из собственно педагогической деятельности. Это подтверждает вывод о том, что одна из главных функций состояний эмоционального выгорания — адаптационная, помогающая организму приспособиться к </w:t>
      </w:r>
      <w:proofErr w:type="spellStart"/>
      <w:r w:rsidRPr="006E6670">
        <w:rPr>
          <w:rFonts w:ascii="Times New Roman" w:eastAsia="Times New Roman" w:hAnsi="Times New Roman" w:cs="Times New Roman"/>
          <w:color w:val="000000"/>
          <w:sz w:val="28"/>
          <w:szCs w:val="28"/>
          <w:lang w:eastAsia="ru-RU"/>
        </w:rPr>
        <w:t>стрессогенным</w:t>
      </w:r>
      <w:proofErr w:type="spellEnd"/>
      <w:r w:rsidRPr="006E6670">
        <w:rPr>
          <w:rFonts w:ascii="Times New Roman" w:eastAsia="Times New Roman" w:hAnsi="Times New Roman" w:cs="Times New Roman"/>
          <w:color w:val="000000"/>
          <w:sz w:val="28"/>
          <w:szCs w:val="28"/>
          <w:lang w:eastAsia="ru-RU"/>
        </w:rPr>
        <w:t xml:space="preserve"> для него условиям. В качестве другой причины педагоги выделяют ситуации эмоционально неадекватного общения с субъектами образовательного процесса, особенно с администрацией и родителями. Причем если в первом случае состояние эмоционального выгорания возникает сразу, то во втором — негативная реакция имеет свойство сначала накапливаться и только потом переходить в состояние эмоционального выгорания. Это подтверждает наличие еще одной функции данного состояния — защитной, которая оберегает психику педагога от разрушения в связи с неадекватно высокой эмоциональной напряженностью в деятельности. Небольшой процент педагогов выделяют следующие ситуации эмоционального выгорания: проведение открытых уроков; мероприятий, на которые было потрачено много сил и энергии, а в результате не получено соответствующего удовлетворения; окончание учебного года. Что касается причин возникновения состояний эмоционального выгорания в педагогической деятельности, то педагоги выделяют следующие:</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 высокую эмоциональную включенность в деятельность — эмоциональную перегрузку;</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 отсутствие четкой связи между процессом обучения и получаемым результатом, несоответствие результатов затраченным силам;</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 жесткие временные рамки деятельности (урок, четверть, год), ограниченность времени урока для реализации поставленных целей;</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 неумение регулировать собственные эмоциональные состояния;</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lastRenderedPageBreak/>
        <w:t>• организационные моменты педагогической деятельности: нагрузка, расписание, кабинет, моральное и материальное стимулирование;</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 ответственность перед администрацией, родителями, обществом в целом за результат своего труда;</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 отсутствие навыков коммуникации и умения выходить из трудных ситуаций общения с детьми, родителями, администрацией.</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 xml:space="preserve">Таким образом, в педагогической деятельности целесообразно выделить три основных фактора, влияющих на возникновение эмоционального выгорания: личностный, коммуникативный и организационный. Педагоги отмечают, что эмоциональное выгорание отрицательно сказывается на выполнении человеком своей деятельности, так как приводит к эмоциональной и личностной отстраненности, неудовлетворенности собой, за которыми следуют тревога, депрессия и всевозможные психосоматические нарушения, неадекватное эмоциональное реагирование. </w:t>
      </w:r>
      <w:proofErr w:type="gramStart"/>
      <w:r w:rsidRPr="006E6670">
        <w:rPr>
          <w:rFonts w:ascii="Times New Roman" w:eastAsia="Times New Roman" w:hAnsi="Times New Roman" w:cs="Times New Roman"/>
          <w:color w:val="000000"/>
          <w:sz w:val="28"/>
          <w:szCs w:val="28"/>
          <w:lang w:eastAsia="ru-RU"/>
        </w:rPr>
        <w:t>Общая картина эмоциональных, волевых процессов, поведенческих реакций, проявляющихся в состоянии эмоционального выгорания, представлена следующими качествами: раздражительность, разочарование, обида, досада, апатия, подавленность, беспомощность, угнетенность, опустошенность,  горечь, отчаяние, конфликтность, стресс, безысходность.</w:t>
      </w:r>
      <w:proofErr w:type="gramEnd"/>
      <w:r w:rsidRPr="006E6670">
        <w:rPr>
          <w:rFonts w:ascii="Times New Roman" w:eastAsia="Times New Roman" w:hAnsi="Times New Roman" w:cs="Times New Roman"/>
          <w:color w:val="000000"/>
          <w:sz w:val="28"/>
          <w:szCs w:val="28"/>
          <w:lang w:eastAsia="ru-RU"/>
        </w:rPr>
        <w:t xml:space="preserve"> Анализ эмоциональных и волевых процессов, поведенческих реакций, проявляющихся в состоянии эмоционального выгорания (СЭВ), показывает, что все они имеют негативную эмоциональную окраску и низкий уровень психической активности.</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 xml:space="preserve">Стоит отметить, что некоторые педагоги не смогли назвать никаких способов </w:t>
      </w:r>
      <w:proofErr w:type="spellStart"/>
      <w:r w:rsidRPr="006E6670">
        <w:rPr>
          <w:rFonts w:ascii="Times New Roman" w:eastAsia="Times New Roman" w:hAnsi="Times New Roman" w:cs="Times New Roman"/>
          <w:color w:val="000000"/>
          <w:sz w:val="28"/>
          <w:szCs w:val="28"/>
          <w:lang w:eastAsia="ru-RU"/>
        </w:rPr>
        <w:t>саморегуляции</w:t>
      </w:r>
      <w:proofErr w:type="spellEnd"/>
      <w:r w:rsidRPr="006E6670">
        <w:rPr>
          <w:rFonts w:ascii="Times New Roman" w:eastAsia="Times New Roman" w:hAnsi="Times New Roman" w:cs="Times New Roman"/>
          <w:color w:val="000000"/>
          <w:sz w:val="28"/>
          <w:szCs w:val="28"/>
          <w:lang w:eastAsia="ru-RU"/>
        </w:rPr>
        <w:t xml:space="preserve"> СЭВ. Это может свидетельствовать о пассивности и об отсутствии внутреннего осознания способов </w:t>
      </w:r>
      <w:proofErr w:type="spellStart"/>
      <w:r w:rsidRPr="006E6670">
        <w:rPr>
          <w:rFonts w:ascii="Times New Roman" w:eastAsia="Times New Roman" w:hAnsi="Times New Roman" w:cs="Times New Roman"/>
          <w:color w:val="000000"/>
          <w:sz w:val="28"/>
          <w:szCs w:val="28"/>
          <w:lang w:eastAsia="ru-RU"/>
        </w:rPr>
        <w:t>саморегуляции</w:t>
      </w:r>
      <w:proofErr w:type="spellEnd"/>
      <w:r w:rsidRPr="006E6670">
        <w:rPr>
          <w:rFonts w:ascii="Times New Roman" w:eastAsia="Times New Roman" w:hAnsi="Times New Roman" w:cs="Times New Roman"/>
          <w:color w:val="000000"/>
          <w:sz w:val="28"/>
          <w:szCs w:val="28"/>
          <w:lang w:eastAsia="ru-RU"/>
        </w:rPr>
        <w:t xml:space="preserve"> своих состояний, о низкой психологической культуре педагогов.</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b/>
          <w:bCs/>
          <w:color w:val="000000"/>
          <w:sz w:val="28"/>
          <w:szCs w:val="28"/>
          <w:lang w:eastAsia="ru-RU"/>
        </w:rPr>
        <w:t>2. Причины возникновения синдрома</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 xml:space="preserve">Так как личность человека достаточно целостная и устойчивая структура, то она ищет своеобразные пути защиты от деформации. Одним из способов такой психологической защиты и является синдром эмоционального выгорания. Основная причина синдрома — это несоответствие между требованиями, предъявляемыми к работнику, и его реальными возможностями. Если для работника выполнять распоряжения начальника является делом чести, но он объективно не в состоянии этого сделать, то возникает стресс, происходит ухудшение качества работы, может произойти разрыв взаимоотношений с коллегами. Часто синдром вызывается несоответствием между стремлением работников иметь большую степень самостоятельности, определять способы и методы достижения тех результатов, за которые они несут ответственность, и жесткой, </w:t>
      </w:r>
      <w:r w:rsidRPr="006E6670">
        <w:rPr>
          <w:rFonts w:ascii="Times New Roman" w:eastAsia="Times New Roman" w:hAnsi="Times New Roman" w:cs="Times New Roman"/>
          <w:color w:val="000000"/>
          <w:sz w:val="28"/>
          <w:szCs w:val="28"/>
          <w:lang w:eastAsia="ru-RU"/>
        </w:rPr>
        <w:lastRenderedPageBreak/>
        <w:t xml:space="preserve">нерациональной политикой администрации. Результат тотального контроля — возникновение чувства бесполезности своей деятельности. Отсутствие соответствующего вознаграждения за работу переживается работником как непризнание его труда, что тоже может привести к апатии, снижению эмоциональной вовлеченности в дела коллектива, возникновению чувства несправедливости и, соответственно, к выгоранию. Представим ситуацию, когда у человека возникает несоответствие между собственными этическими принципами и ценностями и требованиями, которые предъявляет работа. Если для работника важно удержаться на этом рабочем месте, то постепенно идет привыкание к нарушению собственных принципов, снижается их эмоциональная значимость. Как уже сказано, СЭВ выступает как механизм психологической защиты в ответ на психотравмирующие воздействия. Выгорание — это отчасти функциональный стереотип, поскольку позволяет человеку дозировать и экономно расходовать энергетические ресурсы. Изучая выгорание у профессионалов, психологи выяснили, что данное явление «заразно»: те, кто подвержен СЭВ, становятся циниками, </w:t>
      </w:r>
      <w:proofErr w:type="spellStart"/>
      <w:r w:rsidRPr="006E6670">
        <w:rPr>
          <w:rFonts w:ascii="Times New Roman" w:eastAsia="Times New Roman" w:hAnsi="Times New Roman" w:cs="Times New Roman"/>
          <w:color w:val="000000"/>
          <w:sz w:val="28"/>
          <w:szCs w:val="28"/>
          <w:lang w:eastAsia="ru-RU"/>
        </w:rPr>
        <w:t>негативистами</w:t>
      </w:r>
      <w:proofErr w:type="spellEnd"/>
      <w:r w:rsidRPr="006E6670">
        <w:rPr>
          <w:rFonts w:ascii="Times New Roman" w:eastAsia="Times New Roman" w:hAnsi="Times New Roman" w:cs="Times New Roman"/>
          <w:color w:val="000000"/>
          <w:sz w:val="28"/>
          <w:szCs w:val="28"/>
          <w:lang w:eastAsia="ru-RU"/>
        </w:rPr>
        <w:t xml:space="preserve"> и пессимистами; взаимодействуя на работе с другими людьми, которые находятся под воздействием такого же стресса, они могут быстро превратить целую группу в собрание «выгорающих».</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br/>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b/>
          <w:bCs/>
          <w:color w:val="000000"/>
          <w:sz w:val="28"/>
          <w:szCs w:val="28"/>
          <w:lang w:eastAsia="ru-RU"/>
        </w:rPr>
        <w:t>3. Фазы и симптомы стресса</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Рассматривая поведенческие проявления, то есть симптомы выгорания, можно подчеркнуть очевидную связь этого феномена со стрессом. При эмоциональном сгорании налицо все три фазы стресса.</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i/>
          <w:iCs/>
          <w:color w:val="000000"/>
          <w:sz w:val="28"/>
          <w:szCs w:val="28"/>
          <w:lang w:eastAsia="ru-RU"/>
        </w:rPr>
        <w:t>Во-первых, нервное напряжение, </w:t>
      </w:r>
      <w:r w:rsidRPr="006E6670">
        <w:rPr>
          <w:rFonts w:ascii="Times New Roman" w:eastAsia="Times New Roman" w:hAnsi="Times New Roman" w:cs="Times New Roman"/>
          <w:color w:val="000000"/>
          <w:sz w:val="28"/>
          <w:szCs w:val="28"/>
          <w:lang w:eastAsia="ru-RU"/>
        </w:rPr>
        <w:t>которое создают: отрицательная психоэмоциональная атмосфера, ощущение повышенной ответственности, трудные клиенты. Все это сопровождается следующими симптомами: переживания психотравмирующих обстоятельств, неудовлетворенности собой, «загнанности в клетку», тревоги и депрессии.</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i/>
          <w:iCs/>
          <w:color w:val="000000"/>
          <w:sz w:val="28"/>
          <w:szCs w:val="28"/>
          <w:lang w:eastAsia="ru-RU"/>
        </w:rPr>
        <w:t>Во-вторых, сопротивление, </w:t>
      </w:r>
      <w:r w:rsidRPr="006E6670">
        <w:rPr>
          <w:rFonts w:ascii="Times New Roman" w:eastAsia="Times New Roman" w:hAnsi="Times New Roman" w:cs="Times New Roman"/>
          <w:color w:val="000000"/>
          <w:sz w:val="28"/>
          <w:szCs w:val="28"/>
          <w:lang w:eastAsia="ru-RU"/>
        </w:rPr>
        <w:t>во время которого человек пытается более или менее успешно оградить себя от неприятных впечатлений. В данный период проявляются следующие симптомы: неадекватного избирательного эмоционального реагирования, эмоционально-нравственной дезориентации, расширения сферы экономии эмоций, редукции профессиональных обязанностей, то есть выборочного выполнения профессиональных функций.</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i/>
          <w:iCs/>
          <w:color w:val="000000"/>
          <w:sz w:val="28"/>
          <w:szCs w:val="28"/>
          <w:lang w:eastAsia="ru-RU"/>
        </w:rPr>
        <w:t>В-третьих, истощение, </w:t>
      </w:r>
      <w:r w:rsidRPr="006E6670">
        <w:rPr>
          <w:rFonts w:ascii="Times New Roman" w:eastAsia="Times New Roman" w:hAnsi="Times New Roman" w:cs="Times New Roman"/>
          <w:color w:val="000000"/>
          <w:sz w:val="28"/>
          <w:szCs w:val="28"/>
          <w:lang w:eastAsia="ru-RU"/>
        </w:rPr>
        <w:t>характеризующееся оскудением психических ресурсов, снижением эмоционального тонуса, которое наступает вследствие того, что проявленное сопротивление оказалось неэффективным.</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E6670">
        <w:rPr>
          <w:rFonts w:ascii="Times New Roman" w:eastAsia="Times New Roman" w:hAnsi="Times New Roman" w:cs="Times New Roman"/>
          <w:color w:val="000000"/>
          <w:sz w:val="28"/>
          <w:szCs w:val="28"/>
          <w:lang w:eastAsia="ru-RU"/>
        </w:rPr>
        <w:t xml:space="preserve">В этой фазе формируются следующие симптомы: эмоционального дефицита, эмоциональной и личностной отстраненности, психосоматических </w:t>
      </w:r>
      <w:r w:rsidRPr="006E6670">
        <w:rPr>
          <w:rFonts w:ascii="Times New Roman" w:eastAsia="Times New Roman" w:hAnsi="Times New Roman" w:cs="Times New Roman"/>
          <w:color w:val="000000"/>
          <w:sz w:val="28"/>
          <w:szCs w:val="28"/>
          <w:lang w:eastAsia="ru-RU"/>
        </w:rPr>
        <w:lastRenderedPageBreak/>
        <w:t xml:space="preserve">нарушений. Таким образом, есть вероятность, что подверженный данному синдрому специалист окажется </w:t>
      </w:r>
      <w:proofErr w:type="gramStart"/>
      <w:r w:rsidRPr="006E6670">
        <w:rPr>
          <w:rFonts w:ascii="Times New Roman" w:eastAsia="Times New Roman" w:hAnsi="Times New Roman" w:cs="Times New Roman"/>
          <w:color w:val="000000"/>
          <w:sz w:val="28"/>
          <w:szCs w:val="28"/>
          <w:lang w:eastAsia="ru-RU"/>
        </w:rPr>
        <w:t>истощенными</w:t>
      </w:r>
      <w:proofErr w:type="gramEnd"/>
      <w:r w:rsidRPr="006E6670">
        <w:rPr>
          <w:rFonts w:ascii="Times New Roman" w:eastAsia="Times New Roman" w:hAnsi="Times New Roman" w:cs="Times New Roman"/>
          <w:color w:val="000000"/>
          <w:sz w:val="28"/>
          <w:szCs w:val="28"/>
          <w:lang w:eastAsia="ru-RU"/>
        </w:rPr>
        <w:t xml:space="preserve"> не только психически, но и физически. Работа для него станет бременем, которое он не в состоянии нести. Прогнозируются разного рода психосоматические отклонения.</w:t>
      </w:r>
    </w:p>
    <w:p w:rsidR="00E432F3" w:rsidRPr="006E6670" w:rsidRDefault="00E432F3" w:rsidP="006E6670">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4. Профилактический тренинг</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В настоящее время, в процессе профессиональной деятельности в ГДОУ мы довольно часто сталкиваемся со случаями эмоционального выгорания педагогов. В связи с актуальностью темы сохранения психологического здоровья педагогов ГДОУ предлагается конспект профилактического тренинга для использования в работе педагого</w:t>
      </w:r>
      <w:proofErr w:type="gramStart"/>
      <w:r w:rsidRPr="006E6670">
        <w:rPr>
          <w:color w:val="000000"/>
          <w:sz w:val="28"/>
          <w:szCs w:val="28"/>
        </w:rPr>
        <w:t>в-</w:t>
      </w:r>
      <w:proofErr w:type="gramEnd"/>
      <w:r w:rsidRPr="006E6670">
        <w:rPr>
          <w:color w:val="000000"/>
          <w:sz w:val="28"/>
          <w:szCs w:val="28"/>
        </w:rPr>
        <w:t xml:space="preserve"> психологов.</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1</w:t>
      </w:r>
      <w:r w:rsidRPr="006E6670">
        <w:rPr>
          <w:color w:val="000000"/>
          <w:sz w:val="28"/>
          <w:szCs w:val="28"/>
        </w:rPr>
        <w:t>. </w:t>
      </w:r>
      <w:r w:rsidRPr="006E6670">
        <w:rPr>
          <w:rStyle w:val="a4"/>
          <w:color w:val="000000"/>
          <w:sz w:val="28"/>
          <w:szCs w:val="28"/>
        </w:rPr>
        <w:t>Упражнение " Грецкий орех".</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Цель:</w:t>
      </w:r>
      <w:r w:rsidRPr="006E6670">
        <w:rPr>
          <w:color w:val="000000"/>
          <w:sz w:val="28"/>
          <w:szCs w:val="28"/>
        </w:rPr>
        <w:t> Настроить участников на тональность тренинга, создать атмосферу ценностного отношения к теме, поговорить об особенностях личности.</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Для проведения этого упражнения ведущий (педагог-психолог) высыпает из мешочка в центре круга грецкие орехи и просит каждого взять себе один. Некоторое время участникам предлагается внимательно рассматривать сой орешек, изучать его структуру, особенности строения, постараться запомнить все его индивидуальные черточки. Затем орехи складываются обратно в мешок и снова высыпаются в центре круга. Задача каждого участник</w:t>
      </w:r>
      <w:proofErr w:type="gramStart"/>
      <w:r w:rsidRPr="006E6670">
        <w:rPr>
          <w:color w:val="000000"/>
          <w:sz w:val="28"/>
          <w:szCs w:val="28"/>
        </w:rPr>
        <w:t>а-</w:t>
      </w:r>
      <w:proofErr w:type="gramEnd"/>
      <w:r w:rsidRPr="006E6670">
        <w:rPr>
          <w:color w:val="000000"/>
          <w:sz w:val="28"/>
          <w:szCs w:val="28"/>
        </w:rPr>
        <w:t xml:space="preserve"> найти свой орех.</w:t>
      </w:r>
    </w:p>
    <w:p w:rsidR="00E432F3" w:rsidRPr="006E6670" w:rsidRDefault="00E432F3" w:rsidP="006E6670">
      <w:pPr>
        <w:pStyle w:val="a3"/>
        <w:shd w:val="clear" w:color="auto" w:fill="FFFFFF"/>
        <w:spacing w:before="0" w:beforeAutospacing="0" w:after="150" w:afterAutospacing="0"/>
        <w:jc w:val="both"/>
        <w:rPr>
          <w:rStyle w:val="a4"/>
          <w:color w:val="000000"/>
          <w:sz w:val="28"/>
          <w:szCs w:val="28"/>
        </w:rPr>
      </w:pP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2. Упражнение "Лестница".</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Цель:</w:t>
      </w:r>
      <w:r w:rsidRPr="006E6670">
        <w:rPr>
          <w:color w:val="000000"/>
          <w:sz w:val="28"/>
          <w:szCs w:val="28"/>
        </w:rPr>
        <w:t> осознание себя как личности, находящейся на определенном промежутке жизненного пути и профессиональной деятельности.</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xml:space="preserve">Всем участникам тренинга раздаются листочки со схематичным изображением </w:t>
      </w:r>
      <w:proofErr w:type="gramStart"/>
      <w:r w:rsidRPr="006E6670">
        <w:rPr>
          <w:color w:val="000000"/>
          <w:sz w:val="28"/>
          <w:szCs w:val="28"/>
        </w:rPr>
        <w:t>лестницы</w:t>
      </w:r>
      <w:proofErr w:type="gramEnd"/>
      <w:r w:rsidRPr="006E6670">
        <w:rPr>
          <w:color w:val="000000"/>
          <w:sz w:val="28"/>
          <w:szCs w:val="28"/>
        </w:rPr>
        <w:t xml:space="preserve"> и предлагается внимательно ее рассмотреть и отметить свое местонахождение на лестнице на сегодняшний день. По мере прохождения упражнения ведущий задает участникам вопросы:</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Подумайте и ответьте, Вы поднимаетесь вверх или опускаетесь вниз?</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Устраивает ли Вас Ваше местоположение на лестнице?</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Есть ли внутренние противоречия по этому поводу?</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Что мешает Вам находиться наверху?</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3.Упражнение " Распредели по порядку</w:t>
      </w:r>
      <w:r w:rsidRPr="006E6670">
        <w:rPr>
          <w:rStyle w:val="a4"/>
          <w:color w:val="000000"/>
          <w:sz w:val="28"/>
          <w:szCs w:val="28"/>
          <w:vertAlign w:val="superscript"/>
        </w:rPr>
        <w:t>»</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Цель:</w:t>
      </w:r>
      <w:r w:rsidRPr="006E6670">
        <w:rPr>
          <w:color w:val="000000"/>
          <w:sz w:val="28"/>
          <w:szCs w:val="28"/>
        </w:rPr>
        <w:t> донести до участников тренинга важность умения переключения социальных ролей для сохранения психического здоровья и творческой активности; осознание своего " Я".</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lastRenderedPageBreak/>
        <w:t>Педагогам предлагается распределить по порядку (по степени значимости, на их взгляд) следующий перечень:</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-дети</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работа</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муж (жена)</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-Я</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друзья, родственники</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Через некоторое время предложить вариант оптимального распределения перечня</w:t>
      </w:r>
      <w:proofErr w:type="gramStart"/>
      <w:r w:rsidRPr="006E6670">
        <w:rPr>
          <w:color w:val="000000"/>
          <w:sz w:val="28"/>
          <w:szCs w:val="28"/>
        </w:rPr>
        <w:t xml:space="preserve"> :</w:t>
      </w:r>
      <w:proofErr w:type="gramEnd"/>
    </w:p>
    <w:p w:rsidR="00E432F3" w:rsidRPr="006E6670" w:rsidRDefault="00E432F3" w:rsidP="006E6670">
      <w:pPr>
        <w:pStyle w:val="a3"/>
        <w:numPr>
          <w:ilvl w:val="0"/>
          <w:numId w:val="1"/>
        </w:numPr>
        <w:shd w:val="clear" w:color="auto" w:fill="FFFFFF"/>
        <w:spacing w:before="0" w:beforeAutospacing="0" w:after="150" w:afterAutospacing="0"/>
        <w:jc w:val="both"/>
        <w:rPr>
          <w:color w:val="000000"/>
          <w:sz w:val="28"/>
          <w:szCs w:val="28"/>
        </w:rPr>
      </w:pPr>
      <w:r w:rsidRPr="006E6670">
        <w:rPr>
          <w:color w:val="000000"/>
          <w:sz w:val="28"/>
          <w:szCs w:val="28"/>
        </w:rPr>
        <w:t>Я</w:t>
      </w:r>
    </w:p>
    <w:p w:rsidR="00E432F3" w:rsidRPr="006E6670" w:rsidRDefault="00E432F3" w:rsidP="006E6670">
      <w:pPr>
        <w:pStyle w:val="a3"/>
        <w:numPr>
          <w:ilvl w:val="0"/>
          <w:numId w:val="1"/>
        </w:numPr>
        <w:shd w:val="clear" w:color="auto" w:fill="FFFFFF"/>
        <w:spacing w:before="0" w:beforeAutospacing="0" w:after="150" w:afterAutospacing="0"/>
        <w:jc w:val="both"/>
        <w:rPr>
          <w:color w:val="000000"/>
          <w:sz w:val="28"/>
          <w:szCs w:val="28"/>
        </w:rPr>
      </w:pPr>
      <w:r w:rsidRPr="006E6670">
        <w:rPr>
          <w:color w:val="000000"/>
          <w:sz w:val="28"/>
          <w:szCs w:val="28"/>
        </w:rPr>
        <w:t>Муж (жена)</w:t>
      </w:r>
    </w:p>
    <w:p w:rsidR="00E432F3" w:rsidRPr="006E6670" w:rsidRDefault="00E432F3" w:rsidP="006E6670">
      <w:pPr>
        <w:pStyle w:val="a3"/>
        <w:numPr>
          <w:ilvl w:val="0"/>
          <w:numId w:val="1"/>
        </w:numPr>
        <w:shd w:val="clear" w:color="auto" w:fill="FFFFFF"/>
        <w:spacing w:before="0" w:beforeAutospacing="0" w:after="150" w:afterAutospacing="0"/>
        <w:jc w:val="both"/>
        <w:rPr>
          <w:color w:val="000000"/>
          <w:sz w:val="28"/>
          <w:szCs w:val="28"/>
        </w:rPr>
      </w:pPr>
      <w:r w:rsidRPr="006E6670">
        <w:rPr>
          <w:color w:val="000000"/>
          <w:sz w:val="28"/>
          <w:szCs w:val="28"/>
        </w:rPr>
        <w:t>Дети</w:t>
      </w:r>
    </w:p>
    <w:p w:rsidR="00E432F3" w:rsidRPr="006E6670" w:rsidRDefault="00E432F3" w:rsidP="006E6670">
      <w:pPr>
        <w:pStyle w:val="a3"/>
        <w:numPr>
          <w:ilvl w:val="0"/>
          <w:numId w:val="1"/>
        </w:numPr>
        <w:shd w:val="clear" w:color="auto" w:fill="FFFFFF"/>
        <w:spacing w:before="0" w:beforeAutospacing="0" w:after="150" w:afterAutospacing="0"/>
        <w:jc w:val="both"/>
        <w:rPr>
          <w:color w:val="000000"/>
          <w:sz w:val="28"/>
          <w:szCs w:val="28"/>
        </w:rPr>
      </w:pPr>
      <w:r w:rsidRPr="006E6670">
        <w:rPr>
          <w:color w:val="000000"/>
          <w:sz w:val="28"/>
          <w:szCs w:val="28"/>
        </w:rPr>
        <w:t>Работа</w:t>
      </w:r>
    </w:p>
    <w:p w:rsidR="00E432F3" w:rsidRPr="006E6670" w:rsidRDefault="00E432F3" w:rsidP="006E6670">
      <w:pPr>
        <w:pStyle w:val="a3"/>
        <w:numPr>
          <w:ilvl w:val="0"/>
          <w:numId w:val="1"/>
        </w:numPr>
        <w:shd w:val="clear" w:color="auto" w:fill="FFFFFF"/>
        <w:spacing w:before="0" w:beforeAutospacing="0" w:after="150" w:afterAutospacing="0"/>
        <w:jc w:val="both"/>
        <w:rPr>
          <w:color w:val="000000"/>
          <w:sz w:val="28"/>
          <w:szCs w:val="28"/>
        </w:rPr>
      </w:pPr>
      <w:r w:rsidRPr="006E6670">
        <w:rPr>
          <w:color w:val="000000"/>
          <w:sz w:val="28"/>
          <w:szCs w:val="28"/>
        </w:rPr>
        <w:t>Друзья, родственники</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Затем участникам предлагается поразмыслить над полученными результатами.</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4.Таблица "Помоги себе сам</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xml:space="preserve">Неправильно распределенная энергия и неумение вовремя выходить из ролей, сдерживание негативных эмоций приводит к психосоматическим проявлениям. Участникам предлагается таблица психосоматических проявлений и способ самопомощи - </w:t>
      </w:r>
      <w:proofErr w:type="spellStart"/>
      <w:r w:rsidRPr="006E6670">
        <w:rPr>
          <w:color w:val="000000"/>
          <w:sz w:val="28"/>
          <w:szCs w:val="28"/>
        </w:rPr>
        <w:t>аффирмации</w:t>
      </w:r>
      <w:proofErr w:type="spellEnd"/>
      <w:r w:rsidRPr="006E6670">
        <w:rPr>
          <w:color w:val="000000"/>
          <w:sz w:val="28"/>
          <w:szCs w:val="28"/>
        </w:rPr>
        <w:t xml:space="preserve"> (позитивные утверждения): Психологическая причина болезни. В каком органе проявляется болезнь. Повторяйте себе несколько раз в день</w:t>
      </w:r>
    </w:p>
    <w:p w:rsidR="00524A59" w:rsidRPr="006E6670" w:rsidRDefault="00524A59"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xml:space="preserve">- </w:t>
      </w:r>
      <w:r w:rsidR="00E432F3" w:rsidRPr="006E6670">
        <w:rPr>
          <w:color w:val="000000"/>
          <w:sz w:val="28"/>
          <w:szCs w:val="28"/>
        </w:rPr>
        <w:t>Долгая неразрешенная эмоциональная проблема    </w:t>
      </w:r>
      <w:r w:rsidRPr="006E6670">
        <w:rPr>
          <w:color w:val="000000"/>
          <w:sz w:val="28"/>
          <w:szCs w:val="28"/>
        </w:rPr>
        <w:t xml:space="preserve">     </w:t>
      </w:r>
      <w:r w:rsidR="00E432F3" w:rsidRPr="006E6670">
        <w:rPr>
          <w:color w:val="000000"/>
          <w:sz w:val="28"/>
          <w:szCs w:val="28"/>
        </w:rPr>
        <w:t xml:space="preserve">            </w:t>
      </w:r>
      <w:r w:rsidR="00E432F3" w:rsidRPr="006E6670">
        <w:rPr>
          <w:i/>
          <w:color w:val="000000"/>
          <w:sz w:val="28"/>
          <w:szCs w:val="28"/>
        </w:rPr>
        <w:t xml:space="preserve"> Высокое</w:t>
      </w:r>
      <w:r w:rsidRPr="006E6670">
        <w:rPr>
          <w:i/>
          <w:color w:val="000000"/>
          <w:sz w:val="28"/>
          <w:szCs w:val="28"/>
        </w:rPr>
        <w:t xml:space="preserve"> </w:t>
      </w:r>
      <w:r w:rsidR="00E432F3" w:rsidRPr="006E6670">
        <w:rPr>
          <w:i/>
          <w:color w:val="000000"/>
          <w:sz w:val="28"/>
          <w:szCs w:val="28"/>
        </w:rPr>
        <w:t>давление          </w:t>
      </w:r>
      <w:r w:rsidR="00E432F3" w:rsidRPr="006E6670">
        <w:rPr>
          <w:color w:val="000000"/>
          <w:sz w:val="28"/>
          <w:szCs w:val="28"/>
        </w:rPr>
        <w:t xml:space="preserve">                                    </w:t>
      </w:r>
    </w:p>
    <w:p w:rsidR="00524A59" w:rsidRPr="006E6670" w:rsidRDefault="00E432F3" w:rsidP="006E6670">
      <w:pPr>
        <w:pStyle w:val="a3"/>
        <w:shd w:val="clear" w:color="auto" w:fill="FFFFFF"/>
        <w:spacing w:before="0" w:beforeAutospacing="0" w:after="150" w:afterAutospacing="0"/>
        <w:jc w:val="both"/>
        <w:rPr>
          <w:b/>
          <w:i/>
          <w:color w:val="000000"/>
          <w:sz w:val="28"/>
          <w:szCs w:val="28"/>
        </w:rPr>
      </w:pPr>
      <w:r w:rsidRPr="006E6670">
        <w:rPr>
          <w:b/>
          <w:i/>
          <w:color w:val="000000"/>
          <w:sz w:val="28"/>
          <w:szCs w:val="28"/>
        </w:rPr>
        <w:t xml:space="preserve">  Я с радостью отпускаю прошлое, я спокоен</w:t>
      </w:r>
    </w:p>
    <w:p w:rsidR="00524A59" w:rsidRPr="006E6670" w:rsidRDefault="00524A59" w:rsidP="006E6670">
      <w:pPr>
        <w:pStyle w:val="a3"/>
        <w:shd w:val="clear" w:color="auto" w:fill="FFFFFF"/>
        <w:spacing w:before="0" w:beforeAutospacing="0" w:after="150" w:afterAutospacing="0"/>
        <w:jc w:val="both"/>
        <w:rPr>
          <w:color w:val="000000"/>
          <w:sz w:val="28"/>
          <w:szCs w:val="28"/>
        </w:rPr>
      </w:pPr>
    </w:p>
    <w:p w:rsidR="00524A59"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xml:space="preserve">Самокритика, страх                                                           </w:t>
      </w:r>
      <w:r w:rsidRPr="006E6670">
        <w:rPr>
          <w:i/>
          <w:color w:val="000000"/>
          <w:sz w:val="28"/>
          <w:szCs w:val="28"/>
        </w:rPr>
        <w:t>Головная боль                                                  </w:t>
      </w:r>
      <w:r w:rsidRPr="006E6670">
        <w:rPr>
          <w:color w:val="000000"/>
          <w:sz w:val="28"/>
          <w:szCs w:val="28"/>
        </w:rPr>
        <w:t xml:space="preserve">               </w:t>
      </w:r>
    </w:p>
    <w:p w:rsidR="00E432F3" w:rsidRPr="006E6670" w:rsidRDefault="00E432F3" w:rsidP="006E6670">
      <w:pPr>
        <w:pStyle w:val="a3"/>
        <w:shd w:val="clear" w:color="auto" w:fill="FFFFFF"/>
        <w:spacing w:before="0" w:beforeAutospacing="0" w:after="150" w:afterAutospacing="0"/>
        <w:jc w:val="both"/>
        <w:rPr>
          <w:b/>
          <w:i/>
          <w:color w:val="000000"/>
          <w:sz w:val="28"/>
          <w:szCs w:val="28"/>
        </w:rPr>
      </w:pPr>
      <w:r w:rsidRPr="006E6670">
        <w:rPr>
          <w:color w:val="000000"/>
          <w:sz w:val="28"/>
          <w:szCs w:val="28"/>
        </w:rPr>
        <w:t xml:space="preserve">  </w:t>
      </w:r>
      <w:r w:rsidRPr="006E6670">
        <w:rPr>
          <w:b/>
          <w:i/>
          <w:color w:val="000000"/>
          <w:sz w:val="28"/>
          <w:szCs w:val="28"/>
        </w:rPr>
        <w:t>Я люблю и одобряю себя</w:t>
      </w:r>
    </w:p>
    <w:p w:rsidR="00524A59"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Ощущение обреченности, тяжелые мысли, горечь                    </w:t>
      </w:r>
      <w:r w:rsidRPr="006E6670">
        <w:rPr>
          <w:i/>
          <w:color w:val="000000"/>
          <w:sz w:val="28"/>
          <w:szCs w:val="28"/>
        </w:rPr>
        <w:t xml:space="preserve"> Желудок   </w:t>
      </w:r>
      <w:r w:rsidRPr="006E6670">
        <w:rPr>
          <w:color w:val="000000"/>
          <w:sz w:val="28"/>
          <w:szCs w:val="28"/>
        </w:rPr>
        <w:t xml:space="preserve">                                    </w:t>
      </w:r>
    </w:p>
    <w:p w:rsidR="00E432F3" w:rsidRPr="006E6670" w:rsidRDefault="00E432F3" w:rsidP="006E6670">
      <w:pPr>
        <w:pStyle w:val="a3"/>
        <w:shd w:val="clear" w:color="auto" w:fill="FFFFFF"/>
        <w:spacing w:before="0" w:beforeAutospacing="0" w:after="150" w:afterAutospacing="0"/>
        <w:jc w:val="both"/>
        <w:rPr>
          <w:b/>
          <w:i/>
          <w:color w:val="000000"/>
          <w:sz w:val="28"/>
          <w:szCs w:val="28"/>
        </w:rPr>
      </w:pPr>
      <w:r w:rsidRPr="006E6670">
        <w:rPr>
          <w:b/>
          <w:i/>
          <w:color w:val="000000"/>
          <w:sz w:val="28"/>
          <w:szCs w:val="28"/>
        </w:rPr>
        <w:t> Я люблю себя. Я с радостью освобождаюсь от прошлого.</w:t>
      </w:r>
    </w:p>
    <w:p w:rsidR="00524A59" w:rsidRPr="006E6670" w:rsidRDefault="00524A59"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xml:space="preserve">Черствость, отказ от </w:t>
      </w:r>
      <w:r w:rsidR="00E432F3" w:rsidRPr="006E6670">
        <w:rPr>
          <w:color w:val="000000"/>
          <w:sz w:val="28"/>
          <w:szCs w:val="28"/>
        </w:rPr>
        <w:t>радости                                                  </w:t>
      </w:r>
      <w:r w:rsidR="00E432F3" w:rsidRPr="006E6670">
        <w:rPr>
          <w:i/>
          <w:color w:val="000000"/>
          <w:sz w:val="28"/>
          <w:szCs w:val="28"/>
        </w:rPr>
        <w:t xml:space="preserve"> Сосуды</w:t>
      </w:r>
      <w:r w:rsidR="00E432F3" w:rsidRPr="006E6670">
        <w:rPr>
          <w:color w:val="000000"/>
          <w:sz w:val="28"/>
          <w:szCs w:val="28"/>
        </w:rPr>
        <w:t xml:space="preserve">                                               </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lastRenderedPageBreak/>
        <w:t> Я принимаю радость и хочу замечать все хорошее.</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Любовь наполняет меня с каждым ударом сердца.</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xml:space="preserve">Хроническое нытье                                                                 </w:t>
      </w:r>
      <w:r w:rsidRPr="006E6670">
        <w:rPr>
          <w:i/>
          <w:color w:val="000000"/>
          <w:sz w:val="28"/>
          <w:szCs w:val="28"/>
        </w:rPr>
        <w:t xml:space="preserve">Печень </w:t>
      </w:r>
      <w:r w:rsidRPr="006E6670">
        <w:rPr>
          <w:color w:val="000000"/>
          <w:sz w:val="28"/>
          <w:szCs w:val="28"/>
        </w:rPr>
        <w:t>                                                   </w:t>
      </w:r>
      <w:r w:rsidRPr="006E6670">
        <w:rPr>
          <w:b/>
          <w:i/>
          <w:color w:val="000000"/>
          <w:sz w:val="28"/>
          <w:szCs w:val="28"/>
        </w:rPr>
        <w:t>Я ищу радость и любовь, везде ее нахожу.</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таких занятий требуют особых условий, времени или состояния самого человека. Однако</w:t>
      </w:r>
      <w:proofErr w:type="gramStart"/>
      <w:r w:rsidRPr="006E6670">
        <w:rPr>
          <w:color w:val="000000"/>
          <w:sz w:val="28"/>
          <w:szCs w:val="28"/>
        </w:rPr>
        <w:t>,</w:t>
      </w:r>
      <w:proofErr w:type="gramEnd"/>
      <w:r w:rsidRPr="006E6670">
        <w:rPr>
          <w:color w:val="000000"/>
          <w:sz w:val="28"/>
          <w:szCs w:val="28"/>
        </w:rPr>
        <w:t xml:space="preserve"> существует много других возможностей отдохнуть и восстановить свои силы.</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5. Упражнение "Удовольствие"</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xml:space="preserve">Участникам тренинга раздаются листы бумаги, и предлагается написать 10 видов повседневной деятельности, которые приносят им удовольствие. Затем предлагается </w:t>
      </w:r>
      <w:proofErr w:type="gramStart"/>
      <w:r w:rsidRPr="006E6670">
        <w:rPr>
          <w:color w:val="000000"/>
          <w:sz w:val="28"/>
          <w:szCs w:val="28"/>
        </w:rPr>
        <w:t>про ранжировать</w:t>
      </w:r>
      <w:proofErr w:type="gramEnd"/>
      <w:r w:rsidRPr="006E6670">
        <w:rPr>
          <w:color w:val="000000"/>
          <w:sz w:val="28"/>
          <w:szCs w:val="28"/>
        </w:rPr>
        <w:t xml:space="preserve"> их по степени удовольствия. Затем объяснить педагогам, что это и есть ресурс, который можно использовать как " скорую помощь" для восстановления сил.</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6.Упражнение "Тряпичная кукла"</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Цель:</w:t>
      </w:r>
      <w:r w:rsidRPr="006E6670">
        <w:rPr>
          <w:color w:val="000000"/>
          <w:sz w:val="28"/>
          <w:szCs w:val="28"/>
        </w:rPr>
        <w:t> Снятие напряжения, умение расслабляться.</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Участникам предлагается разбиться на пары и работать в паре. Сначала один изображает куклу: поддерживаемый партнером в области пояса, пытается полностью расслабить верхнюю часть туловища, постепенно восстанавливает напряжение, затем партнеры меняются ролями.</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7.Рекомендации.</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xml:space="preserve">1. Научитесь по возможности сразу сбрасывать негативные эмоции, а не вытеснять их в </w:t>
      </w:r>
      <w:proofErr w:type="spellStart"/>
      <w:r w:rsidRPr="006E6670">
        <w:rPr>
          <w:color w:val="000000"/>
          <w:sz w:val="28"/>
          <w:szCs w:val="28"/>
        </w:rPr>
        <w:t>психосоматику</w:t>
      </w:r>
      <w:proofErr w:type="spellEnd"/>
      <w:r w:rsidRPr="006E6670">
        <w:rPr>
          <w:color w:val="000000"/>
          <w:sz w:val="28"/>
          <w:szCs w:val="28"/>
        </w:rPr>
        <w:t>. Как это можно сделать в</w:t>
      </w:r>
      <w:r w:rsidR="00643B89" w:rsidRPr="006E6670">
        <w:rPr>
          <w:color w:val="000000"/>
          <w:sz w:val="28"/>
          <w:szCs w:val="28"/>
        </w:rPr>
        <w:t xml:space="preserve"> условиях работы в школе.</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громко запеть;</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резко встать и пройтись;</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быстро и резко написать или нарисовать что-то на доске или листе бумаги;</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измалевать листок бумаги, измять и выбросить</w:t>
      </w:r>
      <w:proofErr w:type="gramStart"/>
      <w:r w:rsidRPr="006E6670">
        <w:rPr>
          <w:color w:val="000000"/>
          <w:sz w:val="28"/>
          <w:szCs w:val="28"/>
        </w:rPr>
        <w:t xml:space="preserve"> .</w:t>
      </w:r>
      <w:proofErr w:type="gramEnd"/>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2. Если у вас имеются нарушения сна, старайтесь читать на ночь стихи</w:t>
      </w:r>
      <w:proofErr w:type="gramStart"/>
      <w:r w:rsidRPr="006E6670">
        <w:rPr>
          <w:color w:val="000000"/>
          <w:sz w:val="28"/>
          <w:szCs w:val="28"/>
        </w:rPr>
        <w:t xml:space="preserve"> ,</w:t>
      </w:r>
      <w:proofErr w:type="gramEnd"/>
      <w:r w:rsidRPr="006E6670">
        <w:rPr>
          <w:color w:val="000000"/>
          <w:sz w:val="28"/>
          <w:szCs w:val="28"/>
        </w:rPr>
        <w:t xml:space="preserve">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lastRenderedPageBreak/>
        <w:t xml:space="preserve">3. Каждый вечер обязательно становитесь под душ </w:t>
      </w:r>
      <w:proofErr w:type="gramStart"/>
      <w:r w:rsidRPr="006E6670">
        <w:rPr>
          <w:color w:val="000000"/>
          <w:sz w:val="28"/>
          <w:szCs w:val="28"/>
        </w:rPr>
        <w:t>и</w:t>
      </w:r>
      <w:proofErr w:type="gramEnd"/>
      <w:r w:rsidRPr="006E6670">
        <w:rPr>
          <w:color w:val="000000"/>
          <w:sz w:val="28"/>
          <w:szCs w:val="28"/>
        </w:rPr>
        <w:t xml:space="preserve"> проговаривая события прошедшего дня, "смывайте" их, т. к. вода издавна является мощным энергетическим проводником.</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4. Начинайте восстанавливаться уже сейчас, не откладывайте на потом!</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 xml:space="preserve">И заключительным этапом тренинга предлагается провести </w:t>
      </w:r>
      <w:proofErr w:type="gramStart"/>
      <w:r w:rsidRPr="006E6670">
        <w:rPr>
          <w:color w:val="000000"/>
          <w:sz w:val="28"/>
          <w:szCs w:val="28"/>
        </w:rPr>
        <w:t>релаксационное</w:t>
      </w:r>
      <w:proofErr w:type="gramEnd"/>
      <w:r w:rsidRPr="006E6670">
        <w:rPr>
          <w:color w:val="000000"/>
          <w:sz w:val="28"/>
          <w:szCs w:val="28"/>
        </w:rPr>
        <w:t>.</w:t>
      </w:r>
    </w:p>
    <w:p w:rsidR="00643B89" w:rsidRPr="006E6670" w:rsidRDefault="00643B89" w:rsidP="006E6670">
      <w:pPr>
        <w:pStyle w:val="a3"/>
        <w:shd w:val="clear" w:color="auto" w:fill="FFFFFF"/>
        <w:spacing w:before="0" w:beforeAutospacing="0" w:after="150" w:afterAutospacing="0"/>
        <w:jc w:val="both"/>
        <w:rPr>
          <w:rStyle w:val="a4"/>
          <w:color w:val="000000"/>
          <w:sz w:val="28"/>
          <w:szCs w:val="28"/>
        </w:rPr>
      </w:pP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rStyle w:val="a4"/>
          <w:color w:val="000000"/>
          <w:sz w:val="28"/>
          <w:szCs w:val="28"/>
        </w:rPr>
        <w:t>8. Упражнение" Источник</w:t>
      </w:r>
      <w:r w:rsidRPr="006E6670">
        <w:rPr>
          <w:rStyle w:val="a4"/>
          <w:color w:val="000000"/>
          <w:sz w:val="28"/>
          <w:szCs w:val="28"/>
          <w:vertAlign w:val="superscript"/>
        </w:rPr>
        <w:t>»</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Всем участникам предлагается сесть удобно, расслабиться, закрыть глаза. Под фонограмму "Вода (сборник мелодий для релаксации) ведущий спокойно и четко проговаривает текст:</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 вы чувствуете, как чистота этого источника становится вашей чистотой, а его энерги</w:t>
      </w:r>
      <w:proofErr w:type="gramStart"/>
      <w:r w:rsidRPr="006E6670">
        <w:rPr>
          <w:color w:val="000000"/>
          <w:sz w:val="28"/>
          <w:szCs w:val="28"/>
        </w:rPr>
        <w:t>я-</w:t>
      </w:r>
      <w:proofErr w:type="gramEnd"/>
      <w:r w:rsidRPr="006E6670">
        <w:rPr>
          <w:color w:val="000000"/>
          <w:sz w:val="28"/>
          <w:szCs w:val="28"/>
        </w:rPr>
        <w:t xml:space="preserve"> вашей энергией.</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t>Наконец, представьте, что вы и есть этот источник, в котором все возможно, и жизнь которого постоянно обновляется ". По окончании упражнения участникам предлагается постепенно открыть глаза. Можно посоветовать использовать это упражнение, принимая душ.</w:t>
      </w:r>
    </w:p>
    <w:p w:rsidR="00582C5E" w:rsidRDefault="00E432F3" w:rsidP="006E6670">
      <w:pPr>
        <w:pStyle w:val="a3"/>
        <w:shd w:val="clear" w:color="auto" w:fill="FFFFFF"/>
        <w:spacing w:before="0" w:beforeAutospacing="0" w:after="150" w:afterAutospacing="0"/>
        <w:jc w:val="both"/>
        <w:rPr>
          <w:rStyle w:val="a4"/>
          <w:color w:val="000000"/>
          <w:sz w:val="28"/>
          <w:szCs w:val="28"/>
        </w:rPr>
      </w:pPr>
      <w:r w:rsidRPr="006E6670">
        <w:rPr>
          <w:rStyle w:val="a4"/>
          <w:color w:val="000000"/>
          <w:sz w:val="28"/>
          <w:szCs w:val="28"/>
        </w:rPr>
        <w:t>   </w:t>
      </w:r>
      <w:r w:rsidR="006E4CFF">
        <w:rPr>
          <w:rStyle w:val="a4"/>
          <w:color w:val="000000"/>
          <w:sz w:val="28"/>
          <w:szCs w:val="28"/>
        </w:rPr>
        <w:t>Литература:</w:t>
      </w:r>
    </w:p>
    <w:p w:rsidR="00582C5E" w:rsidRPr="00582C5E" w:rsidRDefault="00582C5E" w:rsidP="00582C5E">
      <w:pPr>
        <w:pStyle w:val="a3"/>
        <w:shd w:val="clear" w:color="auto" w:fill="FFFFFF"/>
        <w:spacing w:before="0" w:beforeAutospacing="0" w:after="240" w:afterAutospacing="0" w:line="330" w:lineRule="atLeast"/>
        <w:rPr>
          <w:color w:val="151515"/>
          <w:sz w:val="28"/>
          <w:szCs w:val="28"/>
        </w:rPr>
      </w:pPr>
      <w:r>
        <w:rPr>
          <w:color w:val="151515"/>
          <w:sz w:val="28"/>
          <w:szCs w:val="28"/>
        </w:rPr>
        <w:t>1.</w:t>
      </w:r>
      <w:r w:rsidRPr="00582C5E">
        <w:rPr>
          <w:color w:val="151515"/>
          <w:sz w:val="28"/>
          <w:szCs w:val="28"/>
        </w:rPr>
        <w:t>Профилактика синдрома профессионального выгорания педагогов: диагностика, тренинги, упражнения</w:t>
      </w:r>
      <w:proofErr w:type="gramStart"/>
      <w:r w:rsidRPr="00582C5E">
        <w:rPr>
          <w:color w:val="151515"/>
          <w:sz w:val="28"/>
          <w:szCs w:val="28"/>
        </w:rPr>
        <w:t xml:space="preserve"> / А</w:t>
      </w:r>
      <w:proofErr w:type="gramEnd"/>
      <w:r w:rsidRPr="00582C5E">
        <w:rPr>
          <w:color w:val="151515"/>
          <w:sz w:val="28"/>
          <w:szCs w:val="28"/>
        </w:rPr>
        <w:t>вт.-сост. О.И. Бабич. – Волгоград: Учитель, 2009.</w:t>
      </w:r>
    </w:p>
    <w:p w:rsidR="00582C5E" w:rsidRPr="00582C5E" w:rsidRDefault="00582C5E" w:rsidP="00582C5E">
      <w:pPr>
        <w:pStyle w:val="a3"/>
        <w:shd w:val="clear" w:color="auto" w:fill="FFFFFF"/>
        <w:spacing w:before="0" w:beforeAutospacing="0" w:after="240" w:afterAutospacing="0" w:line="330" w:lineRule="atLeast"/>
        <w:rPr>
          <w:color w:val="151515"/>
          <w:sz w:val="28"/>
          <w:szCs w:val="28"/>
        </w:rPr>
      </w:pPr>
      <w:r>
        <w:rPr>
          <w:color w:val="151515"/>
          <w:sz w:val="28"/>
          <w:szCs w:val="28"/>
        </w:rPr>
        <w:t>2.</w:t>
      </w:r>
      <w:r w:rsidRPr="00582C5E">
        <w:rPr>
          <w:color w:val="151515"/>
          <w:sz w:val="28"/>
          <w:szCs w:val="28"/>
        </w:rPr>
        <w:t>Психология здоровья: учебник для вузов</w:t>
      </w:r>
      <w:proofErr w:type="gramStart"/>
      <w:r w:rsidRPr="00582C5E">
        <w:rPr>
          <w:color w:val="151515"/>
          <w:sz w:val="28"/>
          <w:szCs w:val="28"/>
        </w:rPr>
        <w:t xml:space="preserve"> / П</w:t>
      </w:r>
      <w:proofErr w:type="gramEnd"/>
      <w:r w:rsidRPr="00582C5E">
        <w:rPr>
          <w:color w:val="151515"/>
          <w:sz w:val="28"/>
          <w:szCs w:val="28"/>
        </w:rPr>
        <w:t>од ред. Г.С. Никифорова. - СПб</w:t>
      </w:r>
      <w:proofErr w:type="gramStart"/>
      <w:r w:rsidRPr="00582C5E">
        <w:rPr>
          <w:color w:val="151515"/>
          <w:sz w:val="28"/>
          <w:szCs w:val="28"/>
        </w:rPr>
        <w:t xml:space="preserve">.: </w:t>
      </w:r>
      <w:proofErr w:type="gramEnd"/>
      <w:r w:rsidRPr="00582C5E">
        <w:rPr>
          <w:color w:val="151515"/>
          <w:sz w:val="28"/>
          <w:szCs w:val="28"/>
        </w:rPr>
        <w:t>Питер, 2003.</w:t>
      </w:r>
    </w:p>
    <w:p w:rsidR="00582C5E" w:rsidRPr="00582C5E" w:rsidRDefault="00582C5E" w:rsidP="00582C5E">
      <w:pPr>
        <w:pStyle w:val="a3"/>
        <w:shd w:val="clear" w:color="auto" w:fill="FFFFFF"/>
        <w:spacing w:before="0" w:beforeAutospacing="0" w:after="240" w:afterAutospacing="0" w:line="330" w:lineRule="atLeast"/>
        <w:rPr>
          <w:color w:val="151515"/>
          <w:sz w:val="28"/>
          <w:szCs w:val="28"/>
        </w:rPr>
      </w:pPr>
      <w:r>
        <w:rPr>
          <w:color w:val="151515"/>
          <w:sz w:val="28"/>
          <w:szCs w:val="28"/>
        </w:rPr>
        <w:t>3.</w:t>
      </w:r>
      <w:r w:rsidRPr="00582C5E">
        <w:rPr>
          <w:color w:val="151515"/>
          <w:sz w:val="28"/>
          <w:szCs w:val="28"/>
        </w:rPr>
        <w:t xml:space="preserve">Федоренко Л.Г. Психологическое здоровье в условиях школы: </w:t>
      </w:r>
      <w:proofErr w:type="spellStart"/>
      <w:r w:rsidRPr="00582C5E">
        <w:rPr>
          <w:color w:val="151515"/>
          <w:sz w:val="28"/>
          <w:szCs w:val="28"/>
        </w:rPr>
        <w:t>Психопрофилактика</w:t>
      </w:r>
      <w:proofErr w:type="spellEnd"/>
      <w:r w:rsidRPr="00582C5E">
        <w:rPr>
          <w:color w:val="151515"/>
          <w:sz w:val="28"/>
          <w:szCs w:val="28"/>
        </w:rPr>
        <w:t xml:space="preserve"> эмоционального напряжения. – СПб</w:t>
      </w:r>
      <w:proofErr w:type="gramStart"/>
      <w:r w:rsidRPr="00582C5E">
        <w:rPr>
          <w:color w:val="151515"/>
          <w:sz w:val="28"/>
          <w:szCs w:val="28"/>
        </w:rPr>
        <w:t xml:space="preserve">., </w:t>
      </w:r>
      <w:proofErr w:type="gramEnd"/>
      <w:r w:rsidRPr="00582C5E">
        <w:rPr>
          <w:color w:val="151515"/>
          <w:sz w:val="28"/>
          <w:szCs w:val="28"/>
        </w:rPr>
        <w:t>КАРО, 2003.</w:t>
      </w:r>
    </w:p>
    <w:p w:rsidR="00582C5E" w:rsidRPr="00582C5E" w:rsidRDefault="00582C5E" w:rsidP="00582C5E">
      <w:pPr>
        <w:pStyle w:val="a3"/>
        <w:shd w:val="clear" w:color="auto" w:fill="FFFFFF"/>
        <w:spacing w:before="0" w:beforeAutospacing="0" w:after="240" w:afterAutospacing="0" w:line="330" w:lineRule="atLeast"/>
        <w:rPr>
          <w:color w:val="151515"/>
          <w:sz w:val="28"/>
          <w:szCs w:val="28"/>
        </w:rPr>
      </w:pPr>
      <w:r>
        <w:rPr>
          <w:color w:val="151515"/>
          <w:sz w:val="28"/>
          <w:szCs w:val="28"/>
        </w:rPr>
        <w:t>4.</w:t>
      </w:r>
      <w:r w:rsidRPr="00582C5E">
        <w:rPr>
          <w:color w:val="151515"/>
          <w:sz w:val="28"/>
          <w:szCs w:val="28"/>
        </w:rPr>
        <w:t>Шепель В.М. Как жить долго и радостно. – М.: АНТИКВА, 2006.</w:t>
      </w:r>
    </w:p>
    <w:p w:rsidR="00582C5E" w:rsidRPr="00582C5E" w:rsidRDefault="00582C5E" w:rsidP="00582C5E">
      <w:pPr>
        <w:pStyle w:val="a3"/>
        <w:shd w:val="clear" w:color="auto" w:fill="FFFFFF"/>
        <w:spacing w:before="0" w:beforeAutospacing="0" w:after="240" w:afterAutospacing="0" w:line="330" w:lineRule="atLeast"/>
        <w:rPr>
          <w:color w:val="151515"/>
          <w:sz w:val="28"/>
          <w:szCs w:val="28"/>
        </w:rPr>
      </w:pPr>
      <w:r>
        <w:rPr>
          <w:color w:val="151515"/>
          <w:sz w:val="28"/>
          <w:szCs w:val="28"/>
        </w:rPr>
        <w:lastRenderedPageBreak/>
        <w:t>5.</w:t>
      </w:r>
      <w:r w:rsidRPr="00582C5E">
        <w:rPr>
          <w:color w:val="151515"/>
          <w:sz w:val="28"/>
          <w:szCs w:val="28"/>
        </w:rPr>
        <w:t>Эффективный учитель</w:t>
      </w:r>
      <w:proofErr w:type="gramStart"/>
      <w:r w:rsidRPr="00582C5E">
        <w:rPr>
          <w:color w:val="151515"/>
          <w:sz w:val="28"/>
          <w:szCs w:val="28"/>
        </w:rPr>
        <w:t xml:space="preserve"> / А</w:t>
      </w:r>
      <w:proofErr w:type="gramEnd"/>
      <w:r w:rsidRPr="00582C5E">
        <w:rPr>
          <w:color w:val="151515"/>
          <w:sz w:val="28"/>
          <w:szCs w:val="28"/>
        </w:rPr>
        <w:t xml:space="preserve">вт.-сост. О.М. </w:t>
      </w:r>
      <w:proofErr w:type="spellStart"/>
      <w:r w:rsidRPr="00582C5E">
        <w:rPr>
          <w:color w:val="151515"/>
          <w:sz w:val="28"/>
          <w:szCs w:val="28"/>
        </w:rPr>
        <w:t>Ольшевская</w:t>
      </w:r>
      <w:proofErr w:type="spellEnd"/>
      <w:r w:rsidRPr="00582C5E">
        <w:rPr>
          <w:color w:val="151515"/>
          <w:sz w:val="28"/>
          <w:szCs w:val="28"/>
        </w:rPr>
        <w:t xml:space="preserve">. – Минск: </w:t>
      </w:r>
      <w:proofErr w:type="spellStart"/>
      <w:r w:rsidRPr="00582C5E">
        <w:rPr>
          <w:color w:val="151515"/>
          <w:sz w:val="28"/>
          <w:szCs w:val="28"/>
        </w:rPr>
        <w:t>Красико-Принт</w:t>
      </w:r>
      <w:proofErr w:type="spellEnd"/>
      <w:r w:rsidRPr="00582C5E">
        <w:rPr>
          <w:color w:val="151515"/>
          <w:sz w:val="28"/>
          <w:szCs w:val="28"/>
        </w:rPr>
        <w:t>, 2010.</w:t>
      </w:r>
    </w:p>
    <w:p w:rsidR="00582C5E" w:rsidRPr="00582C5E" w:rsidRDefault="00582C5E" w:rsidP="00582C5E">
      <w:pPr>
        <w:rPr>
          <w:rFonts w:ascii="Times New Roman" w:hAnsi="Times New Roman" w:cs="Times New Roman"/>
          <w:sz w:val="28"/>
          <w:szCs w:val="28"/>
        </w:rPr>
      </w:pPr>
    </w:p>
    <w:p w:rsidR="00E432F3" w:rsidRPr="00582C5E" w:rsidRDefault="00E432F3" w:rsidP="006E6670">
      <w:pPr>
        <w:pStyle w:val="a3"/>
        <w:shd w:val="clear" w:color="auto" w:fill="FFFFFF"/>
        <w:spacing w:before="0" w:beforeAutospacing="0" w:after="150" w:afterAutospacing="0"/>
        <w:jc w:val="both"/>
        <w:rPr>
          <w:color w:val="000000"/>
          <w:sz w:val="28"/>
          <w:szCs w:val="28"/>
        </w:rPr>
      </w:pPr>
      <w:r w:rsidRPr="00582C5E">
        <w:rPr>
          <w:rStyle w:val="a4"/>
          <w:color w:val="000000"/>
          <w:sz w:val="28"/>
          <w:szCs w:val="28"/>
        </w:rPr>
        <w:t xml:space="preserve">                                </w:t>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br/>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br/>
      </w:r>
    </w:p>
    <w:p w:rsidR="00E432F3" w:rsidRPr="006E6670" w:rsidRDefault="00E432F3" w:rsidP="006E6670">
      <w:pPr>
        <w:pStyle w:val="a3"/>
        <w:shd w:val="clear" w:color="auto" w:fill="FFFFFF"/>
        <w:spacing w:before="0" w:beforeAutospacing="0" w:after="150" w:afterAutospacing="0"/>
        <w:jc w:val="both"/>
        <w:rPr>
          <w:color w:val="000000"/>
          <w:sz w:val="28"/>
          <w:szCs w:val="28"/>
        </w:rPr>
      </w:pPr>
      <w:r w:rsidRPr="006E6670">
        <w:rPr>
          <w:color w:val="000000"/>
          <w:sz w:val="28"/>
          <w:szCs w:val="28"/>
        </w:rPr>
        <w:br/>
      </w:r>
    </w:p>
    <w:p w:rsidR="00E432F3" w:rsidRPr="006E6670" w:rsidRDefault="00E432F3" w:rsidP="006E6670">
      <w:pPr>
        <w:pStyle w:val="a3"/>
        <w:shd w:val="clear" w:color="auto" w:fill="FFFFFF"/>
        <w:spacing w:before="0" w:beforeAutospacing="0" w:after="150" w:afterAutospacing="0"/>
        <w:jc w:val="both"/>
        <w:rPr>
          <w:color w:val="000000"/>
          <w:sz w:val="28"/>
          <w:szCs w:val="28"/>
        </w:rPr>
      </w:pPr>
    </w:p>
    <w:p w:rsidR="00B910F6" w:rsidRPr="006E6670" w:rsidRDefault="00B910F6" w:rsidP="006E6670">
      <w:pPr>
        <w:jc w:val="both"/>
        <w:rPr>
          <w:rFonts w:ascii="Times New Roman" w:hAnsi="Times New Roman" w:cs="Times New Roman"/>
          <w:sz w:val="28"/>
          <w:szCs w:val="28"/>
        </w:rPr>
      </w:pPr>
    </w:p>
    <w:sectPr w:rsidR="00B910F6" w:rsidRPr="006E66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B5" w:rsidRDefault="00F114B5" w:rsidP="00E432F3">
      <w:pPr>
        <w:spacing w:after="0" w:line="240" w:lineRule="auto"/>
      </w:pPr>
      <w:r>
        <w:separator/>
      </w:r>
    </w:p>
  </w:endnote>
  <w:endnote w:type="continuationSeparator" w:id="0">
    <w:p w:rsidR="00F114B5" w:rsidRDefault="00F114B5" w:rsidP="00E4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B5" w:rsidRDefault="00F114B5" w:rsidP="00E432F3">
      <w:pPr>
        <w:spacing w:after="0" w:line="240" w:lineRule="auto"/>
      </w:pPr>
      <w:r>
        <w:separator/>
      </w:r>
    </w:p>
  </w:footnote>
  <w:footnote w:type="continuationSeparator" w:id="0">
    <w:p w:rsidR="00F114B5" w:rsidRDefault="00F114B5" w:rsidP="00E43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A6E7B"/>
    <w:multiLevelType w:val="multilevel"/>
    <w:tmpl w:val="6660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E9"/>
    <w:rsid w:val="001059E9"/>
    <w:rsid w:val="0047777F"/>
    <w:rsid w:val="00524A59"/>
    <w:rsid w:val="00582C5E"/>
    <w:rsid w:val="005B603C"/>
    <w:rsid w:val="00643B89"/>
    <w:rsid w:val="006E4CFF"/>
    <w:rsid w:val="006E6670"/>
    <w:rsid w:val="00824F65"/>
    <w:rsid w:val="00A5579E"/>
    <w:rsid w:val="00B910F6"/>
    <w:rsid w:val="00E432F3"/>
    <w:rsid w:val="00F1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32F3"/>
    <w:rPr>
      <w:b/>
      <w:bCs/>
    </w:rPr>
  </w:style>
  <w:style w:type="paragraph" w:styleId="a5">
    <w:name w:val="header"/>
    <w:basedOn w:val="a"/>
    <w:link w:val="a6"/>
    <w:uiPriority w:val="99"/>
    <w:unhideWhenUsed/>
    <w:rsid w:val="00E432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32F3"/>
  </w:style>
  <w:style w:type="paragraph" w:styleId="a7">
    <w:name w:val="footer"/>
    <w:basedOn w:val="a"/>
    <w:link w:val="a8"/>
    <w:uiPriority w:val="99"/>
    <w:unhideWhenUsed/>
    <w:rsid w:val="00E432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3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32F3"/>
    <w:rPr>
      <w:b/>
      <w:bCs/>
    </w:rPr>
  </w:style>
  <w:style w:type="paragraph" w:styleId="a5">
    <w:name w:val="header"/>
    <w:basedOn w:val="a"/>
    <w:link w:val="a6"/>
    <w:uiPriority w:val="99"/>
    <w:unhideWhenUsed/>
    <w:rsid w:val="00E432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32F3"/>
  </w:style>
  <w:style w:type="paragraph" w:styleId="a7">
    <w:name w:val="footer"/>
    <w:basedOn w:val="a"/>
    <w:link w:val="a8"/>
    <w:uiPriority w:val="99"/>
    <w:unhideWhenUsed/>
    <w:rsid w:val="00E432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8656">
      <w:bodyDiv w:val="1"/>
      <w:marLeft w:val="0"/>
      <w:marRight w:val="0"/>
      <w:marTop w:val="0"/>
      <w:marBottom w:val="0"/>
      <w:divBdr>
        <w:top w:val="none" w:sz="0" w:space="0" w:color="auto"/>
        <w:left w:val="none" w:sz="0" w:space="0" w:color="auto"/>
        <w:bottom w:val="none" w:sz="0" w:space="0" w:color="auto"/>
        <w:right w:val="none" w:sz="0" w:space="0" w:color="auto"/>
      </w:divBdr>
    </w:div>
    <w:div w:id="6519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2731</Words>
  <Characters>15570</Characters>
  <Application>Microsoft Office Word</Application>
  <DocSecurity>0</DocSecurity>
  <Lines>129</Lines>
  <Paragraphs>36</Paragraphs>
  <ScaleCrop>false</ScaleCrop>
  <Company>SPecialiST RePack</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2025-02-20T22:19:00Z</dcterms:created>
  <dcterms:modified xsi:type="dcterms:W3CDTF">2025-02-24T02:00:00Z</dcterms:modified>
</cp:coreProperties>
</file>