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Интерактивные методы обучения в классе скрипки: раскрытие музыкального потенциала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Введение: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Обучение игре на скрипке – это сложный и многогранный процесс, требующий не только освоения технических навыков, но и развития музыкальности, слуха, чувства ритма и артистизма. Традиционные методы обучения, ориентированные на повторение и воспроизведение, часто оказываются недостаточными для раскрытия полного потенциала ученика. Внедрение интерактивных методов в класс скрипки позволяет сделать процесс обучения более интересным, увлекательным и эффективным, стимулируя творческую активность и самостоятельность ученика.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Что такое интерактивное обучение игре на скрипке?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Интерактивное обучение игре на скрипке – это подход, при котором ученик становится активным участником процесса обучения, взаимодействуя с преподавателем, другими учениками и музыкальным материалом. Этот подход предполагает использование различных методов и техник, направленных на развитие музыкального слуха, ритма, импровизации, композиции и других навыков, необходимых для успешного музицирования. Ключевые принципы интерактивного обучения в классе скрипки: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•  Активное музицирование: Ученик не просто воспроизводит ноты, а активно участвует в создании музыки, экспериментирует со звуком, импровизирует и сочиняет.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 Индивидуальный подход: Учитываются индивидуальные особенности ученика, его музыкальные предпочтения и уровень подготовки.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 Сотрудничество: Ученики сотрудничают друг с другом, играют в ансамбле, обмениваются опытом и учатся друг у друга.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 Использование технологий: Применение интерактивных программ, приложений и онлайн-ресурсов для развития музыкального слуха, ритма и других навыков.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 Игровой формат: Использование игровых элементов и заданий для повышения мотивации и интереса к занятиям.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 Регулярная обратная связь: Ученик получает регулярную обратную связь от преподавателя и других учеников, что позволяет ему отслеживать свой прогресс и корректировать свои ошибки.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Примеры интерактивных методов обучения игре на скрипке: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  Импровизация: Ученикам предлагается импровизировать на заданные темы, используя различные гаммы, арпеджио и ритмы. Это развивает их музыкальное мышление, креативность и уверенность в себе.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  Сочинение музыки: Ученики пробуют себя в роли композиторов, сочиняя короткие мелодии, этюды или пьесы. Это развивает их гармонический слух, чувство формы и умение выражать свои эмоции через музыку.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  Ансамблевое музицирование: Ученики играют в дуэтах, трио, квартетах и других ансамблях. Это развивает их чувство ритма, умение слушать друг друга и работать в команде.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  Использование ритмических упражнений: Ученики выполняют ритмические упражнения с использованием различных инструментов, таких как барабаны, маракасы и бубны. Это развивает их чувство ритма и координацию.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 Использование интерактивных программ и приложений: Ученики используют интерактивные программы и приложения для развития музыкального слуха, ритма, теории музыки и других навыков. Например, приложения для тренировки слуха, распознавания интервалов и аккордов, а также программы для записи и редактирования музыки.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 Игровые задания: Ученикам предлагаются игровые задания, такие как музыкальные викторины, кроссворды и головоломки. Это делает процесс обучения более интересным и увлекательным.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 Создание видеороликов: Ученики записывают видеоролики своих выступлений и делятся ими в социальных сетях или на YouTube. Это повышает их мотивацию и позволяет им получать обратную связь от других музыкантов.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  Анализ музыкальных произведений: Ученики анализируют музыкальные произведения разных эпох и стилей, изучая их структуру, гармонию и мелодию. Это развивает их музыкальный интеллект и расширяет их музыкальный кругозор.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 Использование "карточек памяти": На карточках пишутся музыкальные термины, элементы теории музыки, ритмические паттерны. Ученики играют с ними в ассоциации, сопоставляют, создают последовательности, что помогает закрепить знания в интересной форме.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  Музыкальные игры на развитие слуха: Например, преподаватель играет мелодию на фортепиано, а ученик должен повторить ее на скрипке. Или ученик должен определить интервалы между нотами, сыгранными преподавателем.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Преимущества интерактивного обучения в классе скрипки: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  Повышение мотивации и интереса к занятиям: Интерактивные методы делают процесс обучения более интересным и увлекательным, что повышает мотивацию учеников.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 Развитие творческого мышления и креативности: Интерактивные методы стимулируют творческое мышление и креативность учеников, позволяя им экспериментировать со звуком и создавать свою музыку.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•  Улучшение музыкального слуха и ритма: Интерактивные методы помогают ученикам развивать музыкальный слух и чувство ритма, что является необходимым условием для успешного музицирования.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•  Развитие коммуникативных навыков и умения работать в команде: Ансамблевое музицирование развивает коммуникативные навыки и умение работать в команде.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•  Формирование самостоятельности и ответственности: Интерактивные методы стимулируют учеников брать на себя ответственность за свое обучение и развивать навыки самообучения.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•  Лучшее усвоение материала: Активное участие в процессе обучения способствует более глубокому пониманию и запоминанию информации.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•  Подготовка к концертной деятельности: Развитие артистизма, уверенности в себе и умения взаимодействовать с аудиторией, что важно для успешных концертных выступлений.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Реализация интерактивного обучения: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Внедрение интерактивных методов требует от преподавателя скрипки: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•  Подготовки: Преподаватель должен быть хорошо знаком с различными интерактивными методами и техниками обучения.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•  Гибкости: Преподаватель должен быть гибким и адаптировать свои методы обучения к индивидуальным особенностям каждого ученика.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•  Креативности: Преподаватель должен быть креативным и разрабатывать интересные и увлекательные задания для учеников.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•  Использования технологий: Преподаватель должен уметь использовать интерактивные программы, приложения и онлайн-ресурсы для повышения эффективности обучения.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•  Создания благоприятной атмосферы: Преподаватель должен создать в классе атмосферу доверия и поддержки, где ученики не боятся экспериментировать и выражать свои эмоции через музыку.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•  Постоянного самосовершенствования: Преподаватель должен постоянно самосовершенствоваться и изучать новые методы и техники обучения.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Проблемы и вызовы: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•  Недостаточная подготовка преподавателей: Не все преподаватели скрипки знакомы с интерактивными методами обучения.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•  Ограниченность времени: Внедрение интерактивных методов требует больше времени на подготовку и проведение занятий.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•  Нехватка ресурсов: Для использования некоторых интерактивных методов могут потребоваться дополнительные ресурсы, такие как оборудование и программное обеспечение.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•  Индивидуальные особенности учеников: Некоторые ученики могут испытывать трудности с адаптацией к интерактивным методам обучения.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Заключение: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Интерактивные методы обучения представляют собой перспективное направление в развитии музыкального образования, в частности, в обучении игре на скрипке. Они позволяют сделать процесс обучения более интересным, увлекательным и эффективным, раскрыть музыкальный потенциал учеников и подготовить их к успешной концертной деятельности. Внедрение интерактивных методов требует от преподавателя скрипки подготовки, гибкости, креативности и использования современных технологий. Несмотря на определенные проблемы и вызовы, внедрение интерактивных методов является важным шагом на пути к повышению качества музыкального образования.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