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F5" w:rsidRPr="004754F5" w:rsidRDefault="004754F5" w:rsidP="004754F5">
      <w:pPr>
        <w:rPr>
          <w:rFonts w:ascii="Times New Roman" w:hAnsi="Times New Roman" w:cs="Times New Roman"/>
          <w:sz w:val="56"/>
          <w:szCs w:val="56"/>
        </w:rPr>
      </w:pPr>
      <w:r w:rsidRPr="004754F5">
        <w:rPr>
          <w:rFonts w:ascii="Times New Roman" w:hAnsi="Times New Roman" w:cs="Times New Roman"/>
          <w:sz w:val="56"/>
          <w:szCs w:val="56"/>
        </w:rPr>
        <w:t>Буллинг в школах: причины, последствия и меры профилактики</w:t>
      </w:r>
      <w:r>
        <w:rPr>
          <w:rFonts w:ascii="Times New Roman" w:hAnsi="Times New Roman" w:cs="Times New Roman"/>
          <w:sz w:val="56"/>
          <w:szCs w:val="56"/>
        </w:rPr>
        <w:t>.</w:t>
      </w:r>
      <w:bookmarkStart w:id="0" w:name="_GoBack"/>
      <w:bookmarkEnd w:id="0"/>
    </w:p>
    <w:p w:rsidR="004754F5" w:rsidRDefault="004754F5" w:rsidP="004754F5"/>
    <w:p w:rsidR="004754F5" w:rsidRDefault="004754F5" w:rsidP="004754F5">
      <w:r>
        <w:t xml:space="preserve">Буллинг, или травля, является серьезной проблемой, которая затрагивает миллионы школьников по всему миру. Это явление представляет собой систематическое агрессивное поведение одного или группы людей по отношению к другому человеку, которое может проявляться в различных формах: физической, вербальной, социальной и кибер-буллинге. Травля оказывает разрушительное воздействие на психоэмоциональное состояние жертвы, а также на </w:t>
      </w:r>
      <w:r>
        <w:t>всю школьную атмосферу в целом.</w:t>
      </w:r>
    </w:p>
    <w:p w:rsidR="004754F5" w:rsidRDefault="004754F5" w:rsidP="004754F5">
      <w:r>
        <w:t>Причины возникновения буллинга</w:t>
      </w:r>
    </w:p>
    <w:p w:rsidR="004754F5" w:rsidRDefault="004754F5" w:rsidP="004754F5">
      <w:r>
        <w:t>Причины буллинга могут быть разнообразными и зависят от множества факторов. Среди наиболее р</w:t>
      </w:r>
      <w:r>
        <w:t>аспространенных можно выделить:</w:t>
      </w:r>
    </w:p>
    <w:p w:rsidR="004754F5" w:rsidRDefault="004754F5" w:rsidP="004754F5">
      <w:r>
        <w:t>1. Социальные факторы. Недостаток внимания и заботы со стороны взрослых, отсутствие поддержки в семье, низкий социальн</w:t>
      </w:r>
      <w:r>
        <w:t>ый статус ребенка в коллективе.</w:t>
      </w:r>
    </w:p>
    <w:p w:rsidR="004754F5" w:rsidRDefault="004754F5" w:rsidP="004754F5">
      <w:r>
        <w:t>2. Психологические особенности. Агрессоры зачастую имеют низкую самооценку, испытывают чувство неполноценности и пытаются компенсировать это ч</w:t>
      </w:r>
      <w:r>
        <w:t>ерез доминирование над другими.</w:t>
      </w:r>
    </w:p>
    <w:p w:rsidR="004754F5" w:rsidRDefault="004754F5" w:rsidP="004754F5">
      <w:r>
        <w:t>3. Культурные аспекты. Некоторые дети растут в условиях, где агрессия воспринимается как норма, либо они видят пример</w:t>
      </w:r>
      <w:r>
        <w:t>ы насилия в семье или обществе.</w:t>
      </w:r>
    </w:p>
    <w:p w:rsidR="004754F5" w:rsidRDefault="004754F5" w:rsidP="004754F5">
      <w:r>
        <w:t>4. Недостаточная работа школы. Отсутствие эффективных программ по воспитанию толерантности и уважения к другим, недостаточное внимание к проблемам учеников со с</w:t>
      </w:r>
      <w:r>
        <w:t>тороны педагогического состава.</w:t>
      </w:r>
    </w:p>
    <w:p w:rsidR="004754F5" w:rsidRDefault="004754F5" w:rsidP="004754F5">
      <w:r>
        <w:t>Последствия буллинга</w:t>
      </w:r>
    </w:p>
    <w:p w:rsidR="004754F5" w:rsidRDefault="004754F5" w:rsidP="004754F5">
      <w:r>
        <w:t>Последствия буллинга могут быть крайне серьезными и долгосрочными. Жертвы травли часто сталкив</w:t>
      </w:r>
      <w:r>
        <w:t>аются с такими проблемами, как:</w:t>
      </w:r>
    </w:p>
    <w:p w:rsidR="004754F5" w:rsidRDefault="004754F5" w:rsidP="004754F5">
      <w:r>
        <w:t xml:space="preserve">1. Эмоциональные расстройства. Депрессии, тревожность, низкая самооценка, </w:t>
      </w:r>
      <w:r>
        <w:t>чувство одиночества и изоляции.</w:t>
      </w:r>
    </w:p>
    <w:p w:rsidR="004754F5" w:rsidRDefault="004754F5" w:rsidP="004754F5">
      <w:r>
        <w:t xml:space="preserve">2. Физическое здоровье. Постоянный стресс может привести к различным физическим заболеваниям, включая головные боли, проблемы </w:t>
      </w:r>
      <w:r>
        <w:t>с пищеварением и нарушения сна.</w:t>
      </w:r>
    </w:p>
    <w:p w:rsidR="004754F5" w:rsidRDefault="004754F5" w:rsidP="004754F5">
      <w:r>
        <w:t>3. Проблемы с учебой. Ученики, подвергшиеся буллингу, часто теряют интерес к учебе, их успеваемость снижается, о</w:t>
      </w:r>
      <w:r>
        <w:t>ни начинают пропускать занятия.</w:t>
      </w:r>
    </w:p>
    <w:p w:rsidR="004754F5" w:rsidRDefault="004754F5" w:rsidP="004754F5">
      <w:r>
        <w:t>4. Суицидальные мысли и попытки. В крайних случаях, когда жертва не видит выхода из сложившейся ситуации, она может нача</w:t>
      </w:r>
      <w:r>
        <w:t>ть задумываться о самоубийстве.</w:t>
      </w:r>
    </w:p>
    <w:p w:rsidR="004754F5" w:rsidRDefault="004754F5" w:rsidP="004754F5">
      <w:r>
        <w:t>Меры</w:t>
      </w:r>
      <w:r>
        <w:t xml:space="preserve"> профилактики буллинга в школах</w:t>
      </w:r>
    </w:p>
    <w:p w:rsidR="004754F5" w:rsidRDefault="004754F5" w:rsidP="004754F5">
      <w:r>
        <w:t>Для эффективной борьбы с буллингом необходимо комплексное и системное решение проблемы. Важно вовлекать в этот процесс всех участников образовательного процесса: учеников, учителей, родителей и администрацию школы. Основные направления работы включают:</w:t>
      </w:r>
    </w:p>
    <w:p w:rsidR="004754F5" w:rsidRDefault="004754F5" w:rsidP="004754F5"/>
    <w:p w:rsidR="004754F5" w:rsidRDefault="004754F5" w:rsidP="004754F5">
      <w:r>
        <w:lastRenderedPageBreak/>
        <w:t>1. Образовательные программы. Введение специальных курсов и уроков, посвященных вопросам толерантности, уважения к другим, управления эм</w:t>
      </w:r>
      <w:r>
        <w:t>оциями и разрешения конфликтов.</w:t>
      </w:r>
    </w:p>
    <w:p w:rsidR="004754F5" w:rsidRDefault="004754F5" w:rsidP="004754F5">
      <w:r>
        <w:t xml:space="preserve">2. Тренинги и семинары. Проведение тренингов для учеников и преподавателей, направленных на развитие навыков общения, эмпатии и умения </w:t>
      </w:r>
      <w:r>
        <w:t>распознавать признаки буллинга.</w:t>
      </w:r>
    </w:p>
    <w:p w:rsidR="004754F5" w:rsidRDefault="004754F5" w:rsidP="004754F5">
      <w:r>
        <w:t xml:space="preserve">3. Поддержка жертв и агрессоров. Создание системы психологической помощи для тех, кто пострадал от буллинга, а также для тех, кто совершает акты агрессии. Важно работать не только с последствиями, но </w:t>
      </w:r>
      <w:r>
        <w:t>и с причинами такого поведения.</w:t>
      </w:r>
    </w:p>
    <w:p w:rsidR="004754F5" w:rsidRDefault="004754F5" w:rsidP="004754F5">
      <w:r>
        <w:t>4. Участие родителей. Регулярные встречи с родителями, обсуждение вопросов воспитания, информирование об опасностях буллинг</w:t>
      </w:r>
      <w:r>
        <w:t>а и способы его предотвращения.</w:t>
      </w:r>
    </w:p>
    <w:p w:rsidR="004754F5" w:rsidRDefault="004754F5" w:rsidP="004754F5">
      <w:r>
        <w:t>5. Мониторинг и контроль. Внедрение системы мониторинга школьных ситуаций, регулярное проведение опросов и анкетирований среди учеников и учителей для своевреме</w:t>
      </w:r>
      <w:r>
        <w:t>нного выявления случаев травли.</w:t>
      </w:r>
    </w:p>
    <w:p w:rsidR="004754F5" w:rsidRDefault="004754F5" w:rsidP="004754F5">
      <w:r>
        <w:t>6. Создание дружественной атмосферы. Формирование культуры уважения и взаимоподдержки в школе, поощрение положительных примеров поведения и инициатив, направ</w:t>
      </w:r>
      <w:r>
        <w:t>ленных на сплочение коллектива.</w:t>
      </w:r>
    </w:p>
    <w:p w:rsidR="004754F5" w:rsidRDefault="004754F5" w:rsidP="004754F5">
      <w:r>
        <w:t>Заключение</w:t>
      </w:r>
    </w:p>
    <w:p w:rsidR="008976A1" w:rsidRDefault="004754F5" w:rsidP="004754F5">
      <w:r>
        <w:t>Буллинг — это проблема, которую нельзя игнорировать. Она требует активного участия всех членов школьного сообщества для ее преодоления. Только совместными усилиями можно создать такую образовательную среду, где каждый ребенок будет чувствовать себя безопасно и комфортно, где уважение и дружба станут нормой жизни.</w:t>
      </w:r>
    </w:p>
    <w:sectPr w:rsidR="00897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F5"/>
    <w:rsid w:val="004754F5"/>
    <w:rsid w:val="00897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D026"/>
  <w15:chartTrackingRefBased/>
  <w15:docId w15:val="{C72B3AB7-39AA-4CBE-A04B-6C7CB9C3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2025-02-09T13:08:00Z</dcterms:created>
  <dcterms:modified xsi:type="dcterms:W3CDTF">2025-02-09T13:12:00Z</dcterms:modified>
</cp:coreProperties>
</file>