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AD929" w14:textId="75BA2AA6" w:rsidR="00C56F44" w:rsidRPr="000E030C" w:rsidRDefault="00C56F44" w:rsidP="000E030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030C">
        <w:rPr>
          <w:rFonts w:ascii="Times New Roman" w:hAnsi="Times New Roman" w:cs="Times New Roman"/>
          <w:sz w:val="24"/>
          <w:szCs w:val="24"/>
        </w:rPr>
        <w:t>Преподаватель</w:t>
      </w:r>
    </w:p>
    <w:p w14:paraId="02030E48" w14:textId="4D2A844A" w:rsidR="00C56F44" w:rsidRPr="000E030C" w:rsidRDefault="00C56F44" w:rsidP="000E030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030C">
        <w:rPr>
          <w:rFonts w:ascii="Times New Roman" w:hAnsi="Times New Roman" w:cs="Times New Roman"/>
          <w:sz w:val="24"/>
          <w:szCs w:val="24"/>
        </w:rPr>
        <w:t>Донского государственного технического университета колледжа экономики управления и права</w:t>
      </w:r>
    </w:p>
    <w:p w14:paraId="4CC8C115" w14:textId="55539CF6" w:rsidR="00F0298F" w:rsidRDefault="00C56F44" w:rsidP="000E030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030C">
        <w:rPr>
          <w:rFonts w:ascii="Times New Roman" w:hAnsi="Times New Roman" w:cs="Times New Roman"/>
          <w:sz w:val="24"/>
          <w:szCs w:val="24"/>
        </w:rPr>
        <w:t>Бондаренко Юлия Андреевна</w:t>
      </w:r>
    </w:p>
    <w:p w14:paraId="03B97C89" w14:textId="47A16B86" w:rsidR="00D64DA4" w:rsidRPr="00E72A29" w:rsidRDefault="00D64DA4" w:rsidP="000E030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4D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72A29">
        <w:rPr>
          <w:rFonts w:ascii="Times New Roman" w:hAnsi="Times New Roman" w:cs="Times New Roman"/>
          <w:sz w:val="24"/>
          <w:szCs w:val="24"/>
        </w:rPr>
        <w:t>-</w:t>
      </w:r>
      <w:r w:rsidRPr="00D64DA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72A2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D3A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mackovei</w:t>
        </w:r>
        <w:r w:rsidRPr="00E72A29">
          <w:rPr>
            <w:rStyle w:val="a4"/>
            <w:rFonts w:ascii="Times New Roman" w:hAnsi="Times New Roman" w:cs="Times New Roman"/>
            <w:sz w:val="24"/>
            <w:szCs w:val="24"/>
          </w:rPr>
          <w:t>2010@</w:t>
        </w:r>
        <w:r w:rsidRPr="00DD3A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E72A2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3A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A257909" w14:textId="77777777" w:rsidR="00D64DA4" w:rsidRPr="00E72A29" w:rsidRDefault="00D64DA4" w:rsidP="000E030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E8EC89C" w14:textId="77777777" w:rsidR="00F0298F" w:rsidRPr="00E72A29" w:rsidRDefault="00F0298F" w:rsidP="000E030C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4654EC" w14:textId="35F46BCA" w:rsidR="00F0298F" w:rsidRPr="00BA2FC3" w:rsidRDefault="00BA2FC3" w:rsidP="0006214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FC3">
        <w:rPr>
          <w:rFonts w:ascii="Times New Roman" w:hAnsi="Times New Roman" w:cs="Times New Roman"/>
          <w:b/>
          <w:bCs/>
          <w:sz w:val="24"/>
          <w:szCs w:val="24"/>
        </w:rPr>
        <w:t>ЗЛОБОДНЕВНАЯ ДИЛЕМА НЫНЕШНЕЙ ПОДРОСТКОВОЙ ПРЕСТУПНОСТИ И ОТСУТСТВИИ ЗАКОНОТВОРЧЕСКОЙ ПОДКОВАННОСТИ</w:t>
      </w:r>
    </w:p>
    <w:p w14:paraId="60CD4F5A" w14:textId="2C1454A2" w:rsidR="00CC08E0" w:rsidRDefault="00CC08E0" w:rsidP="000E030C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9B6A05" w14:textId="76101B0A" w:rsidR="0006214C" w:rsidRDefault="00BA2FC3" w:rsidP="00F468C7">
      <w:pPr>
        <w:spacing w:after="0" w:line="276" w:lineRule="auto"/>
        <w:ind w:firstLine="567"/>
        <w:jc w:val="both"/>
      </w:pPr>
      <w:r w:rsidRPr="00BA2FC3">
        <w:rPr>
          <w:rFonts w:ascii="Times New Roman" w:hAnsi="Times New Roman" w:cs="Times New Roman"/>
          <w:b/>
          <w:bCs/>
          <w:sz w:val="24"/>
          <w:szCs w:val="24"/>
        </w:rPr>
        <w:t>АНОТАЦИЯ:</w:t>
      </w:r>
      <w:r w:rsidR="0006214C" w:rsidRPr="0006214C">
        <w:t xml:space="preserve"> </w:t>
      </w:r>
      <w:r w:rsidR="0006214C" w:rsidRPr="0006214C">
        <w:rPr>
          <w:rFonts w:ascii="Times New Roman" w:hAnsi="Times New Roman" w:cs="Times New Roman"/>
          <w:sz w:val="24"/>
          <w:szCs w:val="24"/>
        </w:rPr>
        <w:t>В статье рассматривается развитие деформаций правосознания в случае отсутствия целенаправленной работы с правовой грамотностью подростков, которая в последствии поможет сократить количество взрослых преступлений, снизить уровень преступности в целом.</w:t>
      </w:r>
    </w:p>
    <w:p w14:paraId="07F8AFD8" w14:textId="2A16562B" w:rsidR="0077459E" w:rsidRPr="00D64DA4" w:rsidRDefault="00D64DA4" w:rsidP="00F468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DA4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="0077459E" w:rsidRPr="00D64DA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7459E" w:rsidRPr="00D64DA4">
        <w:rPr>
          <w:rFonts w:ascii="Times New Roman" w:hAnsi="Times New Roman" w:cs="Times New Roman"/>
          <w:sz w:val="24"/>
          <w:szCs w:val="24"/>
        </w:rPr>
        <w:t xml:space="preserve"> </w:t>
      </w:r>
      <w:r w:rsidR="0006214C">
        <w:rPr>
          <w:rFonts w:ascii="Times New Roman" w:hAnsi="Times New Roman" w:cs="Times New Roman"/>
          <w:sz w:val="24"/>
          <w:szCs w:val="24"/>
        </w:rPr>
        <w:t xml:space="preserve">подросток, </w:t>
      </w:r>
      <w:r w:rsidR="006A1006" w:rsidRPr="006A1006">
        <w:rPr>
          <w:rFonts w:ascii="Times New Roman" w:hAnsi="Times New Roman" w:cs="Times New Roman"/>
          <w:sz w:val="24"/>
          <w:szCs w:val="24"/>
        </w:rPr>
        <w:t>девиантно</w:t>
      </w:r>
      <w:r w:rsidR="0006214C">
        <w:rPr>
          <w:rFonts w:ascii="Times New Roman" w:hAnsi="Times New Roman" w:cs="Times New Roman"/>
          <w:sz w:val="24"/>
          <w:szCs w:val="24"/>
        </w:rPr>
        <w:t>е</w:t>
      </w:r>
      <w:r w:rsidR="006A1006" w:rsidRPr="006A1006">
        <w:rPr>
          <w:rFonts w:ascii="Times New Roman" w:hAnsi="Times New Roman" w:cs="Times New Roman"/>
          <w:sz w:val="24"/>
          <w:szCs w:val="24"/>
        </w:rPr>
        <w:t xml:space="preserve"> поведени</w:t>
      </w:r>
      <w:r w:rsidR="0006214C">
        <w:rPr>
          <w:rFonts w:ascii="Times New Roman" w:hAnsi="Times New Roman" w:cs="Times New Roman"/>
          <w:sz w:val="24"/>
          <w:szCs w:val="24"/>
        </w:rPr>
        <w:t>е,</w:t>
      </w:r>
      <w:r w:rsidR="006A1006" w:rsidRPr="006A1006">
        <w:t xml:space="preserve"> </w:t>
      </w:r>
      <w:r w:rsidR="0006214C">
        <w:rPr>
          <w:rFonts w:ascii="Times New Roman" w:hAnsi="Times New Roman" w:cs="Times New Roman"/>
          <w:sz w:val="24"/>
          <w:szCs w:val="24"/>
        </w:rPr>
        <w:t>к</w:t>
      </w:r>
      <w:r w:rsidR="006A1006" w:rsidRPr="006A1006">
        <w:rPr>
          <w:rFonts w:ascii="Times New Roman" w:hAnsi="Times New Roman" w:cs="Times New Roman"/>
          <w:sz w:val="24"/>
          <w:szCs w:val="24"/>
        </w:rPr>
        <w:t>риминогенность</w:t>
      </w:r>
      <w:r w:rsidR="0006214C">
        <w:rPr>
          <w:rFonts w:ascii="Times New Roman" w:hAnsi="Times New Roman" w:cs="Times New Roman"/>
          <w:sz w:val="24"/>
          <w:szCs w:val="24"/>
        </w:rPr>
        <w:t>, правовое воспитание, несовершеннолетний преступник, законотворчество, деструктивная семья, нуклеарная семья.</w:t>
      </w:r>
    </w:p>
    <w:p w14:paraId="20E64621" w14:textId="77777777" w:rsidR="000E030C" w:rsidRPr="000E030C" w:rsidRDefault="000E030C" w:rsidP="00F468C7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630BD2" w14:textId="77777777" w:rsidR="00F468C7" w:rsidRDefault="00BA2FC3" w:rsidP="00F468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FC3">
        <w:rPr>
          <w:rFonts w:ascii="Times New Roman" w:hAnsi="Times New Roman" w:cs="Times New Roman"/>
          <w:sz w:val="24"/>
          <w:szCs w:val="24"/>
        </w:rPr>
        <w:t>В отсутстви</w:t>
      </w:r>
      <w:r w:rsidR="00F468C7">
        <w:rPr>
          <w:rFonts w:ascii="Times New Roman" w:hAnsi="Times New Roman" w:cs="Times New Roman"/>
          <w:sz w:val="24"/>
          <w:szCs w:val="24"/>
        </w:rPr>
        <w:t>и</w:t>
      </w:r>
      <w:r w:rsidRPr="00BA2FC3">
        <w:rPr>
          <w:rFonts w:ascii="Times New Roman" w:hAnsi="Times New Roman" w:cs="Times New Roman"/>
          <w:sz w:val="24"/>
          <w:szCs w:val="24"/>
        </w:rPr>
        <w:t xml:space="preserve"> жизненного опыта подростки порой не знают своих прав и обязанностей, что приводит к нарушению законов и становится причиной преступлений</w:t>
      </w:r>
      <w:r w:rsidR="006A1006">
        <w:rPr>
          <w:rFonts w:ascii="Times New Roman" w:hAnsi="Times New Roman" w:cs="Times New Roman"/>
          <w:sz w:val="24"/>
          <w:szCs w:val="24"/>
        </w:rPr>
        <w:t>.</w:t>
      </w:r>
    </w:p>
    <w:p w14:paraId="4664F4BD" w14:textId="3A5771E6" w:rsidR="00CE5135" w:rsidRDefault="00CE5135" w:rsidP="00F468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35">
        <w:rPr>
          <w:rFonts w:ascii="Times New Roman" w:hAnsi="Times New Roman" w:cs="Times New Roman"/>
          <w:sz w:val="24"/>
          <w:szCs w:val="24"/>
        </w:rPr>
        <w:t xml:space="preserve">В книге Ю. </w:t>
      </w:r>
      <w:r w:rsidR="00F468C7">
        <w:rPr>
          <w:rFonts w:ascii="Times New Roman" w:hAnsi="Times New Roman" w:cs="Times New Roman"/>
          <w:sz w:val="24"/>
          <w:szCs w:val="24"/>
        </w:rPr>
        <w:t xml:space="preserve">Е. </w:t>
      </w:r>
      <w:r w:rsidRPr="00CE5135">
        <w:rPr>
          <w:rFonts w:ascii="Times New Roman" w:hAnsi="Times New Roman" w:cs="Times New Roman"/>
          <w:sz w:val="24"/>
          <w:szCs w:val="24"/>
        </w:rPr>
        <w:t xml:space="preserve">Гусевой «Нежные мальчики, сильные девочки» приводится более адекватный и гуманный термин. Предлагается определять семью исходя из родителя, который берет ответственность за ребенка </w:t>
      </w:r>
      <w:r w:rsidR="00F468C7">
        <w:rPr>
          <w:rFonts w:ascii="Times New Roman" w:hAnsi="Times New Roman" w:cs="Times New Roman"/>
          <w:sz w:val="24"/>
          <w:szCs w:val="24"/>
        </w:rPr>
        <w:t>-</w:t>
      </w:r>
      <w:r w:rsidRPr="00CE5135">
        <w:rPr>
          <w:rFonts w:ascii="Times New Roman" w:hAnsi="Times New Roman" w:cs="Times New Roman"/>
          <w:sz w:val="24"/>
          <w:szCs w:val="24"/>
        </w:rPr>
        <w:t xml:space="preserve"> соответственно материнская семья (мама + ребенок или дети) и отцовская семья (папа + ребенок или дети). Согласитесь, гораздо приятнее жить в материнской семье, чем в «</w:t>
      </w:r>
      <w:proofErr w:type="gramStart"/>
      <w:r w:rsidRPr="00CE5135">
        <w:rPr>
          <w:rFonts w:ascii="Times New Roman" w:hAnsi="Times New Roman" w:cs="Times New Roman"/>
          <w:sz w:val="24"/>
          <w:szCs w:val="24"/>
        </w:rPr>
        <w:t>неполной»</w:t>
      </w:r>
      <w:r w:rsidR="006A1006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7E0F5B">
        <w:rPr>
          <w:rFonts w:ascii="Times New Roman" w:hAnsi="Times New Roman" w:cs="Times New Roman"/>
          <w:sz w:val="24"/>
          <w:szCs w:val="24"/>
        </w:rPr>
        <w:t>1</w:t>
      </w:r>
      <w:r w:rsidR="006A1006">
        <w:rPr>
          <w:rFonts w:ascii="Times New Roman" w:hAnsi="Times New Roman" w:cs="Times New Roman"/>
          <w:sz w:val="24"/>
          <w:szCs w:val="24"/>
        </w:rPr>
        <w:t>]</w:t>
      </w:r>
      <w:r w:rsidRPr="00CE5135">
        <w:rPr>
          <w:rFonts w:ascii="Times New Roman" w:hAnsi="Times New Roman" w:cs="Times New Roman"/>
          <w:sz w:val="24"/>
          <w:szCs w:val="24"/>
        </w:rPr>
        <w:t>.</w:t>
      </w:r>
    </w:p>
    <w:p w14:paraId="3B14EC75" w14:textId="264CE723" w:rsidR="00886C66" w:rsidRPr="00886C66" w:rsidRDefault="00886C66" w:rsidP="00F468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C66">
        <w:rPr>
          <w:rFonts w:ascii="Times New Roman" w:hAnsi="Times New Roman" w:cs="Times New Roman"/>
          <w:sz w:val="24"/>
          <w:szCs w:val="24"/>
        </w:rPr>
        <w:t>За последние годы усилилось социальное расслоение общества, после начала экономического кризиса 2014 г. наблюдается падение доходов у широких слоев населения. Массовая культура и средства массовой информации формируют ценности, приводящие к конфликтам</w:t>
      </w:r>
      <w:r w:rsidR="006A1006">
        <w:rPr>
          <w:rFonts w:ascii="Times New Roman" w:hAnsi="Times New Roman" w:cs="Times New Roman"/>
          <w:sz w:val="24"/>
          <w:szCs w:val="24"/>
        </w:rPr>
        <w:t xml:space="preserve"> </w:t>
      </w:r>
      <w:r w:rsidRPr="00886C66">
        <w:rPr>
          <w:rFonts w:ascii="Times New Roman" w:hAnsi="Times New Roman" w:cs="Times New Roman"/>
          <w:sz w:val="24"/>
          <w:szCs w:val="24"/>
        </w:rPr>
        <w:t>в семье, со сверстниками, а также с законом.</w:t>
      </w:r>
    </w:p>
    <w:p w14:paraId="7A045F0E" w14:textId="5EB6DCC5" w:rsidR="007E0F5B" w:rsidRDefault="006A1006" w:rsidP="00F468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Криминогенность</w:t>
      </w:r>
      <w:r w:rsidR="00886C66" w:rsidRPr="00886C66">
        <w:rPr>
          <w:rFonts w:ascii="Times New Roman" w:hAnsi="Times New Roman" w:cs="Times New Roman"/>
          <w:sz w:val="24"/>
          <w:szCs w:val="24"/>
        </w:rPr>
        <w:t xml:space="preserve"> связана с формами девиантного поведения, прежде всего, с употреблением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C66" w:rsidRPr="00886C66">
        <w:rPr>
          <w:rFonts w:ascii="Times New Roman" w:hAnsi="Times New Roman" w:cs="Times New Roman"/>
          <w:sz w:val="24"/>
          <w:szCs w:val="24"/>
        </w:rPr>
        <w:t>алкоголя и наркотических средств. По данным МВД, 14,9% всех преступлений несовершеннолетних совершены в состоянии алкогольного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C66" w:rsidRPr="00886C66">
        <w:rPr>
          <w:rFonts w:ascii="Times New Roman" w:hAnsi="Times New Roman" w:cs="Times New Roman"/>
          <w:sz w:val="24"/>
          <w:szCs w:val="24"/>
        </w:rPr>
        <w:t>или наркотического опьянения [3]. Это свидетельствует о низкой эффективности мер по контролю за доступом несовершеннолетних к алкогольной продукции и за оборотом наркотических средств</w:t>
      </w:r>
      <w:r>
        <w:rPr>
          <w:rFonts w:ascii="Times New Roman" w:hAnsi="Times New Roman" w:cs="Times New Roman"/>
          <w:sz w:val="24"/>
          <w:szCs w:val="24"/>
        </w:rPr>
        <w:t xml:space="preserve">, а также отсутствием контроля со стороны законных представителей, ведь современная нуклеарная семья, вынуждена думать </w:t>
      </w:r>
      <w:r w:rsidR="007E0F5B">
        <w:rPr>
          <w:rFonts w:ascii="Times New Roman" w:hAnsi="Times New Roman" w:cs="Times New Roman"/>
          <w:sz w:val="24"/>
          <w:szCs w:val="24"/>
        </w:rPr>
        <w:t>исключительно о благосостоянии семьи, что бы хватало на платежи.</w:t>
      </w:r>
    </w:p>
    <w:p w14:paraId="28406AE1" w14:textId="6E0246FC" w:rsidR="007B6D14" w:rsidRDefault="007B6D14" w:rsidP="00F468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D14">
        <w:rPr>
          <w:rFonts w:ascii="Times New Roman" w:hAnsi="Times New Roman" w:cs="Times New Roman"/>
          <w:sz w:val="24"/>
          <w:szCs w:val="24"/>
        </w:rPr>
        <w:t xml:space="preserve">С 1 июня 2008 года суды стали применять ювенальные технологии, то есть осуществлять восстановительное и воспитательное правосудие. Принимая во внимание все обстоятельства жизни несовершеннолетних до совершения правонарушения, судьи учитывают возможности их исправления без лишения свободы. Устанавливаются причины совершения подростками уголовных деяний, обследуются условия их жизни и воспитания, определяется уровень психического развития и другие особенности личности – все это обеспечивает индивидуальный подход к участи каждого ребенка. В результате применения таких технологий количество повторных преступлений, совершенных несовершеннолетними, уменьшилось на 44 процента. Подобная практика применяется и </w:t>
      </w:r>
      <w:r w:rsidRPr="007B6D14">
        <w:rPr>
          <w:rFonts w:ascii="Times New Roman" w:hAnsi="Times New Roman" w:cs="Times New Roman"/>
          <w:sz w:val="24"/>
          <w:szCs w:val="24"/>
        </w:rPr>
        <w:lastRenderedPageBreak/>
        <w:t>при рассмотрении гражданских дел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 к сожалению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>, практика не увенчалась успехом и 8 октября 2010 года было отклонено Государственной думой.</w:t>
      </w:r>
    </w:p>
    <w:p w14:paraId="1544E671" w14:textId="611C16A8" w:rsidR="007E0F5B" w:rsidRDefault="00174C4E" w:rsidP="00F468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C4E">
        <w:rPr>
          <w:rFonts w:ascii="Times New Roman" w:hAnsi="Times New Roman" w:cs="Times New Roman"/>
          <w:sz w:val="24"/>
          <w:szCs w:val="24"/>
        </w:rPr>
        <w:t>В деструктивн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74C4E">
        <w:rPr>
          <w:rFonts w:ascii="Times New Roman" w:hAnsi="Times New Roman" w:cs="Times New Roman"/>
          <w:sz w:val="24"/>
          <w:szCs w:val="24"/>
        </w:rPr>
        <w:t xml:space="preserve"> семье у детей не реализуется самая важная потребность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4C4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способности понимать</w:t>
      </w:r>
      <w:r w:rsidRPr="00174C4E">
        <w:rPr>
          <w:rFonts w:ascii="Times New Roman" w:hAnsi="Times New Roman" w:cs="Times New Roman"/>
          <w:sz w:val="24"/>
          <w:szCs w:val="24"/>
        </w:rPr>
        <w:t xml:space="preserve"> и любви со стороны родителей. А. С. Макаренко говорил, что у таких ребят в глазах отсутствует радость завтрашнего </w:t>
      </w:r>
      <w:proofErr w:type="gramStart"/>
      <w:r w:rsidRPr="00174C4E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2]</w:t>
      </w:r>
      <w:r w:rsidRPr="00174C4E">
        <w:rPr>
          <w:rFonts w:ascii="Times New Roman" w:hAnsi="Times New Roman" w:cs="Times New Roman"/>
          <w:sz w:val="24"/>
          <w:szCs w:val="24"/>
        </w:rPr>
        <w:t xml:space="preserve">. Поэтому они стремятся к общению со сверстниками вне семьи. Здесь они находят и понимание, и </w:t>
      </w:r>
      <w:proofErr w:type="gramStart"/>
      <w:r w:rsidRPr="00174C4E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174C4E">
        <w:rPr>
          <w:rFonts w:ascii="Times New Roman" w:hAnsi="Times New Roman" w:cs="Times New Roman"/>
          <w:sz w:val="24"/>
          <w:szCs w:val="24"/>
        </w:rPr>
        <w:t xml:space="preserve"> и признание. Здесь никто их не ругает за неуспеваемость и проступки. Напротив, их ободряют и поддерживают. Группе, как установлено, присуще гораздо более отрицательное; отношение к моральным и правовым нормам общества, чем каждому из её членов в отдельности. Члены таких групп пьянству г употребляют наркотики, сквернословят, совершают мелкие кражи, </w:t>
      </w:r>
      <w:proofErr w:type="gramStart"/>
      <w:r w:rsidRPr="00174C4E">
        <w:rPr>
          <w:rFonts w:ascii="Times New Roman" w:hAnsi="Times New Roman" w:cs="Times New Roman"/>
          <w:sz w:val="24"/>
          <w:szCs w:val="24"/>
        </w:rPr>
        <w:t>правонарушение Итак</w:t>
      </w:r>
      <w:proofErr w:type="gramEnd"/>
      <w:r w:rsidRPr="00174C4E">
        <w:rPr>
          <w:rFonts w:ascii="Times New Roman" w:hAnsi="Times New Roman" w:cs="Times New Roman"/>
          <w:sz w:val="24"/>
          <w:szCs w:val="24"/>
        </w:rPr>
        <w:t>, 1/3 правонарушителей, наиболее ярко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C4E">
        <w:rPr>
          <w:rFonts w:ascii="Times New Roman" w:hAnsi="Times New Roman" w:cs="Times New Roman"/>
          <w:sz w:val="24"/>
          <w:szCs w:val="24"/>
        </w:rPr>
        <w:t>сопротивляющихся воспитанию, выходят из неблагополучных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E1C754" w14:textId="03D18381" w:rsidR="00405DEF" w:rsidRPr="00405DEF" w:rsidRDefault="00405DEF" w:rsidP="00405D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вопрос</w:t>
      </w:r>
      <w:r w:rsidRPr="00405DEF">
        <w:rPr>
          <w:rFonts w:ascii="Times New Roman" w:hAnsi="Times New Roman" w:cs="Times New Roman"/>
          <w:sz w:val="24"/>
          <w:szCs w:val="24"/>
        </w:rPr>
        <w:t xml:space="preserve"> неполной родительской семьи всегда существенно хуже, чем семьи полной. Материальные затруднения в таких семьях чаще, чем в полных семьях, формируют у подростков зависть, жадность, хитрость, эгоизм и, как следствие, противоправные устремления, чаще корыстного порядка.</w:t>
      </w:r>
    </w:p>
    <w:p w14:paraId="0D9E0A0B" w14:textId="665D2833" w:rsidR="00405DEF" w:rsidRDefault="00405DEF" w:rsidP="00405D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05DEF">
        <w:rPr>
          <w:rFonts w:ascii="Times New Roman" w:hAnsi="Times New Roman" w:cs="Times New Roman"/>
          <w:sz w:val="24"/>
          <w:szCs w:val="24"/>
        </w:rPr>
        <w:t xml:space="preserve"> половине неполных семей, в которых воспитывались несовершеннолетние преступники, причиной отсутствия одного из родителей является расторжение брака. </w:t>
      </w:r>
      <w:r>
        <w:rPr>
          <w:rFonts w:ascii="Times New Roman" w:hAnsi="Times New Roman" w:cs="Times New Roman"/>
          <w:sz w:val="24"/>
          <w:szCs w:val="24"/>
        </w:rPr>
        <w:t>Как следствие д</w:t>
      </w:r>
      <w:r w:rsidRPr="00405DEF">
        <w:rPr>
          <w:rFonts w:ascii="Times New Roman" w:hAnsi="Times New Roman" w:cs="Times New Roman"/>
          <w:sz w:val="24"/>
          <w:szCs w:val="24"/>
        </w:rPr>
        <w:t>ушевная травма, нанесенная брошенному ребенку (его положение хуже, чем положение сирот), подчас оставляет неизгладимый след на всю жизнь. Так как развод и все нелегкие предшествующие ему стадии падают большей частью на детей школьного возраста, когда их эмоциональный мир довольно хрупок, пережитое оказывает весьма тяжелое воздействие на психику подростков.</w:t>
      </w:r>
    </w:p>
    <w:p w14:paraId="39D490D3" w14:textId="4C9907AA" w:rsidR="000B049B" w:rsidRPr="00886C66" w:rsidRDefault="000B049B" w:rsidP="00F468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B049B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049B">
        <w:rPr>
          <w:rFonts w:ascii="Times New Roman" w:hAnsi="Times New Roman" w:cs="Times New Roman"/>
          <w:sz w:val="24"/>
          <w:szCs w:val="24"/>
        </w:rPr>
        <w:t xml:space="preserve"> деформаций правосознания в случае отсутствия целенаправленной работы </w:t>
      </w:r>
      <w:r>
        <w:rPr>
          <w:rFonts w:ascii="Times New Roman" w:hAnsi="Times New Roman" w:cs="Times New Roman"/>
          <w:sz w:val="24"/>
          <w:szCs w:val="24"/>
        </w:rPr>
        <w:t>неизбежно.</w:t>
      </w:r>
      <w:r w:rsidRPr="000B049B">
        <w:t xml:space="preserve"> </w:t>
      </w:r>
      <w:r w:rsidRPr="000B049B">
        <w:rPr>
          <w:rFonts w:ascii="Times New Roman" w:hAnsi="Times New Roman" w:cs="Times New Roman"/>
          <w:sz w:val="24"/>
          <w:szCs w:val="24"/>
        </w:rPr>
        <w:t>Правовая грамотность подростков поможет сократить количество взрослых преступлений, снизить уровень наркомании, алкоголизма, воровства, насилия, межнациональных конфликтов.</w:t>
      </w:r>
      <w:r w:rsidR="0006214C">
        <w:rPr>
          <w:rFonts w:ascii="Times New Roman" w:hAnsi="Times New Roman" w:cs="Times New Roman"/>
          <w:sz w:val="24"/>
          <w:szCs w:val="24"/>
        </w:rPr>
        <w:t xml:space="preserve"> Д</w:t>
      </w:r>
      <w:r w:rsidRPr="000B049B">
        <w:rPr>
          <w:rFonts w:ascii="Times New Roman" w:hAnsi="Times New Roman" w:cs="Times New Roman"/>
          <w:sz w:val="24"/>
          <w:szCs w:val="24"/>
        </w:rPr>
        <w:t>анн</w:t>
      </w:r>
      <w:r w:rsidR="0006214C">
        <w:rPr>
          <w:rFonts w:ascii="Times New Roman" w:hAnsi="Times New Roman" w:cs="Times New Roman"/>
          <w:sz w:val="24"/>
          <w:szCs w:val="24"/>
        </w:rPr>
        <w:t>ые по</w:t>
      </w:r>
      <w:r w:rsidRPr="000B049B">
        <w:rPr>
          <w:rFonts w:ascii="Times New Roman" w:hAnsi="Times New Roman" w:cs="Times New Roman"/>
          <w:sz w:val="24"/>
          <w:szCs w:val="24"/>
        </w:rPr>
        <w:t xml:space="preserve"> проблеме показали, что вести работу нужно совместно с государством, </w:t>
      </w:r>
      <w:r w:rsidR="0006214C">
        <w:rPr>
          <w:rFonts w:ascii="Times New Roman" w:hAnsi="Times New Roman" w:cs="Times New Roman"/>
          <w:sz w:val="24"/>
          <w:szCs w:val="24"/>
        </w:rPr>
        <w:t xml:space="preserve">детским садом, </w:t>
      </w:r>
      <w:r w:rsidRPr="000B049B">
        <w:rPr>
          <w:rFonts w:ascii="Times New Roman" w:hAnsi="Times New Roman" w:cs="Times New Roman"/>
          <w:sz w:val="24"/>
          <w:szCs w:val="24"/>
        </w:rPr>
        <w:t xml:space="preserve">школой, </w:t>
      </w:r>
      <w:r w:rsidR="0006214C">
        <w:rPr>
          <w:rFonts w:ascii="Times New Roman" w:hAnsi="Times New Roman" w:cs="Times New Roman"/>
          <w:sz w:val="24"/>
          <w:szCs w:val="24"/>
        </w:rPr>
        <w:t xml:space="preserve">СПО, </w:t>
      </w:r>
      <w:r w:rsidRPr="000B049B">
        <w:rPr>
          <w:rFonts w:ascii="Times New Roman" w:hAnsi="Times New Roman" w:cs="Times New Roman"/>
          <w:sz w:val="24"/>
          <w:szCs w:val="24"/>
        </w:rPr>
        <w:t>родителями, правоохранительными органами. Многое из опыта работы наших коллег можно было бы позаимствовать для увеличения грамотности наш</w:t>
      </w:r>
      <w:r w:rsidR="0006214C">
        <w:rPr>
          <w:rFonts w:ascii="Times New Roman" w:hAnsi="Times New Roman" w:cs="Times New Roman"/>
          <w:sz w:val="24"/>
          <w:szCs w:val="24"/>
        </w:rPr>
        <w:t>его поколения</w:t>
      </w:r>
      <w:r w:rsidRPr="000B049B">
        <w:rPr>
          <w:rFonts w:ascii="Times New Roman" w:hAnsi="Times New Roman" w:cs="Times New Roman"/>
          <w:sz w:val="24"/>
          <w:szCs w:val="24"/>
        </w:rPr>
        <w:t>, что помогло</w:t>
      </w:r>
      <w:r w:rsidR="0006214C">
        <w:rPr>
          <w:rFonts w:ascii="Times New Roman" w:hAnsi="Times New Roman" w:cs="Times New Roman"/>
          <w:sz w:val="24"/>
          <w:szCs w:val="24"/>
        </w:rPr>
        <w:t xml:space="preserve"> бы</w:t>
      </w:r>
      <w:r w:rsidRPr="000B049B">
        <w:rPr>
          <w:rFonts w:ascii="Times New Roman" w:hAnsi="Times New Roman" w:cs="Times New Roman"/>
          <w:sz w:val="24"/>
          <w:szCs w:val="24"/>
        </w:rPr>
        <w:t xml:space="preserve"> снизить уровень преступности в нашем регионе в целом, в учебном заведении в частности. В дальнейшем планируется продолжить работу по данной проблеме, проводить опросы, анкетирования и самостоятельно, и в сотрудничестве с другими учебными заведениями, привлекать к процессу обогащения знаниями профессионалов, родителей, заимствовать передовой опыт коллег, делиться собственными разработками. Ведь во многом зависит от нас, как, в каком обществе, с кем мы будем жить через 10-15 лет. «Правовое воспитание - инвестиция в будущее!». А вот какие будут дивиденды, зависит и от нас, и от государства.</w:t>
      </w:r>
    </w:p>
    <w:p w14:paraId="219DE8D3" w14:textId="77777777" w:rsidR="007B6D14" w:rsidRDefault="007E0F5B" w:rsidP="00F468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A2FC3" w:rsidRPr="00BA2FC3">
        <w:rPr>
          <w:rFonts w:ascii="Times New Roman" w:hAnsi="Times New Roman" w:cs="Times New Roman"/>
          <w:sz w:val="24"/>
          <w:szCs w:val="24"/>
        </w:rPr>
        <w:t>ля снижения числа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и повышения уровня законотворческой подкованности</w:t>
      </w:r>
      <w:r w:rsidR="00BA2FC3" w:rsidRPr="00BA2FC3">
        <w:rPr>
          <w:rFonts w:ascii="Times New Roman" w:hAnsi="Times New Roman" w:cs="Times New Roman"/>
          <w:sz w:val="24"/>
          <w:szCs w:val="24"/>
        </w:rPr>
        <w:t xml:space="preserve"> среди подростков необходимо повышать их правовую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привычных для </w:t>
      </w:r>
      <w:r w:rsidR="00174C4E">
        <w:rPr>
          <w:rFonts w:ascii="Times New Roman" w:hAnsi="Times New Roman" w:cs="Times New Roman"/>
          <w:sz w:val="24"/>
          <w:szCs w:val="24"/>
        </w:rPr>
        <w:t xml:space="preserve">них </w:t>
      </w:r>
      <w:r>
        <w:rPr>
          <w:rFonts w:ascii="Times New Roman" w:hAnsi="Times New Roman" w:cs="Times New Roman"/>
          <w:sz w:val="24"/>
          <w:szCs w:val="24"/>
        </w:rPr>
        <w:t xml:space="preserve">социальных сетей, правовых конкурсов, олимпиад, </w:t>
      </w:r>
      <w:r w:rsidR="00174C4E">
        <w:rPr>
          <w:rFonts w:ascii="Times New Roman" w:hAnsi="Times New Roman" w:cs="Times New Roman"/>
          <w:sz w:val="24"/>
          <w:szCs w:val="24"/>
        </w:rPr>
        <w:t xml:space="preserve">на безвозмездной основе, в школах и </w:t>
      </w:r>
      <w:proofErr w:type="spellStart"/>
      <w:r w:rsidR="00174C4E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="00174C4E">
        <w:rPr>
          <w:rFonts w:ascii="Times New Roman" w:hAnsi="Times New Roman" w:cs="Times New Roman"/>
          <w:sz w:val="24"/>
          <w:szCs w:val="24"/>
        </w:rPr>
        <w:t xml:space="preserve"> ввести обязательный час</w:t>
      </w:r>
      <w:r w:rsidR="007B6D14">
        <w:rPr>
          <w:rFonts w:ascii="Times New Roman" w:hAnsi="Times New Roman" w:cs="Times New Roman"/>
          <w:sz w:val="24"/>
          <w:szCs w:val="24"/>
        </w:rPr>
        <w:t xml:space="preserve"> </w:t>
      </w:r>
      <w:r w:rsidR="00174C4E">
        <w:rPr>
          <w:rFonts w:ascii="Times New Roman" w:hAnsi="Times New Roman" w:cs="Times New Roman"/>
          <w:sz w:val="24"/>
          <w:szCs w:val="24"/>
        </w:rPr>
        <w:t>законотворческой подкованности в виде лекционного материала от представителя закона</w:t>
      </w:r>
      <w:r w:rsidR="00BA2FC3" w:rsidRPr="00BA2F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09742F" w14:textId="09D73F23" w:rsidR="00BA2FC3" w:rsidRPr="00BA2FC3" w:rsidRDefault="00BA2FC3" w:rsidP="00F468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FC3">
        <w:rPr>
          <w:rFonts w:ascii="Times New Roman" w:hAnsi="Times New Roman" w:cs="Times New Roman"/>
          <w:sz w:val="24"/>
          <w:szCs w:val="24"/>
        </w:rPr>
        <w:t>Просветительскую работу нужно проводить не только в школе и полиции, но и в семье, среди сверстников. Правовое обучение должно проходить в доступной для подростков форме, с использованием конкретных статей законов и примеров из судебной практики</w:t>
      </w:r>
      <w:r w:rsidR="007E0F5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34EC2B" w14:textId="77285365" w:rsidR="00CE5135" w:rsidRPr="000E030C" w:rsidRDefault="007B6D14" w:rsidP="00F468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A2FC3" w:rsidRPr="00BA2FC3">
        <w:rPr>
          <w:rFonts w:ascii="Times New Roman" w:hAnsi="Times New Roman" w:cs="Times New Roman"/>
          <w:sz w:val="24"/>
          <w:szCs w:val="24"/>
        </w:rPr>
        <w:t xml:space="preserve">равовое воспитание </w:t>
      </w:r>
      <w:r w:rsidRPr="007B6D14">
        <w:rPr>
          <w:rFonts w:ascii="Times New Roman" w:hAnsi="Times New Roman" w:cs="Times New Roman"/>
          <w:sz w:val="24"/>
          <w:szCs w:val="24"/>
        </w:rPr>
        <w:t xml:space="preserve">важно начинать </w:t>
      </w:r>
      <w:r w:rsidR="00BA2FC3" w:rsidRPr="00BA2FC3">
        <w:rPr>
          <w:rFonts w:ascii="Times New Roman" w:hAnsi="Times New Roman" w:cs="Times New Roman"/>
          <w:sz w:val="24"/>
          <w:szCs w:val="24"/>
        </w:rPr>
        <w:t xml:space="preserve">с раннего школьного возраста, когда ребёнок делает первые самостоятельные шаги в своей жизни. </w:t>
      </w:r>
      <w:r w:rsidR="000B049B">
        <w:rPr>
          <w:rFonts w:ascii="Times New Roman" w:hAnsi="Times New Roman" w:cs="Times New Roman"/>
          <w:sz w:val="24"/>
          <w:szCs w:val="24"/>
        </w:rPr>
        <w:t>Уже младшее школьное звено обязано</w:t>
      </w:r>
      <w:r w:rsidR="00BA2FC3" w:rsidRPr="00BA2FC3">
        <w:rPr>
          <w:rFonts w:ascii="Times New Roman" w:hAnsi="Times New Roman" w:cs="Times New Roman"/>
          <w:sz w:val="24"/>
          <w:szCs w:val="24"/>
        </w:rPr>
        <w:t xml:space="preserve"> знать свои права, уметь защитить себя от произвола, быть знакомыми с системой наказания при нарушении </w:t>
      </w:r>
      <w:r w:rsidR="000B049B">
        <w:rPr>
          <w:rFonts w:ascii="Times New Roman" w:hAnsi="Times New Roman" w:cs="Times New Roman"/>
          <w:sz w:val="24"/>
          <w:szCs w:val="24"/>
        </w:rPr>
        <w:t xml:space="preserve">устава образовательного учреждения, </w:t>
      </w:r>
      <w:r w:rsidR="00BA2FC3" w:rsidRPr="00BA2FC3">
        <w:rPr>
          <w:rFonts w:ascii="Times New Roman" w:hAnsi="Times New Roman" w:cs="Times New Roman"/>
          <w:sz w:val="24"/>
          <w:szCs w:val="24"/>
        </w:rPr>
        <w:t>законов</w:t>
      </w:r>
      <w:r w:rsidR="000B049B">
        <w:rPr>
          <w:rFonts w:ascii="Times New Roman" w:hAnsi="Times New Roman" w:cs="Times New Roman"/>
          <w:sz w:val="24"/>
          <w:szCs w:val="24"/>
        </w:rPr>
        <w:t xml:space="preserve">, </w:t>
      </w:r>
      <w:r w:rsidR="00BA2FC3" w:rsidRPr="00BA2FC3">
        <w:rPr>
          <w:rFonts w:ascii="Times New Roman" w:hAnsi="Times New Roman" w:cs="Times New Roman"/>
          <w:sz w:val="24"/>
          <w:szCs w:val="24"/>
        </w:rPr>
        <w:t>правил.</w:t>
      </w:r>
    </w:p>
    <w:p w14:paraId="76B3B811" w14:textId="77777777" w:rsidR="007E0F5B" w:rsidRDefault="007E0F5B" w:rsidP="00F468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34425F" w14:textId="0A338CF8" w:rsidR="00F0298F" w:rsidRPr="007B6D14" w:rsidRDefault="000E030C" w:rsidP="007B6D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D14"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СПИСОК:</w:t>
      </w:r>
    </w:p>
    <w:p w14:paraId="2CCC2D49" w14:textId="77777777" w:rsidR="00F0298F" w:rsidRPr="000E030C" w:rsidRDefault="00F0298F" w:rsidP="00F468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906447" w14:textId="5E2E88CD" w:rsidR="007E0F5B" w:rsidRDefault="007E0F5B" w:rsidP="00F468C7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F5B">
        <w:rPr>
          <w:rFonts w:ascii="Times New Roman" w:hAnsi="Times New Roman" w:cs="Times New Roman"/>
          <w:sz w:val="24"/>
          <w:szCs w:val="24"/>
        </w:rPr>
        <w:t xml:space="preserve">Гусева Ю.Е. «Нежные </w:t>
      </w:r>
      <w:proofErr w:type="spellStart"/>
      <w:proofErr w:type="gramStart"/>
      <w:r w:rsidRPr="007E0F5B">
        <w:rPr>
          <w:rFonts w:ascii="Times New Roman" w:hAnsi="Times New Roman" w:cs="Times New Roman"/>
          <w:sz w:val="24"/>
          <w:szCs w:val="24"/>
        </w:rPr>
        <w:t>мальчики,сильные</w:t>
      </w:r>
      <w:proofErr w:type="spellEnd"/>
      <w:proofErr w:type="gramEnd"/>
      <w:r w:rsidRPr="007E0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5B">
        <w:rPr>
          <w:rFonts w:ascii="Times New Roman" w:hAnsi="Times New Roman" w:cs="Times New Roman"/>
          <w:sz w:val="24"/>
          <w:szCs w:val="24"/>
        </w:rPr>
        <w:t>девочки:воспитание</w:t>
      </w:r>
      <w:proofErr w:type="spellEnd"/>
      <w:r w:rsidRPr="007E0F5B">
        <w:rPr>
          <w:rFonts w:ascii="Times New Roman" w:hAnsi="Times New Roman" w:cs="Times New Roman"/>
          <w:sz w:val="24"/>
          <w:szCs w:val="24"/>
        </w:rPr>
        <w:t>» издательство Феникс 2019 г.</w:t>
      </w:r>
    </w:p>
    <w:p w14:paraId="3A431789" w14:textId="68B3C5E3" w:rsidR="00174C4E" w:rsidRPr="007E0F5B" w:rsidRDefault="00174C4E" w:rsidP="00F468C7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C4E">
        <w:rPr>
          <w:rFonts w:ascii="Times New Roman" w:hAnsi="Times New Roman" w:cs="Times New Roman"/>
          <w:sz w:val="24"/>
          <w:szCs w:val="24"/>
        </w:rPr>
        <w:t>Макаренко А. С. Некоторые выводы из моего педагогического опыта // О воспитании молодежи. М., 1951.</w:t>
      </w:r>
    </w:p>
    <w:p w14:paraId="186C8686" w14:textId="77777777" w:rsidR="00886C66" w:rsidRPr="00886C66" w:rsidRDefault="00CE5135" w:rsidP="00F468C7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135">
        <w:rPr>
          <w:rFonts w:ascii="Times New Roman" w:hAnsi="Times New Roman" w:cs="Times New Roman"/>
          <w:sz w:val="24"/>
          <w:szCs w:val="24"/>
        </w:rPr>
        <w:t>Полуничев</w:t>
      </w:r>
      <w:proofErr w:type="spellEnd"/>
      <w:r w:rsidRPr="00CE5135">
        <w:rPr>
          <w:rFonts w:ascii="Times New Roman" w:hAnsi="Times New Roman" w:cs="Times New Roman"/>
          <w:sz w:val="24"/>
          <w:szCs w:val="24"/>
        </w:rPr>
        <w:t xml:space="preserve">, А. И. Рост преступности несовершеннолетних: причины, последствия, меры противодействия / А. И. </w:t>
      </w:r>
      <w:proofErr w:type="spellStart"/>
      <w:r w:rsidRPr="00CE5135">
        <w:rPr>
          <w:rFonts w:ascii="Times New Roman" w:hAnsi="Times New Roman" w:cs="Times New Roman"/>
          <w:sz w:val="24"/>
          <w:szCs w:val="24"/>
        </w:rPr>
        <w:t>Полуничев</w:t>
      </w:r>
      <w:proofErr w:type="spellEnd"/>
      <w:r w:rsidRPr="00CE5135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CE5135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E5135">
        <w:rPr>
          <w:rFonts w:ascii="Times New Roman" w:hAnsi="Times New Roman" w:cs="Times New Roman"/>
          <w:sz w:val="24"/>
          <w:szCs w:val="24"/>
        </w:rPr>
        <w:t xml:space="preserve"> непосредственный // Новый юридический вестник. — 2021. — № 9 (33). — С. 47-49. — URL: https://moluch.ru/th/9/archive/210/6864/ (дата обращения: 03.11.2024).</w:t>
      </w:r>
      <w:r w:rsidR="00BA2FC3" w:rsidRPr="00BA2FC3">
        <w:t xml:space="preserve"> </w:t>
      </w:r>
    </w:p>
    <w:p w14:paraId="6F32345C" w14:textId="5C364E18" w:rsidR="00CE5135" w:rsidRDefault="00BA2FC3" w:rsidP="00F468C7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FC3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BA2FC3">
        <w:rPr>
          <w:rFonts w:ascii="Times New Roman" w:hAnsi="Times New Roman" w:cs="Times New Roman"/>
          <w:sz w:val="24"/>
          <w:szCs w:val="24"/>
        </w:rPr>
        <w:t xml:space="preserve"> А.А. Асоциальное поведение несовершеннолетних как проблема психологии образования // Российский психологический журнал. 2005. №3. С. 68–</w:t>
      </w:r>
      <w:r w:rsidRPr="00886C66">
        <w:rPr>
          <w:rFonts w:ascii="Times New Roman" w:hAnsi="Times New Roman" w:cs="Times New Roman"/>
          <w:sz w:val="24"/>
          <w:szCs w:val="24"/>
        </w:rPr>
        <w:t>77 [Электронный ресурс]. URL: http://lawlibrary.ru/article2057468.html (дата</w:t>
      </w:r>
      <w:r w:rsidR="00886C66">
        <w:rPr>
          <w:rFonts w:ascii="Times New Roman" w:hAnsi="Times New Roman" w:cs="Times New Roman"/>
          <w:sz w:val="24"/>
          <w:szCs w:val="24"/>
        </w:rPr>
        <w:t xml:space="preserve"> </w:t>
      </w:r>
      <w:r w:rsidRPr="00886C66">
        <w:rPr>
          <w:rFonts w:ascii="Times New Roman" w:hAnsi="Times New Roman" w:cs="Times New Roman"/>
          <w:sz w:val="24"/>
          <w:szCs w:val="24"/>
        </w:rPr>
        <w:t>обращения: 04.</w:t>
      </w:r>
      <w:r w:rsidR="00886C66">
        <w:rPr>
          <w:rFonts w:ascii="Times New Roman" w:hAnsi="Times New Roman" w:cs="Times New Roman"/>
          <w:sz w:val="24"/>
          <w:szCs w:val="24"/>
        </w:rPr>
        <w:t>11</w:t>
      </w:r>
      <w:r w:rsidRPr="00886C66">
        <w:rPr>
          <w:rFonts w:ascii="Times New Roman" w:hAnsi="Times New Roman" w:cs="Times New Roman"/>
          <w:sz w:val="24"/>
          <w:szCs w:val="24"/>
        </w:rPr>
        <w:t>.20</w:t>
      </w:r>
      <w:r w:rsidR="00886C66">
        <w:rPr>
          <w:rFonts w:ascii="Times New Roman" w:hAnsi="Times New Roman" w:cs="Times New Roman"/>
          <w:sz w:val="24"/>
          <w:szCs w:val="24"/>
        </w:rPr>
        <w:t>24</w:t>
      </w:r>
      <w:r w:rsidRPr="00886C66">
        <w:rPr>
          <w:rFonts w:ascii="Times New Roman" w:hAnsi="Times New Roman" w:cs="Times New Roman"/>
          <w:sz w:val="24"/>
          <w:szCs w:val="24"/>
        </w:rPr>
        <w:t>).</w:t>
      </w:r>
    </w:p>
    <w:p w14:paraId="2A5ECEDA" w14:textId="2DD8F762" w:rsidR="00F468C7" w:rsidRPr="00F468C7" w:rsidRDefault="00F468C7" w:rsidP="00F468C7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8C7">
        <w:rPr>
          <w:rFonts w:ascii="Times New Roman" w:hAnsi="Times New Roman" w:cs="Times New Roman"/>
          <w:sz w:val="24"/>
          <w:szCs w:val="24"/>
        </w:rPr>
        <w:t>Сулейманов М.М.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468C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ридическая безграмотность подростков как фактор совершения преступления» </w:t>
      </w:r>
      <w:r w:rsidRPr="00F468C7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F468C7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https://cyberleninka.ru/article/n/yuridicheskaya-bezgramotnost-podrostkov-kak-faktor-soversheniya-prestupleniya</w:t>
        </w:r>
      </w:hyperlink>
      <w:r w:rsidRPr="00F468C7">
        <w:rPr>
          <w:rFonts w:ascii="Times New Roman" w:hAnsi="Times New Roman" w:cs="Times New Roman"/>
          <w:sz w:val="24"/>
          <w:szCs w:val="24"/>
        </w:rPr>
        <w:t xml:space="preserve"> )</w:t>
      </w:r>
      <w:r w:rsidRPr="00F468C7">
        <w:t xml:space="preserve"> </w:t>
      </w:r>
      <w:r w:rsidRPr="00F468C7">
        <w:rPr>
          <w:rFonts w:ascii="Times New Roman" w:hAnsi="Times New Roman" w:cs="Times New Roman"/>
          <w:sz w:val="24"/>
          <w:szCs w:val="24"/>
        </w:rPr>
        <w:t>Научный журнал "Вестник магистратуры" (ISSN 2223-4047)</w:t>
      </w:r>
    </w:p>
    <w:p w14:paraId="77C00B0C" w14:textId="5B33A657" w:rsidR="00E72A29" w:rsidRPr="00E72A29" w:rsidRDefault="00E72A29" w:rsidP="00CE5135">
      <w:pPr>
        <w:pStyle w:val="a3"/>
        <w:spacing w:after="0" w:line="276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sectPr w:rsidR="00E72A29" w:rsidRPr="00E7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F30D0"/>
    <w:multiLevelType w:val="hybridMultilevel"/>
    <w:tmpl w:val="D4229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35"/>
    <w:rsid w:val="0006214C"/>
    <w:rsid w:val="000B049B"/>
    <w:rsid w:val="000E030C"/>
    <w:rsid w:val="00174C4E"/>
    <w:rsid w:val="001922B4"/>
    <w:rsid w:val="00405DEF"/>
    <w:rsid w:val="00494D71"/>
    <w:rsid w:val="005D0E8B"/>
    <w:rsid w:val="006A1006"/>
    <w:rsid w:val="0077459E"/>
    <w:rsid w:val="007B6D14"/>
    <w:rsid w:val="007E0F5B"/>
    <w:rsid w:val="00886C66"/>
    <w:rsid w:val="00A704BA"/>
    <w:rsid w:val="00B556BB"/>
    <w:rsid w:val="00BA2FC3"/>
    <w:rsid w:val="00C56F44"/>
    <w:rsid w:val="00CC08E0"/>
    <w:rsid w:val="00CD2A7B"/>
    <w:rsid w:val="00CE5135"/>
    <w:rsid w:val="00D64DA4"/>
    <w:rsid w:val="00DD5252"/>
    <w:rsid w:val="00E72A29"/>
    <w:rsid w:val="00F0298F"/>
    <w:rsid w:val="00F34435"/>
    <w:rsid w:val="00F468C7"/>
    <w:rsid w:val="00F7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B2BF"/>
  <w15:chartTrackingRefBased/>
  <w15:docId w15:val="{22C77B93-FC5B-4D1A-A880-AEFAE00D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A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6F4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yuridicheskaya-bezgramotnost-podrostkov-kak-faktor-soversheniya-prestupl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ckovei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830B-4695-4CB6-9DE8-0C0CBCF2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13</cp:revision>
  <dcterms:created xsi:type="dcterms:W3CDTF">2024-10-27T17:25:00Z</dcterms:created>
  <dcterms:modified xsi:type="dcterms:W3CDTF">2025-02-02T16:18:00Z</dcterms:modified>
</cp:coreProperties>
</file>