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590"/>
        <w:gridCol w:w="4320"/>
        <w:gridCol w:w="618"/>
        <w:gridCol w:w="4321"/>
        <w:gridCol w:w="728"/>
        <w:gridCol w:w="2430"/>
      </w:tblGrid>
      <w:tr w:rsidR="00060C7C" w:rsidRPr="009D4EAC" w:rsidTr="00060C7C">
        <w:trPr>
          <w:trHeight w:val="837"/>
        </w:trPr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Наименование темы</w:t>
            </w:r>
          </w:p>
        </w:tc>
        <w:tc>
          <w:tcPr>
            <w:tcW w:w="0" w:type="auto"/>
            <w:shd w:val="clear" w:color="000000" w:fill="FFFFFF"/>
            <w:textDirection w:val="btLr"/>
            <w:vAlign w:val="center"/>
            <w:hideMark/>
          </w:tcPr>
          <w:p w:rsidR="00060C7C" w:rsidRPr="00060C7C" w:rsidRDefault="009D4EAC" w:rsidP="00060C7C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060C7C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Лекции</w:t>
            </w:r>
          </w:p>
          <w:p w:rsidR="009D4EAC" w:rsidRPr="00060C7C" w:rsidRDefault="009D4EAC" w:rsidP="00060C7C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060C7C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(</w:t>
            </w:r>
            <w:proofErr w:type="spellStart"/>
            <w:r w:rsidRPr="00060C7C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ак.ч</w:t>
            </w:r>
            <w:proofErr w:type="spellEnd"/>
            <w:r w:rsidRPr="00060C7C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60C7C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  <w:lang w:eastAsia="ru-RU"/>
              </w:rPr>
            </w:pPr>
            <w:r w:rsidRPr="00060C7C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  <w:lang w:eastAsia="ru-RU"/>
              </w:rPr>
              <w:t>Содержание лекций</w:t>
            </w:r>
            <w:bookmarkStart w:id="0" w:name="_GoBack"/>
            <w:bookmarkEnd w:id="0"/>
          </w:p>
        </w:tc>
        <w:tc>
          <w:tcPr>
            <w:tcW w:w="618" w:type="dxa"/>
            <w:shd w:val="clear" w:color="000000" w:fill="FFFFFF"/>
            <w:textDirection w:val="btLr"/>
            <w:vAlign w:val="center"/>
            <w:hideMark/>
          </w:tcPr>
          <w:p w:rsidR="00060C7C" w:rsidRPr="00060C7C" w:rsidRDefault="009D4EAC" w:rsidP="009D4EAC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ru-RU"/>
              </w:rPr>
            </w:pPr>
            <w:proofErr w:type="spellStart"/>
            <w:r w:rsidRPr="00060C7C">
              <w:rPr>
                <w:rFonts w:eastAsia="Times New Roman" w:cs="Times New Roman"/>
                <w:b/>
                <w:bCs/>
                <w:color w:val="000000"/>
                <w:sz w:val="14"/>
                <w:lang w:eastAsia="ru-RU"/>
              </w:rPr>
              <w:t>Практ.</w:t>
            </w:r>
            <w:proofErr w:type="spellEnd"/>
          </w:p>
          <w:p w:rsidR="009D4EAC" w:rsidRPr="00060C7C" w:rsidRDefault="009D4EAC" w:rsidP="00060C7C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060C7C">
              <w:rPr>
                <w:rFonts w:eastAsia="Times New Roman" w:cs="Times New Roman"/>
                <w:b/>
                <w:bCs/>
                <w:color w:val="000000"/>
                <w:sz w:val="14"/>
                <w:lang w:eastAsia="ru-RU"/>
              </w:rPr>
              <w:t>занятия</w:t>
            </w:r>
            <w:r w:rsidR="00060C7C" w:rsidRPr="00060C7C">
              <w:rPr>
                <w:rFonts w:eastAsia="Times New Roman" w:cs="Times New Roman"/>
                <w:b/>
                <w:bCs/>
                <w:color w:val="000000"/>
                <w:sz w:val="14"/>
                <w:lang w:eastAsia="ru-RU"/>
              </w:rPr>
              <w:t xml:space="preserve"> </w:t>
            </w:r>
            <w:r w:rsidRPr="00060C7C">
              <w:rPr>
                <w:rFonts w:eastAsia="Times New Roman" w:cs="Times New Roman"/>
                <w:b/>
                <w:bCs/>
                <w:color w:val="000000"/>
                <w:sz w:val="14"/>
                <w:lang w:eastAsia="ru-RU"/>
              </w:rPr>
              <w:t>(</w:t>
            </w:r>
            <w:proofErr w:type="spellStart"/>
            <w:r w:rsidRPr="00060C7C">
              <w:rPr>
                <w:rFonts w:eastAsia="Times New Roman" w:cs="Times New Roman"/>
                <w:b/>
                <w:bCs/>
                <w:color w:val="000000"/>
                <w:sz w:val="14"/>
                <w:lang w:eastAsia="ru-RU"/>
              </w:rPr>
              <w:t>ак.ч</w:t>
            </w:r>
            <w:proofErr w:type="spellEnd"/>
            <w:r w:rsidRPr="00060C7C">
              <w:rPr>
                <w:rFonts w:eastAsia="Times New Roman" w:cs="Times New Roman"/>
                <w:b/>
                <w:bCs/>
                <w:color w:val="000000"/>
                <w:sz w:val="14"/>
                <w:lang w:eastAsia="ru-RU"/>
              </w:rPr>
              <w:t>.)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Содержание практических занятий</w:t>
            </w:r>
          </w:p>
        </w:tc>
        <w:tc>
          <w:tcPr>
            <w:tcW w:w="728" w:type="dxa"/>
            <w:shd w:val="clear" w:color="000000" w:fill="FFFFFF"/>
            <w:textDirection w:val="btLr"/>
            <w:vAlign w:val="center"/>
            <w:hideMark/>
          </w:tcPr>
          <w:p w:rsidR="009D4EAC" w:rsidRPr="00060C7C" w:rsidRDefault="009D4EAC" w:rsidP="009D4EAC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060C7C">
              <w:rPr>
                <w:rFonts w:eastAsia="Times New Roman" w:cs="Times New Roman"/>
                <w:b/>
                <w:bCs/>
                <w:color w:val="000000"/>
                <w:sz w:val="16"/>
                <w:lang w:eastAsia="ru-RU"/>
              </w:rPr>
              <w:t>Самост</w:t>
            </w:r>
            <w:proofErr w:type="spellEnd"/>
            <w:r w:rsidRPr="00060C7C">
              <w:rPr>
                <w:rFonts w:eastAsia="Times New Roman" w:cs="Times New Roman"/>
                <w:b/>
                <w:bCs/>
                <w:color w:val="000000"/>
                <w:sz w:val="16"/>
                <w:lang w:eastAsia="ru-RU"/>
              </w:rPr>
              <w:t>.</w:t>
            </w:r>
          </w:p>
          <w:p w:rsidR="009D4EAC" w:rsidRPr="00060C7C" w:rsidRDefault="00060C7C" w:rsidP="009D4EAC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060C7C">
              <w:rPr>
                <w:rFonts w:eastAsia="Times New Roman" w:cs="Times New Roman"/>
                <w:b/>
                <w:bCs/>
                <w:color w:val="000000"/>
                <w:sz w:val="16"/>
                <w:lang w:eastAsia="ru-RU"/>
              </w:rPr>
              <w:t>р</w:t>
            </w:r>
            <w:r w:rsidR="009D4EAC" w:rsidRPr="00060C7C">
              <w:rPr>
                <w:rFonts w:eastAsia="Times New Roman" w:cs="Times New Roman"/>
                <w:b/>
                <w:bCs/>
                <w:color w:val="000000"/>
                <w:sz w:val="16"/>
                <w:lang w:eastAsia="ru-RU"/>
              </w:rPr>
              <w:t>абота (</w:t>
            </w:r>
            <w:proofErr w:type="spellStart"/>
            <w:r w:rsidR="009D4EAC" w:rsidRPr="00060C7C">
              <w:rPr>
                <w:rFonts w:eastAsia="Times New Roman" w:cs="Times New Roman"/>
                <w:b/>
                <w:bCs/>
                <w:color w:val="000000"/>
                <w:sz w:val="16"/>
                <w:lang w:eastAsia="ru-RU"/>
              </w:rPr>
              <w:t>ак.ч</w:t>
            </w:r>
            <w:proofErr w:type="spellEnd"/>
            <w:r w:rsidR="009D4EAC" w:rsidRPr="00060C7C">
              <w:rPr>
                <w:rFonts w:eastAsia="Times New Roman" w:cs="Times New Roman"/>
                <w:b/>
                <w:bCs/>
                <w:color w:val="000000"/>
                <w:sz w:val="16"/>
                <w:lang w:eastAsia="ru-RU"/>
              </w:rPr>
              <w:t>.)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9D4EAC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Содержание</w:t>
            </w:r>
          </w:p>
          <w:p w:rsidR="009D4EAC" w:rsidRPr="00060C7C" w:rsidRDefault="009D4EAC" w:rsidP="00060C7C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самостоятельной работы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1. Как работает интернет?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9D4EAC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Интернет. HTTP. Браузер. Доменные имена. Хостинг. DNS. Основы</w:t>
            </w:r>
            <w:r w:rsidRPr="009D4EA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алгоритмизации: алгоритмы ветвления и циклы.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2. HTML-документ: структура, разметка текста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Язык гипертекстовой разметки. Структура HTML-документа.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Создание HTML-файла. Разметка текста.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3. Изображения на веб-странице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Тег &lt;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img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&gt; и его атрибуты. Форматы веб-графики. Карта изображения с активными областями (теги &lt;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map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&gt;, &lt;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area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&gt;).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Вставка изображения (&lt;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img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&gt; , &lt;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map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&gt;, &lt;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area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&gt;)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4. Среда разработки или веб-редактор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Типы веб-редакторов. Сравнительная характеристика популярных веб-редакторов.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Инструменты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веб</w:t>
            </w: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softHyphen/>
              <w:t>редактора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. Подбор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веб</w:t>
            </w: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softHyphen/>
              <w:t>редактора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Тема 5. Списки на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веб</w:t>
            </w: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softHyphen/>
              <w:t>странице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Неупорядоченные списки. Упорядоченные списки. Вложенные списки. Списки определений.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Создание списков в HTML.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6. Спецсимволы HTML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Полезные знаки и символы. Знаки пунктуации. Стрелки. Правила применения.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Вставка специальных символов при помощи HTML.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7. Создание таблиц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Таблицы в HTML. Строки. Ячейки. Понятие табличной вёрстки и её недостатки.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Создание таблицы в HTML.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8. Гиперссылки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Гипертекст. Гиперссылки. Тег &lt;a&gt; и его атрибуты.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Вставка гипертекста и создание гиперссылки.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9. Что такое CSS. Основные свойства CSS и их значения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Что такое CSS. Виды селекторов CSS. Основные свойства CSS и их значения. Боксовая модель в CSS.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Подключение CSS к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веб</w:t>
            </w: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softHyphen/>
              <w:t>странице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9D4EAC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Темы 10.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Позиционирование и интересные CSS- эффекты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Позиционирование. </w:t>
            </w:r>
            <w:proofErr w:type="spellStart"/>
            <w:proofErr w:type="gram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Псевдокласс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: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hover</w:t>
            </w:r>
            <w:proofErr w:type="spellEnd"/>
            <w:proofErr w:type="gram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. Контекстные селекторы. Свойство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display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Применить CSS-эффекты (тени и скруглённые углы).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2662C" w:rsidRPr="009D4EAC" w:rsidTr="0002662C">
        <w:trPr>
          <w:trHeight w:val="759"/>
        </w:trPr>
        <w:tc>
          <w:tcPr>
            <w:tcW w:w="0" w:type="auto"/>
            <w:shd w:val="clear" w:color="000000" w:fill="FFFFFF"/>
            <w:vAlign w:val="center"/>
            <w:hideMark/>
          </w:tcPr>
          <w:p w:rsidR="0002662C" w:rsidRPr="000320C3" w:rsidRDefault="0002662C" w:rsidP="009D4EAC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11. Блочная модель</w:t>
            </w: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662C" w:rsidRPr="000320C3" w:rsidRDefault="0002662C" w:rsidP="0002662C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2662C" w:rsidRPr="000320C3" w:rsidRDefault="0002662C" w:rsidP="009D4EAC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Блочные и строчные элементы HTML. Свойства CSS, использующиеся для</w:t>
            </w:r>
            <w:r w:rsidRPr="009D4EA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блочной вёрстки.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02662C" w:rsidRPr="000320C3" w:rsidRDefault="0002662C" w:rsidP="0002662C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02662C" w:rsidRPr="000320C3" w:rsidRDefault="0002662C" w:rsidP="0002662C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Применить блочные и строчные элементы HTML.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02662C" w:rsidRPr="000320C3" w:rsidRDefault="0002662C" w:rsidP="0002662C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430" w:type="dxa"/>
            <w:shd w:val="clear" w:color="000000" w:fill="FFFFFF"/>
            <w:vAlign w:val="center"/>
          </w:tcPr>
          <w:p w:rsidR="0002662C" w:rsidRPr="000320C3" w:rsidRDefault="0002662C" w:rsidP="0002662C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12. Приёмы и шаблоны вёрстки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Типы макетов веб-страниц. Шаблоны вёрстки для распространенных типов макетов.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Применить приёмы и шаблоны вёрстки («резиновая» и фиксированная вёрстка).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2662C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  <w:r w:rsidRPr="0002662C"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  <w:t>Самостоятельная работа направлена на повторение пройденного материала.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Аттестация по итогам модуля 1.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2662C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62C">
              <w:rPr>
                <w:rFonts w:eastAsia="Times New Roman" w:cs="Times New Roman"/>
                <w:b/>
                <w:bCs/>
                <w:color w:val="000000"/>
                <w:sz w:val="18"/>
                <w:lang w:eastAsia="ru-RU"/>
              </w:rPr>
              <w:t>Тест на знание HTML и CSS. Практическое задание: создание веб-страницы по образцу.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1. Проектирование сайта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«Силуэт» сайта. Модульная сетка сайта. Элементы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веб</w:t>
            </w: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softHyphen/>
              <w:t>страницы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Проектирование дизайна сайта.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Тема 2. Основы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веб</w:t>
            </w: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softHyphen/>
              <w:t>дизайна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2662C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2662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Что такое веб-дизайн. Основные принципы </w:t>
            </w:r>
            <w:proofErr w:type="spellStart"/>
            <w:r w:rsidRPr="0002662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веб</w:t>
            </w:r>
            <w:r w:rsidRPr="0002662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softHyphen/>
              <w:t>дизайна</w:t>
            </w:r>
            <w:proofErr w:type="spellEnd"/>
            <w:r w:rsidRPr="0002662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. Базовые элементы дизайна. Принципы создания композиции. Стили веб-дизайна. Особенности веб-графики.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3. Разработка дизайна сайта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Инструменты для создания макетов сайта. Работа со стоками изображений и графическими редакторами.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Разработка дизайн-макета сайта. Экспорт графических элементов.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4. Вёрстка сайта по дизайн-макету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Фоновые изображения CSS. Управление слоями. Таблица веб-цветов.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«Нарезка» дизайн-макета.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5. Семантическая вёрстка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Почему семантика важна. Семантические теги HTML.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Создание семантической разметки по макету.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Тема 6. Система контроля версий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Git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val="en-US" w:bidi="en-US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Установка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Git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. Создание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репозитория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. Внесение и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индексация изменений.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Коммит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изменений. Работа с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репозиториями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Расшаривание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репозиториев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7. Размещение веб</w:t>
            </w: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softHyphen/>
              <w:t>сайта в сети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val="en-US" w:bidi="en-US"/>
              </w:rPr>
              <w:t>GitHub</w:t>
            </w:r>
            <w:r w:rsidRPr="000320C3">
              <w:rPr>
                <w:rFonts w:eastAsia="Times New Roman" w:cs="Times New Roman"/>
                <w:bCs/>
                <w:color w:val="000000"/>
                <w:sz w:val="22"/>
                <w:lang w:bidi="en-US"/>
              </w:rPr>
              <w:t xml:space="preserve"> </w:t>
            </w:r>
            <w:r w:rsidRPr="000320C3">
              <w:rPr>
                <w:rFonts w:eastAsia="Times New Roman" w:cs="Times New Roman"/>
                <w:bCs/>
                <w:color w:val="000000"/>
                <w:sz w:val="22"/>
                <w:lang w:val="en-US" w:bidi="en-US"/>
              </w:rPr>
              <w:t>Pages</w:t>
            </w:r>
            <w:r w:rsidRPr="000320C3">
              <w:rPr>
                <w:rFonts w:eastAsia="Times New Roman" w:cs="Times New Roman"/>
                <w:bCs/>
                <w:color w:val="000000"/>
                <w:sz w:val="22"/>
                <w:lang w:bidi="en-US"/>
              </w:rPr>
              <w:t>. Создание сайта. Настройка источника публикации. Управление собственным доменом. Отмена публикации.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Практическая работа, направленная на создание сайта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8. Адаптивный дизайн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Понятие адаптивного макета. Фактор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юзабилити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. Адаптивная вёрстка и мобильная версия.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Практическая работа по созданию адаптивного макета сайта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9. Анимации CSS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Простые анимации CSS. CSS-переходы. Конфигурация анимации.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Практическая работа по созданию простой анимации в CSS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2662C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  <w:r w:rsidRPr="0002662C"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  <w:t>Самостоятельная работа направлена на повторение пройденного материала.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Аттестация по итогам модуля 2.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2662C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62C">
              <w:rPr>
                <w:rFonts w:eastAsia="Times New Roman" w:cs="Times New Roman"/>
                <w:b/>
                <w:bCs/>
                <w:color w:val="000000"/>
                <w:sz w:val="18"/>
                <w:lang w:eastAsia="ru-RU"/>
              </w:rPr>
              <w:t>Проектирование и разработка небольшого сайта.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Тема 1. Введение в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JavaScript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2662C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  <w:r w:rsidRPr="0002662C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 xml:space="preserve">Что такое </w:t>
            </w:r>
            <w:proofErr w:type="spellStart"/>
            <w:r w:rsidRPr="0002662C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JavaScript</w:t>
            </w:r>
            <w:proofErr w:type="spellEnd"/>
            <w:r w:rsidRPr="0002662C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 xml:space="preserve">. Особенности </w:t>
            </w:r>
            <w:proofErr w:type="spellStart"/>
            <w:r w:rsidRPr="0002662C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JavaScript</w:t>
            </w:r>
            <w:proofErr w:type="spellEnd"/>
            <w:r w:rsidRPr="0002662C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 xml:space="preserve">. Подключение </w:t>
            </w:r>
            <w:proofErr w:type="spellStart"/>
            <w:r w:rsidRPr="0002662C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JavaScript</w:t>
            </w:r>
            <w:proofErr w:type="spellEnd"/>
            <w:r w:rsidRPr="0002662C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 xml:space="preserve"> к веб-странице.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2. Переменные и типы данных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Структура кода. Переменные. Типы данных. Преобразование типов.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3. Базовые операторы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Математические операторы. Операторы сравнения. Логические операторы.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4. Условное ветвление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Условный оператор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if-else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. Условное ветвление. Тернарный условный оператор.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 xml:space="preserve">Тема 5. Конструкция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switch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Оператор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switch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. Группировка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case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. Сравнение с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if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6. Циклы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2662C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  <w:r w:rsidRPr="0002662C"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  <w:t>Цикл</w:t>
            </w:r>
            <w:r w:rsidRPr="0002662C">
              <w:rPr>
                <w:rFonts w:eastAsia="Times New Roman" w:cs="Times New Roman"/>
                <w:bCs/>
                <w:color w:val="000000"/>
                <w:sz w:val="18"/>
                <w:lang w:val="en-US" w:eastAsia="ru-RU"/>
              </w:rPr>
              <w:t xml:space="preserve"> while. </w:t>
            </w:r>
            <w:r w:rsidRPr="0002662C"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  <w:t>Цикл</w:t>
            </w:r>
            <w:r w:rsidRPr="0002662C">
              <w:rPr>
                <w:rFonts w:eastAsia="Times New Roman" w:cs="Times New Roman"/>
                <w:bCs/>
                <w:color w:val="000000"/>
                <w:sz w:val="18"/>
                <w:lang w:val="en-US" w:eastAsia="ru-RU"/>
              </w:rPr>
              <w:t xml:space="preserve"> do-while. </w:t>
            </w:r>
            <w:r w:rsidRPr="0002662C"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  <w:t xml:space="preserve">Цикл </w:t>
            </w:r>
            <w:proofErr w:type="spellStart"/>
            <w:r w:rsidRPr="0002662C"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  <w:t>for</w:t>
            </w:r>
            <w:proofErr w:type="spellEnd"/>
            <w:r w:rsidRPr="0002662C"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  <w:t>. Прерывание циклов. Переход к следующей итерации.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7. Функции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2662C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  <w:r w:rsidRPr="0002662C"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  <w:t>Объявление функции. Параметры функции. Возврат значения. Локальные и глобальные переменные.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8. Качество кода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Отладка в браузере. Стиль кода. Комментарии.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9. Объекты: основы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Объекты. Методы объектов,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this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. Конструкторы, создание объектов. Сборка мусора.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10. Структуры данных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Массивы. Перебираемые объекты. Сложные структуры данных.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2662C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  <w:r w:rsidRPr="0002662C"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  <w:t>Самостоятельная работа направлена на повторение пройденного материала.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11. Работа с DOM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val="en-US" w:bidi="en-US"/>
              </w:rPr>
              <w:t>DOM</w:t>
            </w:r>
            <w:r w:rsidRPr="000320C3">
              <w:rPr>
                <w:rFonts w:eastAsia="Times New Roman" w:cs="Times New Roman"/>
                <w:bCs/>
                <w:color w:val="000000"/>
                <w:sz w:val="22"/>
                <w:lang w:bidi="en-US"/>
              </w:rPr>
              <w:t xml:space="preserve">-дерево. Навигация по </w:t>
            </w:r>
            <w:r w:rsidRPr="000320C3">
              <w:rPr>
                <w:rFonts w:eastAsia="Times New Roman" w:cs="Times New Roman"/>
                <w:bCs/>
                <w:color w:val="000000"/>
                <w:sz w:val="22"/>
                <w:lang w:val="en-US" w:bidi="en-US"/>
              </w:rPr>
              <w:t>DOM</w:t>
            </w:r>
            <w:r w:rsidRPr="000320C3">
              <w:rPr>
                <w:rFonts w:eastAsia="Times New Roman" w:cs="Times New Roman"/>
                <w:bCs/>
                <w:color w:val="000000"/>
                <w:sz w:val="22"/>
                <w:lang w:bidi="en-US"/>
              </w:rPr>
              <w:t xml:space="preserve">-элементам. Атрибуты и свойства. Способы взаимодействия с пользователем.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val="en-US" w:bidi="en-US"/>
              </w:rPr>
              <w:t>События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val="en-US" w:bidi="en-US"/>
              </w:rPr>
              <w:t xml:space="preserve">.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val="en-US" w:bidi="en-US"/>
              </w:rPr>
              <w:t>Динамическое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val="en-US" w:bidi="en-US"/>
              </w:rPr>
              <w:t xml:space="preserve">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val="en-US" w:bidi="en-US"/>
              </w:rPr>
              <w:t>изменение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документа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2662C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0"/>
                <w:lang w:eastAsia="ru-RU"/>
              </w:rPr>
            </w:pPr>
            <w:r w:rsidRPr="0002662C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Аттестация по итогам модуля 3.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2662C" w:rsidRDefault="009D4EAC" w:rsidP="009D4EAC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62C">
              <w:rPr>
                <w:rFonts w:eastAsia="Times New Roman" w:cs="Times New Roman"/>
                <w:b/>
                <w:bCs/>
                <w:color w:val="000000"/>
                <w:sz w:val="18"/>
                <w:lang w:eastAsia="ru-RU"/>
              </w:rPr>
              <w:t>Реализация</w:t>
            </w:r>
            <w:r w:rsidRPr="0002662C">
              <w:rPr>
                <w:rFonts w:eastAsia="Times New Roman" w:cs="Times New Roman"/>
                <w:b/>
                <w:bCs/>
                <w:color w:val="000000"/>
                <w:sz w:val="18"/>
                <w:lang w:val="en-US" w:eastAsia="ru-RU"/>
              </w:rPr>
              <w:t xml:space="preserve"> </w:t>
            </w:r>
            <w:r w:rsidRPr="0002662C">
              <w:rPr>
                <w:rFonts w:eastAsia="Times New Roman" w:cs="Times New Roman"/>
                <w:b/>
                <w:bCs/>
                <w:color w:val="000000"/>
                <w:sz w:val="18"/>
                <w:lang w:eastAsia="ru-RU"/>
              </w:rPr>
              <w:t>работоспособного веб</w:t>
            </w:r>
            <w:r w:rsidRPr="0002662C">
              <w:rPr>
                <w:rFonts w:eastAsia="Times New Roman" w:cs="Times New Roman"/>
                <w:b/>
                <w:bCs/>
                <w:color w:val="000000"/>
                <w:sz w:val="18"/>
                <w:lang w:eastAsia="ru-RU"/>
              </w:rPr>
              <w:softHyphen/>
            </w:r>
            <w:r w:rsidRPr="0002662C">
              <w:rPr>
                <w:rFonts w:eastAsia="Times New Roman" w:cs="Times New Roman"/>
                <w:b/>
                <w:bCs/>
                <w:color w:val="000000"/>
                <w:sz w:val="18"/>
                <w:lang w:val="en-US" w:eastAsia="ru-RU"/>
              </w:rPr>
              <w:t>-</w:t>
            </w:r>
            <w:r w:rsidRPr="0002662C">
              <w:rPr>
                <w:rFonts w:eastAsia="Times New Roman" w:cs="Times New Roman"/>
                <w:b/>
                <w:bCs/>
                <w:color w:val="000000"/>
                <w:sz w:val="18"/>
                <w:lang w:eastAsia="ru-RU"/>
              </w:rPr>
              <w:t>приложения.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1. Веб-безопасность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2662C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  <w:r w:rsidRPr="0002662C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 xml:space="preserve">Преимущества HTTPS перед HTTP. Основные виды атак веб-приложений. Межсайтовый </w:t>
            </w:r>
            <w:proofErr w:type="spellStart"/>
            <w:r w:rsidRPr="0002662C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скриптинг</w:t>
            </w:r>
            <w:proofErr w:type="spellEnd"/>
            <w:r w:rsidRPr="0002662C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. Политика безопасности содержимого. Проверка входящих данных.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Тема 2. Препроцессоры CSS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Что такое препроцессоры. Переменные. Вложенность.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Миксины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. Наследование селекторов.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Тема 3.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Шаблонизаторы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HTML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2662C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  <w:r w:rsidRPr="0002662C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Создание шаблонов. Создание компонентов. Работа с данными. Интерактивность: условные выражения и циклические конструкции.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Тема 4. Пакетные менеджеры и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бандлеры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Обзор менеджеров пакетов и сборщиков для приложений на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JavaScript</w:t>
            </w:r>
            <w:proofErr w:type="spellEnd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. Установка и настройка. Базовые понятия.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Тема 5. Изучение </w:t>
            </w:r>
            <w:proofErr w:type="spellStart"/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фреймворка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2662C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  <w:r w:rsidRPr="0002662C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 xml:space="preserve">Выбор </w:t>
            </w:r>
            <w:proofErr w:type="spellStart"/>
            <w:r w:rsidRPr="0002662C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фреймворка</w:t>
            </w:r>
            <w:proofErr w:type="spellEnd"/>
            <w:r w:rsidRPr="0002662C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. Библиотека. Компоненты. События. Управление состоянием. Формы. API- вызовы. Маршрутизация.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2662C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  <w:r w:rsidRPr="0002662C"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  <w:t>Самостоятельная работа направлена на повторение пройденного материала.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Аттестация по итогам модуля 4.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2662C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62C">
              <w:rPr>
                <w:rFonts w:eastAsia="Times New Roman" w:cs="Times New Roman"/>
                <w:b/>
                <w:bCs/>
                <w:color w:val="000000"/>
                <w:sz w:val="18"/>
                <w:lang w:eastAsia="ru-RU"/>
              </w:rPr>
              <w:t>Модульные, интеграционные и функциональные тесты.</w:t>
            </w:r>
          </w:p>
        </w:tc>
      </w:tr>
      <w:tr w:rsidR="00060C7C" w:rsidRPr="009D4EAC" w:rsidTr="0002662C"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Итоговая аттестация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4321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</w:pPr>
            <w:r w:rsidRPr="000320C3">
              <w:rPr>
                <w:rFonts w:ascii="Microsoft Sans Serif" w:eastAsia="Times New Roman" w:hAnsi="Microsoft Sans Serif" w:cs="Microsoft Sans Serif"/>
                <w:b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2430" w:type="dxa"/>
            <w:shd w:val="clear" w:color="000000" w:fill="FFFFFF"/>
            <w:vAlign w:val="center"/>
            <w:hideMark/>
          </w:tcPr>
          <w:p w:rsidR="009D4EAC" w:rsidRPr="000320C3" w:rsidRDefault="009D4EAC" w:rsidP="000320C3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320C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Итоговая аттестация</w:t>
            </w:r>
          </w:p>
        </w:tc>
      </w:tr>
    </w:tbl>
    <w:p w:rsidR="00014E65" w:rsidRPr="009D4EAC" w:rsidRDefault="00014E65" w:rsidP="000320C3">
      <w:pPr>
        <w:ind w:firstLine="0"/>
      </w:pPr>
    </w:p>
    <w:sectPr w:rsidR="00014E65" w:rsidRPr="009D4EAC" w:rsidSect="009D4EAC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C3"/>
    <w:rsid w:val="00014E65"/>
    <w:rsid w:val="0002662C"/>
    <w:rsid w:val="00031B02"/>
    <w:rsid w:val="000320C3"/>
    <w:rsid w:val="00060C7C"/>
    <w:rsid w:val="000D1FF1"/>
    <w:rsid w:val="00242633"/>
    <w:rsid w:val="00352362"/>
    <w:rsid w:val="00353D2E"/>
    <w:rsid w:val="003E2D4B"/>
    <w:rsid w:val="00621EF9"/>
    <w:rsid w:val="006A707F"/>
    <w:rsid w:val="008A6B46"/>
    <w:rsid w:val="008C61C4"/>
    <w:rsid w:val="009D4EAC"/>
    <w:rsid w:val="009F6706"/>
    <w:rsid w:val="00A47431"/>
    <w:rsid w:val="00CE19AE"/>
    <w:rsid w:val="00CE7382"/>
    <w:rsid w:val="00D86B08"/>
    <w:rsid w:val="00EB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31C1"/>
  <w15:chartTrackingRefBased/>
  <w15:docId w15:val="{D84C088C-4400-4CB3-86B3-C4F96E33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362"/>
    <w:pPr>
      <w:spacing w:after="0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6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2022-10-25T11:35:00Z</cp:lastPrinted>
  <dcterms:created xsi:type="dcterms:W3CDTF">2022-10-17T08:12:00Z</dcterms:created>
  <dcterms:modified xsi:type="dcterms:W3CDTF">2022-10-26T08:49:00Z</dcterms:modified>
</cp:coreProperties>
</file>