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57" w:rsidRDefault="009C6D57" w:rsidP="009C6D57">
      <w:pPr>
        <w:jc w:val="both"/>
        <w:rPr>
          <w:rFonts w:ascii="Times New Roman" w:hAnsi="Times New Roman" w:cs="Times New Roman"/>
          <w:sz w:val="24"/>
          <w:szCs w:val="24"/>
        </w:rPr>
      </w:pPr>
    </w:p>
    <w:p w:rsidR="009C6D57" w:rsidRPr="009C6D57" w:rsidRDefault="009C6D57" w:rsidP="009C6D57">
      <w:pPr>
        <w:jc w:val="center"/>
        <w:rPr>
          <w:rFonts w:ascii="Times New Roman" w:hAnsi="Times New Roman" w:cs="Times New Roman"/>
          <w:sz w:val="24"/>
          <w:szCs w:val="24"/>
        </w:rPr>
      </w:pPr>
      <w:r w:rsidRPr="009C6D57">
        <w:rPr>
          <w:rFonts w:ascii="Times New Roman" w:hAnsi="Times New Roman" w:cs="Times New Roman"/>
          <w:sz w:val="28"/>
          <w:szCs w:val="28"/>
        </w:rPr>
        <w:t>Проблемы обучения изобразительному искусству в современной общеобразовательной школе</w:t>
      </w:r>
      <w:r w:rsidRPr="009C6D57">
        <w:rPr>
          <w:rFonts w:ascii="Times New Roman" w:hAnsi="Times New Roman" w:cs="Times New Roman"/>
          <w:sz w:val="28"/>
          <w:szCs w:val="28"/>
        </w:rPr>
        <w:br/>
      </w:r>
    </w:p>
    <w:p w:rsidR="009C6D57" w:rsidRPr="009C6D57" w:rsidRDefault="009C6D57" w:rsidP="009C6D57">
      <w:pPr>
        <w:jc w:val="right"/>
        <w:rPr>
          <w:rFonts w:ascii="Times New Roman" w:hAnsi="Times New Roman" w:cs="Times New Roman"/>
          <w:sz w:val="24"/>
          <w:szCs w:val="24"/>
        </w:rPr>
      </w:pPr>
      <w:r w:rsidRPr="009C6D57">
        <w:rPr>
          <w:rFonts w:ascii="Times New Roman" w:hAnsi="Times New Roman" w:cs="Times New Roman"/>
          <w:sz w:val="24"/>
          <w:szCs w:val="24"/>
        </w:rPr>
        <w:t>статью подготовила:</w:t>
      </w:r>
    </w:p>
    <w:p w:rsidR="009C6D57" w:rsidRPr="009C6D57" w:rsidRDefault="00D67DC0" w:rsidP="009C6D57">
      <w:pPr>
        <w:jc w:val="center"/>
        <w:rPr>
          <w:rFonts w:ascii="Times New Roman" w:hAnsi="Times New Roman" w:cs="Times New Roman"/>
          <w:sz w:val="28"/>
          <w:szCs w:val="28"/>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Иванова Елена Петровна</w:t>
      </w:r>
    </w:p>
    <w:p w:rsidR="000C4814" w:rsidRPr="009C6D57" w:rsidRDefault="001E4A20" w:rsidP="009C6D57">
      <w:pPr>
        <w:jc w:val="both"/>
        <w:rPr>
          <w:rFonts w:ascii="Times New Roman" w:hAnsi="Times New Roman" w:cs="Times New Roman"/>
          <w:sz w:val="24"/>
          <w:szCs w:val="24"/>
        </w:rPr>
      </w:pPr>
      <w:r w:rsidRPr="009C6D57">
        <w:rPr>
          <w:rFonts w:ascii="Times New Roman" w:hAnsi="Times New Roman" w:cs="Times New Roman"/>
          <w:sz w:val="24"/>
          <w:szCs w:val="24"/>
        </w:rPr>
        <w:t xml:space="preserve">Изобразительное искусство — одна из основных дисциплин школьного образования. Ее изучают много веков. В разные времена высказывались различные суждения по поводу изобразительного искусства и ее места в системе образования. По нашему мнению, ИЗО в школе — это не только основная художественная дисциплина, но и один из важнейших компонентов общечеловеческой культуры, недостатки в освоении которого ведут к серьезному ущербу миропониманию, как материальному, так и духовной культуре. Поэтому воспитание художественного мышления должно выходить за временные рамки курса изо как школьного предмета и продолжаться во все времена пребывания учащегося в школе. Творчество по природе эстетично, оно предполагает активизацию человеческих чувств, без чего не совершается активно и поисковая работа интеллекта. Если эмоции вяло участвуют в познании, то ученик не относит к себе полученную информацию, остается к ней равнодушным. Между тем педагогическая наука и практика очень медленно и нерешительно уходят от привычного утилитарного понимания эстетического, отводя ему прикладную роль. Блок «Искусство» должен стать ведущим в образовании, влиять на методы и приемы работы учителя, помогать раскрывать эстетические аспекты разных учебных предметов. Эйнштейн признавался, что эстетическое начало в его научном творчестве и имело ничуть не меньшую значимость, чем логическое. Совершенно оправданным в этой связи выглядит утверждение, что открытие теории относительности явилось результатом работы не только интеллекта ученого, но и его эстетического чувства. Художественные знания помогают людям с древнейших времен в решении многих практических задач. Осознанное овладение художественным творчеством, как и теоретическим, так и практическим, развивает у детей творческих способностей, мировоззрение, смекалку и логику мышления как никакой другой. Методика преподавания ИЗО в школе всегда была объектом повышенного внимания учителей, ученых методистов всех стран и народов. Это обусловлено многими причинами. «Изобразительное искусство в школе выступает не целью, а средством подготовки творческой личности. Изобразительное искусство должно помочь учащимся найти ответы на волнующие сегодня вопросы: Каким должен быть современный человек? Какими художественными эстетическими ценностями живет современное общество? Нередко подход к эстетическому воспитанию средствами искусств носит созерцательный, а не активно-деятельный характер. Современные школьные программы в большей степени ориентированы на искусство как основные средство эстетического воспитания, не учитывая воспитательные возможности традиционной культуры, орнаментального творчества народов РФ». Сегодня очень важно увеличения часов по ИЗО в школах. Как обучать ИЗО учащихся, чтобы добиться осознанного и глубокого усвоения художественного образования, и эстетического воспитания, предусмотренного программой общеобразовательных школ, лицеев, гимназий? Этой проблеме посвящено много серьезных исследований — кандидатских и докторских диссертаций, монография книг. Эта тема многогранно и неисчерпаема. В рамках одной статьи, даже достаточно емкой, форме невозможно осветить эту проблему всесторонне. Следующим аспектом обучения является проблема учебника по ИЗО. Частая </w:t>
      </w:r>
      <w:r w:rsidRPr="009C6D57">
        <w:rPr>
          <w:rFonts w:ascii="Times New Roman" w:hAnsi="Times New Roman" w:cs="Times New Roman"/>
          <w:sz w:val="24"/>
          <w:szCs w:val="24"/>
        </w:rPr>
        <w:lastRenderedPageBreak/>
        <w:t xml:space="preserve">смена учебников, особенно их необдуманная критика в 1990-х гг. привела к понижению авторитета школьного учебника — главного источника знаний учащихся. Естественно, </w:t>
      </w:r>
      <w:proofErr w:type="spellStart"/>
      <w:r w:rsidRPr="009C6D57">
        <w:rPr>
          <w:rFonts w:ascii="Times New Roman" w:hAnsi="Times New Roman" w:cs="Times New Roman"/>
          <w:sz w:val="24"/>
          <w:szCs w:val="24"/>
        </w:rPr>
        <w:t>разноуровневые</w:t>
      </w:r>
      <w:proofErr w:type="spellEnd"/>
      <w:r w:rsidRPr="009C6D57">
        <w:rPr>
          <w:rFonts w:ascii="Times New Roman" w:hAnsi="Times New Roman" w:cs="Times New Roman"/>
          <w:sz w:val="24"/>
          <w:szCs w:val="24"/>
        </w:rPr>
        <w:t xml:space="preserve"> программы должны быть подкреплены различными учебниками по ИЗО. В разных учебниках имеются свои педагогические достоинства, свои системы задач, специфические методы доказательств, методические находки. Ныне учитель волен выбирать тот учебник, который представляется ему наиболее целесообразным. Сейчас имеется много учебников по изо для общеобразовательной школы. Выскажем несколько пожеланий по поводу методического построения учебника ИЗО для общеобразовательных школ. Итак, одной из основных фигур школьного образования является учитель. Учитель должен быть творческой личностью, четко понимать цели преподавания ИЗО в школе, обладать знаниями, адекватными этим целям. В связи с этим необходима значительная модернизация художественных программ, изучаемых будущим учителем в пединституте и на художественных училищах и в общеобразовательных школах. Современные педвузовские и школьные программы по ИЗО, включающие в себя углубленное изучение таких ее разделов, как содержание ИЗО которые входит четыре вида занятий (рисование с натуры, тематические рисование, декоративное рисование и беседы об искусстве), позволяют в полной мере сформулировать у будущего учителя то багаж знаний, конкретных приемов и методов, которые необходимы в его практической деятельности. Итак, к чему же сводятся наши суждения о проблеме обучения ИЗО? Ныне как никогда школе нужна взвешенная, хорошо продуманная современная система художественного образования. Мы не сомневаемся, что такие разные экспериментальные и типовые программы уже созданы в масштабе РФ и РД. Основываясь на опыте многих учителей — практиков и методистов, и мы считаем, что при создании этой системы целесообразно учесть еще один аспект. Анализ результатов использования информационных технологий при изучении ИЗО позволяет говорить о том, что учащиеся более осознанно относятся к учебному процессу, повышается их интеллектуальный и творческий логический уровень; подход учащихся к учебному процессу становится более деятельным; стимулируется активность учащихся; ярче проявляется индивидуализация учебного процесса; появляется возможность систематизировать контроль учебного процесса на всех этапах урока; появляется возможность увеличить объем учебной информации за счет экономии учебного времени. При этом вырабатываются такие основные </w:t>
      </w:r>
      <w:proofErr w:type="spellStart"/>
      <w:r w:rsidRPr="009C6D57">
        <w:rPr>
          <w:rFonts w:ascii="Times New Roman" w:hAnsi="Times New Roman" w:cs="Times New Roman"/>
          <w:sz w:val="24"/>
          <w:szCs w:val="24"/>
        </w:rPr>
        <w:t>общеучебные</w:t>
      </w:r>
      <w:proofErr w:type="spellEnd"/>
      <w:r w:rsidRPr="009C6D57">
        <w:rPr>
          <w:rFonts w:ascii="Times New Roman" w:hAnsi="Times New Roman" w:cs="Times New Roman"/>
          <w:sz w:val="24"/>
          <w:szCs w:val="24"/>
        </w:rPr>
        <w:t xml:space="preserve"> навыки, как умение воспринимать и воспроизводить полученные знания; планирование и постановка целей; повторение и подготовка к проверочным и контрольным работам; ведение записей; самопознание и формирование мотива достижения цели; самооценка собственной работы.</w:t>
      </w:r>
      <w:r w:rsidRPr="009C6D57">
        <w:rPr>
          <w:rFonts w:ascii="Times New Roman" w:hAnsi="Times New Roman" w:cs="Times New Roman"/>
          <w:sz w:val="24"/>
          <w:szCs w:val="24"/>
        </w:rPr>
        <w:br/>
      </w:r>
      <w:r w:rsidRPr="009C6D57">
        <w:rPr>
          <w:rFonts w:ascii="Times New Roman" w:hAnsi="Times New Roman" w:cs="Times New Roman"/>
          <w:sz w:val="24"/>
          <w:szCs w:val="24"/>
        </w:rPr>
        <w:br/>
      </w:r>
    </w:p>
    <w:sectPr w:rsidR="000C4814" w:rsidRPr="009C6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20"/>
    <w:rsid w:val="000C4814"/>
    <w:rsid w:val="001E4A20"/>
    <w:rsid w:val="009C6D57"/>
    <w:rsid w:val="00D6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A040"/>
  <w15:chartTrackingRefBased/>
  <w15:docId w15:val="{8595939C-4374-428D-AC58-0C0B39C1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RePack by Diakov</cp:lastModifiedBy>
  <cp:revision>3</cp:revision>
  <dcterms:created xsi:type="dcterms:W3CDTF">2022-10-05T08:00:00Z</dcterms:created>
  <dcterms:modified xsi:type="dcterms:W3CDTF">2025-01-15T07:02:00Z</dcterms:modified>
</cp:coreProperties>
</file>