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1CEBA" w14:textId="77777777" w:rsidR="00E513C8" w:rsidRPr="00E513C8" w:rsidRDefault="00E513C8" w:rsidP="00E513C8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E513C8">
        <w:rPr>
          <w:b/>
          <w:bCs/>
        </w:rPr>
        <w:t>«Формирование каллиграфического навыка у обучающихся»</w:t>
      </w:r>
    </w:p>
    <w:p w14:paraId="17549781" w14:textId="77777777" w:rsidR="00E513C8" w:rsidRDefault="00E513C8" w:rsidP="00E513C8">
      <w:pPr>
        <w:spacing w:after="0"/>
        <w:ind w:firstLine="709"/>
        <w:jc w:val="both"/>
      </w:pPr>
      <w:r>
        <w:t>Одной из главных задач начальной школы является планомерная и систематическая работа по формированию каллиграфически правильного письма. Умение красиво и аккуратно писать не только служит основой для дальнейшего обучения, но и формирует у детей чувство ответственности и эстетического вкуса. Важно понимать, что каллиграфическое письмо — это не просто навык, а целая культура, способная передать серьезность и уважение к языку и традициям.</w:t>
      </w:r>
    </w:p>
    <w:p w14:paraId="2344F2DA" w14:textId="77777777" w:rsidR="00E513C8" w:rsidRDefault="00E513C8" w:rsidP="00E513C8">
      <w:pPr>
        <w:spacing w:after="0"/>
        <w:ind w:firstLine="709"/>
        <w:jc w:val="both"/>
      </w:pPr>
      <w:r>
        <w:t>С помощью специально разработанных упражнений, игр и интерактивных занятий дети учатся основам каллиграфии. В процессе работы учителя применяют разнообразные методики, которые делают обучение увлекательным и доступным. Использование различных материалов — от обычных ручек до каллиграфических перьев — позволяет каждому ребенку найти свой подход к этому искусству.</w:t>
      </w:r>
    </w:p>
    <w:p w14:paraId="27255782" w14:textId="77777777" w:rsidR="00E513C8" w:rsidRDefault="00E513C8" w:rsidP="00E513C8">
      <w:pPr>
        <w:spacing w:after="0"/>
        <w:ind w:firstLine="709"/>
        <w:jc w:val="both"/>
      </w:pPr>
      <w:r>
        <w:t>В обучении письму важна не только моторика, но и когнитивные аспекты. Развитие навыка письма связано с формированием необходимых психомоторных навыков, таких как координация рук и глаз, понимание структуры букв и слов. На разных этапах обучения дети сталкиваются с различными трудностями, будь то неверное закругление букв или путающиеся знаки препинания.</w:t>
      </w:r>
    </w:p>
    <w:p w14:paraId="5E9AE68C" w14:textId="77777777" w:rsidR="00E513C8" w:rsidRDefault="00E513C8" w:rsidP="00E513C8">
      <w:pPr>
        <w:spacing w:after="0"/>
        <w:ind w:firstLine="709"/>
        <w:jc w:val="both"/>
      </w:pPr>
      <w:r>
        <w:t>Психологи подчеркивают, что для успешного освоения письма необходимо учитывать индивидуальные особенности ребенка. К примеру, некоторые дети могут испытывать трудности из-за проблем с мелкой моторикой, в то время как другие могут бороться с вниманием и концентрацией. Именно поэтому педагогам важно создавать поддерживающую среду, где дети могут учиться в своем темпе.</w:t>
      </w:r>
    </w:p>
    <w:p w14:paraId="778B7E45" w14:textId="77777777" w:rsidR="00E513C8" w:rsidRDefault="00E513C8" w:rsidP="00E513C8">
      <w:pPr>
        <w:spacing w:after="0"/>
        <w:ind w:firstLine="709"/>
        <w:jc w:val="both"/>
      </w:pPr>
      <w:r>
        <w:t>Кроме того, использование разнообразных методик и технологий, таких как графические игры и визуальные материалы, может способствовать развитию как графической, так и орфографической стороны письма. В результате, процесс обучения письму превращается не только в выполнение формальных заданий, но и в увлекательное путешествие в мир красоты и магии слова, что так важно для гармоничного развития ребенка.</w:t>
      </w:r>
    </w:p>
    <w:p w14:paraId="0C440B76" w14:textId="20DDEA8D" w:rsidR="00E513C8" w:rsidRDefault="00E513C8" w:rsidP="00E513C8">
      <w:pPr>
        <w:spacing w:after="0"/>
        <w:ind w:firstLine="709"/>
        <w:jc w:val="both"/>
      </w:pPr>
      <w:r>
        <w:t xml:space="preserve">Актуальность проблемы обучения первоклассников каллиграфическому письму обуславливается прежде всего и тем, что в эпоху научно-технического прогресса и бурного потока информации современному человеку приходится много заниматься образованием и самообразованием. Вследствие чего и возникает необходимость не только в разборчивом, но и быстром, красивом письме, основы которого закладываются именно в начальной школе. </w:t>
      </w:r>
    </w:p>
    <w:p w14:paraId="29785368" w14:textId="77777777" w:rsidR="00E513C8" w:rsidRDefault="00E513C8" w:rsidP="00E513C8">
      <w:pPr>
        <w:spacing w:after="0"/>
        <w:ind w:firstLine="709"/>
        <w:jc w:val="both"/>
      </w:pPr>
      <w:r>
        <w:t xml:space="preserve">Каллиграфия, как искусство красивого письма, способствует развитию мелкой моторики и формированию </w:t>
      </w:r>
      <w:proofErr w:type="spellStart"/>
      <w:r>
        <w:t>графомоторных</w:t>
      </w:r>
      <w:proofErr w:type="spellEnd"/>
      <w:r>
        <w:t xml:space="preserve"> навыков у детей. Правильное и эстетичное написание букв не только облегчает процесс обучения чтению, но и формирует уверенность у первоклассников, что, в свою очередь, положительно влияет на их самооценку. В условиях стремительного развития цифровых технологий важно не забывать о традиционных подходах к обучению, которые развивают не только умственные, но и творческие способности ребенка. </w:t>
      </w:r>
    </w:p>
    <w:p w14:paraId="082496B3" w14:textId="77777777" w:rsidR="00E513C8" w:rsidRDefault="00E513C8" w:rsidP="00E513C8">
      <w:pPr>
        <w:spacing w:after="0"/>
        <w:ind w:firstLine="709"/>
        <w:jc w:val="both"/>
      </w:pPr>
      <w:r>
        <w:t>Таким образом, внедрение программы каллиграфического обучения в начальные классы является актуальной задачей, способствующей всестороннему развитию личности и подготовке ребенка к успешной учебной деятельности в будущем.</w:t>
      </w:r>
    </w:p>
    <w:p w14:paraId="7EB6034D" w14:textId="77777777" w:rsidR="00E513C8" w:rsidRDefault="00E513C8" w:rsidP="00E513C8">
      <w:pPr>
        <w:spacing w:after="0"/>
        <w:ind w:firstLine="709"/>
        <w:jc w:val="both"/>
      </w:pPr>
      <w:r>
        <w:lastRenderedPageBreak/>
        <w:t>Систематическая работа по формированию почерка учащихся – одна из главных задач школы. Работа над каллиграфией начинается с первых дней поступления ребенка в I класс и продолжается в последующих классах.</w:t>
      </w:r>
    </w:p>
    <w:p w14:paraId="27A99C9B" w14:textId="77777777" w:rsidR="00E513C8" w:rsidRDefault="00E513C8" w:rsidP="00E513C8">
      <w:pPr>
        <w:spacing w:after="0"/>
        <w:ind w:firstLine="709"/>
        <w:jc w:val="both"/>
      </w:pPr>
      <w:r>
        <w:t>Каллиграфически правильное письмо содействует эстетическому, эмоциональному воспитанию школьников, воспитанию аккуратности, сосредоточенности старательного отношения к выполнению любой работы.</w:t>
      </w:r>
    </w:p>
    <w:p w14:paraId="30E9B50F" w14:textId="77777777" w:rsidR="00E513C8" w:rsidRDefault="00E513C8" w:rsidP="00E513C8">
      <w:pPr>
        <w:spacing w:after="0"/>
        <w:ind w:firstLine="709"/>
        <w:jc w:val="both"/>
      </w:pPr>
      <w:r>
        <w:t>Вопрос о том, как учить ребенка писать, имеет несколько аспектов:</w:t>
      </w:r>
    </w:p>
    <w:p w14:paraId="10D3D69F" w14:textId="77777777" w:rsidR="00E513C8" w:rsidRDefault="00E513C8" w:rsidP="00E513C8">
      <w:pPr>
        <w:spacing w:after="0"/>
        <w:ind w:firstLine="709"/>
        <w:jc w:val="both"/>
      </w:pPr>
      <w:r>
        <w:t>Первый аспект — педагогический. Методика и тактика работы учителя играют ключевую роль в формировании навыков письма у детей. Важно применять разнообразные подходы: от традиционных упражнений до интерактивных методов, включая игры и групповые занятия. Удовлетворение познавательных интересов ребенка способствует более глубокому усвоению материала.</w:t>
      </w:r>
    </w:p>
    <w:p w14:paraId="29DD40E5" w14:textId="77777777" w:rsidR="00E513C8" w:rsidRDefault="00E513C8" w:rsidP="00E513C8">
      <w:pPr>
        <w:spacing w:after="0"/>
        <w:ind w:firstLine="709"/>
        <w:jc w:val="both"/>
      </w:pPr>
      <w:r>
        <w:t>Второй аспект — гигиенический. Организация рабочего места и режим занятий должны соответствовать нормам, которые обеспечивают комфорт и здоровье ребенка. Правильная посадка, освещение и стабильная поверхность для письма способствуют созданию позитивной атмосферы для обучения.</w:t>
      </w:r>
    </w:p>
    <w:p w14:paraId="280F4E56" w14:textId="77777777" w:rsidR="00E513C8" w:rsidRDefault="00E513C8" w:rsidP="00E513C8">
      <w:pPr>
        <w:spacing w:after="0"/>
        <w:ind w:firstLine="709"/>
        <w:jc w:val="both"/>
      </w:pPr>
      <w:r>
        <w:t>Наконец, психофизиологический аспект. Он включает в себя понимание психологических и физиологических особенностей ребенка. Понимание уровня развития мелкой моторики, внимание к эмоциональному состоянию и способность к концентрации являются основой для построения рациональной методики обучения и соблюдения гигиенических норм.</w:t>
      </w:r>
    </w:p>
    <w:p w14:paraId="435E71A5" w14:textId="7C7BEB86" w:rsidR="00E513C8" w:rsidRDefault="00E513C8" w:rsidP="00E513C8">
      <w:pPr>
        <w:spacing w:after="0"/>
        <w:jc w:val="both"/>
      </w:pPr>
      <w:r>
        <w:t>В отличие от устных форм речевой деятельности, которыми человек может овладеть и вне обучения, писать нужно учиться. Причем процесс этот длительный и непростой.</w:t>
      </w:r>
    </w:p>
    <w:p w14:paraId="193AA607" w14:textId="77777777" w:rsidR="00E513C8" w:rsidRDefault="00E513C8" w:rsidP="00E513C8">
      <w:pPr>
        <w:spacing w:after="0"/>
        <w:ind w:firstLine="709"/>
        <w:jc w:val="both"/>
      </w:pPr>
      <w:r>
        <w:t>Для того, чтобы правильно обучать учащихся чистописанию, надо знать, как у учащихся формируются графические навыки письма, как складывается почерк и каковы наилучшие условия формирования этих навыков.</w:t>
      </w:r>
    </w:p>
    <w:p w14:paraId="7A002146" w14:textId="77777777" w:rsidR="00E513C8" w:rsidRDefault="00E513C8" w:rsidP="00E513C8">
      <w:pPr>
        <w:spacing w:after="0"/>
        <w:ind w:firstLine="709"/>
        <w:jc w:val="both"/>
      </w:pPr>
      <w:r>
        <w:t>Почерк – это очень устойчивое индивидуальное образование. По почерку, как известно, возможна идентификация личности человека.</w:t>
      </w:r>
    </w:p>
    <w:p w14:paraId="72096640" w14:textId="77777777" w:rsidR="00E513C8" w:rsidRDefault="00E513C8" w:rsidP="00E513C8">
      <w:pPr>
        <w:spacing w:after="0"/>
        <w:ind w:firstLine="709"/>
        <w:jc w:val="both"/>
      </w:pPr>
      <w:r>
        <w:t xml:space="preserve">Почерк формируется под влиянием множества факторов, включая физиологические, психологические и </w:t>
      </w:r>
      <w:proofErr w:type="spellStart"/>
      <w:r>
        <w:t>социализационные</w:t>
      </w:r>
      <w:proofErr w:type="spellEnd"/>
      <w:r>
        <w:t xml:space="preserve"> аспекты. Каждый человек имеет свой уникальный почерк, который отражает не только его индивидуальные особенности, но и уровень подготовки, навыков и опыта в письме. Одним из ключевых моментов в обучении письму является осознание значимости </w:t>
      </w:r>
      <w:proofErr w:type="spellStart"/>
      <w:r>
        <w:t>графомоторных</w:t>
      </w:r>
      <w:proofErr w:type="spellEnd"/>
      <w:r>
        <w:t xml:space="preserve"> навыков, которые требуют целенаправленной практики и коррекции.</w:t>
      </w:r>
    </w:p>
    <w:p w14:paraId="6DA48DC6" w14:textId="77777777" w:rsidR="00E513C8" w:rsidRDefault="00E513C8" w:rsidP="00E513C8">
      <w:pPr>
        <w:spacing w:after="0"/>
        <w:ind w:firstLine="709"/>
        <w:jc w:val="both"/>
      </w:pPr>
      <w:r>
        <w:t>Для формирования правильного почерка важно создать комфортные условия для обучения, начиная с раннего возраста. Это предполагает использование адаптированных материалов и инструментов — удобных ручек, тетрадей с разлинованными листами. Кроме того, важно уделять внимание методикам, способствующим развитию моторики руки и координации движений, что непосредственно влияет на четкость и аккуратность написанного текста.</w:t>
      </w:r>
    </w:p>
    <w:p w14:paraId="5CDFCDC1" w14:textId="77777777" w:rsidR="00E513C8" w:rsidRDefault="00E513C8" w:rsidP="00E513C8">
      <w:pPr>
        <w:spacing w:after="0"/>
        <w:ind w:firstLine="709"/>
        <w:jc w:val="both"/>
      </w:pPr>
      <w:r>
        <w:t xml:space="preserve">В процессе обучения письму также следует учитывать индивидуальные особенности учащихся: их темперамент, мотивацию и предрасположенности. Применение дифференцированного подхода позволит каждому ребенку получать </w:t>
      </w:r>
      <w:r>
        <w:lastRenderedPageBreak/>
        <w:t>необходимую поддержку, способствуя тем самым формированию уверенного и грамотного почерка, который будет сохраняться в течение всей жизни.</w:t>
      </w:r>
    </w:p>
    <w:p w14:paraId="10E54374" w14:textId="77777777" w:rsidR="00E513C8" w:rsidRDefault="00E513C8" w:rsidP="00E513C8">
      <w:pPr>
        <w:spacing w:after="0"/>
        <w:ind w:firstLine="709"/>
        <w:jc w:val="both"/>
      </w:pPr>
      <w:r>
        <w:t>На начальных этапах обучения каллиграфии важно постепенно интегрировать все элементы письма, чтобы ученики могли не только научиться корректно держать ручку и управлять движением, но и осознать необходимость концентрации на каждом из этих компонентов. Это требует времени и постоянной практики, что может вызвать у учащихся определённую степень фрустрации, особенно когда они сталкиваются с множеством одновременно выполняемых задач. Важно поддерживать мотивацию, используя различные методы, такие как поощрения за прогресс и включение игровых элементов в процесс обучения.</w:t>
      </w:r>
    </w:p>
    <w:p w14:paraId="4659608E" w14:textId="77777777" w:rsidR="00E513C8" w:rsidRDefault="00E513C8" w:rsidP="00E513C8">
      <w:pPr>
        <w:spacing w:after="0"/>
        <w:ind w:firstLine="709"/>
        <w:jc w:val="both"/>
      </w:pPr>
      <w:r>
        <w:t>Постепенно, когда навыки начинают развиваться, внимание учеников будет смещаться от анализа каждого отдельного действия к более общему восприятию процесса письма. Это произойдет тогда, когда они смогут автоматизировать некоторые движения, что позволит им сосредоточиться на содержании своих текстов, а не на механике письма. Важно помнить, что этот переход не происходит мгновенно и требует терпения как от учащихся, так и от преподавателей.</w:t>
      </w:r>
    </w:p>
    <w:p w14:paraId="6DD9EFE4" w14:textId="77777777" w:rsidR="00E513C8" w:rsidRDefault="00E513C8" w:rsidP="00E513C8">
      <w:pPr>
        <w:spacing w:after="0"/>
        <w:ind w:firstLine="709"/>
        <w:jc w:val="both"/>
      </w:pPr>
    </w:p>
    <w:p w14:paraId="5CD4E288" w14:textId="77777777" w:rsidR="00E513C8" w:rsidRDefault="00E513C8" w:rsidP="00E513C8">
      <w:pPr>
        <w:spacing w:after="0"/>
        <w:ind w:firstLine="709"/>
        <w:jc w:val="both"/>
      </w:pPr>
      <w:r>
        <w:t>Как только ученики достигают определённого уровня навыка, можно начать внедрять более сложные элементы каллиграфии, такие как разнообразные стили и декоративные элементы. Это не только помогает укрепить уверенность в собственных способностях, но и открывает новые горизонты для творческого самовыражения. Развитие индивидуального стиля снова требует внимания к деталям, но теперь с уже сформированными базовыми навыками, что существенно облегчает задачу.</w:t>
      </w:r>
    </w:p>
    <w:p w14:paraId="6E035A0A" w14:textId="77777777" w:rsidR="00E513C8" w:rsidRDefault="00E513C8" w:rsidP="00E513C8">
      <w:pPr>
        <w:spacing w:after="0"/>
        <w:ind w:firstLine="709"/>
        <w:jc w:val="both"/>
      </w:pPr>
      <w:r>
        <w:t>Формирование каллиграфического навыка письма у младших школьников требует системного подхода, который включает в себя как практическую, так и теоретическую составляющие. Учителя должны знакомить детей с основами правильного письма, демонстрируя образцы и уделяя внимание каждому элементу букв. Важно, чтобы учащиеся понимали, что каллиграфия — это не просто ерунда, а искусство, которое может стать основой для их дальнейших успехов в учебе.</w:t>
      </w:r>
    </w:p>
    <w:p w14:paraId="5D4B6D2F" w14:textId="11A21B49" w:rsidR="00F12C76" w:rsidRDefault="00E513C8" w:rsidP="00E513C8">
      <w:pPr>
        <w:spacing w:after="0"/>
        <w:ind w:firstLine="709"/>
        <w:jc w:val="both"/>
      </w:pPr>
      <w:r>
        <w:t>Кроме того, необходимо создать в классе атмосферу, способствующую творческому подходу к каллиграфии. Уроки могут быть разнообразными и включать конкурсы по написанию красивых текстов, что стимулирует учащихся проявлять собственные способности и находит отклик в их душах. В конечном итоге успешное освоение каллиграфии положительно скажется на общем уровне грамотности и эстетическом восприятии письменной речи.</w:t>
      </w:r>
    </w:p>
    <w:sectPr w:rsidR="00F12C76" w:rsidSect="00E513C8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93"/>
    <w:rsid w:val="001514FF"/>
    <w:rsid w:val="006C0B77"/>
    <w:rsid w:val="008242FF"/>
    <w:rsid w:val="00870751"/>
    <w:rsid w:val="00922C48"/>
    <w:rsid w:val="0099418A"/>
    <w:rsid w:val="00A82993"/>
    <w:rsid w:val="00B915B7"/>
    <w:rsid w:val="00E513C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777E"/>
  <w15:chartTrackingRefBased/>
  <w15:docId w15:val="{F68845C4-0574-4C24-B4FF-D091FBEB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1276</Words>
  <Characters>7279</Characters>
  <Application>Microsoft Office Word</Application>
  <DocSecurity>0</DocSecurity>
  <Lines>60</Lines>
  <Paragraphs>17</Paragraphs>
  <ScaleCrop>false</ScaleCrop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2</cp:revision>
  <dcterms:created xsi:type="dcterms:W3CDTF">2025-01-17T08:57:00Z</dcterms:created>
  <dcterms:modified xsi:type="dcterms:W3CDTF">2025-01-17T08:59:00Z</dcterms:modified>
</cp:coreProperties>
</file>