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D0" w:rsidRPr="00AA2147" w:rsidRDefault="00511FD0" w:rsidP="00511F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Перфильева Л. С.</w:t>
      </w:r>
    </w:p>
    <w:p w:rsidR="00511FD0" w:rsidRPr="00AA2147" w:rsidRDefault="00511FD0" w:rsidP="00511FD0">
      <w:pPr>
        <w:pStyle w:val="a3"/>
        <w:jc w:val="center"/>
      </w:pPr>
      <w:r>
        <w:t xml:space="preserve">Омский Государственный Педагогический Университет в </w:t>
      </w:r>
      <w:proofErr w:type="gramStart"/>
      <w:r>
        <w:t>г</w:t>
      </w:r>
      <w:proofErr w:type="gramEnd"/>
      <w:r>
        <w:t>. Таре</w:t>
      </w:r>
    </w:p>
    <w:p w:rsidR="00511FD0" w:rsidRPr="00AA2147" w:rsidRDefault="00511FD0" w:rsidP="00511FD0">
      <w:pPr>
        <w:jc w:val="center"/>
        <w:rPr>
          <w:sz w:val="24"/>
          <w:szCs w:val="24"/>
        </w:rPr>
      </w:pPr>
    </w:p>
    <w:p w:rsidR="00511FD0" w:rsidRPr="00A42ACC" w:rsidRDefault="00511FD0" w:rsidP="00511F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ИНФОРМАЦИОННЫЕ ТЕХНОЛОГИИ В ОБУЧЕНИИ</w:t>
      </w:r>
    </w:p>
    <w:p w:rsidR="00511FD0" w:rsidRPr="00AA2147" w:rsidRDefault="00511FD0" w:rsidP="00511FD0">
      <w:pPr>
        <w:ind w:firstLine="567"/>
        <w:rPr>
          <w:sz w:val="24"/>
          <w:szCs w:val="24"/>
        </w:rPr>
      </w:pPr>
    </w:p>
    <w:p w:rsidR="00511FD0" w:rsidRPr="00AA2147" w:rsidRDefault="00511FD0" w:rsidP="00511FD0">
      <w:pPr>
        <w:ind w:firstLine="567"/>
        <w:jc w:val="right"/>
        <w:rPr>
          <w:b/>
          <w:i/>
          <w:sz w:val="24"/>
          <w:szCs w:val="24"/>
        </w:rPr>
      </w:pPr>
      <w:r w:rsidRPr="00AA2147">
        <w:rPr>
          <w:b/>
          <w:i/>
          <w:sz w:val="24"/>
          <w:szCs w:val="24"/>
        </w:rPr>
        <w:t>Аннотация</w:t>
      </w:r>
    </w:p>
    <w:p w:rsidR="00511FD0" w:rsidRPr="00A42ACC" w:rsidRDefault="00511FD0" w:rsidP="00511FD0">
      <w:pPr>
        <w:ind w:firstLine="566"/>
        <w:rPr>
          <w:i/>
          <w:sz w:val="14"/>
        </w:rPr>
      </w:pPr>
      <w:r>
        <w:rPr>
          <w:rFonts w:ascii="Times New Romans" w:eastAsia="Times New Romans" w:hAnsi="Times New Romans" w:cs="Times New Romans"/>
          <w:i/>
          <w:sz w:val="24"/>
          <w:szCs w:val="28"/>
        </w:rPr>
        <w:t xml:space="preserve">В данной статье рассматривается вопрос использования информационных ресурсов в обучении. Применение </w:t>
      </w:r>
      <w:proofErr w:type="spellStart"/>
      <w:r>
        <w:rPr>
          <w:rFonts w:ascii="Times New Romans" w:eastAsia="Times New Romans" w:hAnsi="Times New Romans" w:cs="Times New Romans"/>
          <w:i/>
          <w:sz w:val="24"/>
          <w:szCs w:val="28"/>
        </w:rPr>
        <w:t>онлайн</w:t>
      </w:r>
      <w:proofErr w:type="spellEnd"/>
      <w:r>
        <w:rPr>
          <w:rFonts w:ascii="Times New Romans" w:eastAsia="Times New Romans" w:hAnsi="Times New Romans" w:cs="Times New Romans"/>
          <w:i/>
          <w:sz w:val="24"/>
          <w:szCs w:val="28"/>
        </w:rPr>
        <w:t xml:space="preserve"> платформ, тестов, </w:t>
      </w:r>
      <w:proofErr w:type="spellStart"/>
      <w:r>
        <w:rPr>
          <w:rFonts w:ascii="Times New Romans" w:eastAsia="Times New Romans" w:hAnsi="Times New Romans" w:cs="Times New Romans"/>
          <w:i/>
          <w:sz w:val="24"/>
          <w:szCs w:val="28"/>
        </w:rPr>
        <w:t>мультимедийных</w:t>
      </w:r>
      <w:proofErr w:type="spellEnd"/>
      <w:r>
        <w:rPr>
          <w:rFonts w:ascii="Times New Romans" w:eastAsia="Times New Romans" w:hAnsi="Times New Romans" w:cs="Times New Romans"/>
          <w:i/>
          <w:sz w:val="24"/>
          <w:szCs w:val="28"/>
        </w:rPr>
        <w:t xml:space="preserve"> ресурсов. </w:t>
      </w:r>
    </w:p>
    <w:p w:rsidR="00511FD0" w:rsidRPr="00AA2147" w:rsidRDefault="00511FD0" w:rsidP="00511FD0">
      <w:pPr>
        <w:rPr>
          <w:sz w:val="24"/>
          <w:szCs w:val="24"/>
        </w:rPr>
      </w:pPr>
      <w:r w:rsidRPr="00AA2147">
        <w:rPr>
          <w:b/>
          <w:sz w:val="24"/>
          <w:szCs w:val="24"/>
        </w:rPr>
        <w:t>Ключевые слова:</w:t>
      </w:r>
      <w:bookmarkStart w:id="0" w:name="_GoBack"/>
      <w:bookmarkEnd w:id="0"/>
      <w:r>
        <w:rPr>
          <w:sz w:val="24"/>
          <w:szCs w:val="24"/>
        </w:rPr>
        <w:t xml:space="preserve"> квадратичная функция, тестовая технология, методика</w:t>
      </w:r>
    </w:p>
    <w:p w:rsidR="00511FD0" w:rsidRPr="00A42ACC" w:rsidRDefault="00511FD0" w:rsidP="00511FD0">
      <w:pPr>
        <w:rPr>
          <w:sz w:val="24"/>
          <w:szCs w:val="24"/>
          <w:lang w:val="en-US"/>
        </w:rPr>
      </w:pPr>
      <w:r w:rsidRPr="00AA2147">
        <w:rPr>
          <w:b/>
          <w:sz w:val="24"/>
          <w:szCs w:val="24"/>
          <w:lang w:val="en-US"/>
        </w:rPr>
        <w:t>Keywords</w:t>
      </w:r>
      <w:r w:rsidRPr="00A42ACC">
        <w:rPr>
          <w:b/>
          <w:sz w:val="24"/>
          <w:szCs w:val="24"/>
          <w:lang w:val="en-US"/>
        </w:rPr>
        <w:t xml:space="preserve">: </w:t>
      </w:r>
      <w:r w:rsidRPr="00A42ACC">
        <w:rPr>
          <w:sz w:val="24"/>
          <w:szCs w:val="24"/>
          <w:lang w:val="en-US"/>
        </w:rPr>
        <w:t xml:space="preserve">quadratic function, test technology, methodology </w:t>
      </w:r>
    </w:p>
    <w:p w:rsidR="00511FD0" w:rsidRPr="00A42ACC" w:rsidRDefault="00511FD0" w:rsidP="00511FD0">
      <w:pPr>
        <w:rPr>
          <w:sz w:val="24"/>
          <w:szCs w:val="24"/>
          <w:lang w:val="en-US"/>
        </w:rPr>
      </w:pP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Среди современного образовательного процесса особое место занимают информационные технологии. Их интеграция в учебный процесс не только обогащает его, но и трансформирует подходы к обучению. Такие технологии позволяют создавать избыточные виды образовательных ресурсов, адаптирующихся под различные стили и темпы обучения. В этом контексте квадратичная функция, как основополагающая тема в школьной математике, предоставляет уникальные возможности для применения информационных ресурсов. 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Квадратичные функции можно изучать с использованием мощных программных пакетов и </w:t>
      </w:r>
      <w:proofErr w:type="spellStart"/>
      <w:r>
        <w:rPr>
          <w:rStyle w:val="fontStyleText"/>
        </w:rPr>
        <w:t>онлайн-платформ</w:t>
      </w:r>
      <w:proofErr w:type="spellEnd"/>
      <w:r>
        <w:rPr>
          <w:rStyle w:val="fontStyleText"/>
        </w:rPr>
        <w:t>, которые позволяют визуализировать графики, анализировать зависимости и проводить необходимые вычисления. Учебные симуляторы, например, помогают ученикам наглядно видеть изменения положения параболы при изменении коэффициентов. Данная визуализация является ключевым элементом в понимании свой</w:t>
      </w:r>
      <w:proofErr w:type="gramStart"/>
      <w:r>
        <w:rPr>
          <w:rStyle w:val="fontStyleText"/>
        </w:rPr>
        <w:t>ств кв</w:t>
      </w:r>
      <w:proofErr w:type="gramEnd"/>
      <w:r>
        <w:rPr>
          <w:rStyle w:val="fontStyleText"/>
        </w:rPr>
        <w:t>адратичной функции и развития аналитических навыков у учащихся. Возможность интерактивного взаимодействия с графиками повышает мотивацию студентов, поскольку они становятся активными участниками учебного процесса.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Важным аспектом применения информационных технологий является возможность осуществления персонифицированного подхода к обучению. С помощью </w:t>
      </w:r>
      <w:proofErr w:type="spellStart"/>
      <w:r>
        <w:rPr>
          <w:rStyle w:val="fontStyleText"/>
        </w:rPr>
        <w:t>онлайн-тестов</w:t>
      </w:r>
      <w:proofErr w:type="spellEnd"/>
      <w:r>
        <w:rPr>
          <w:rStyle w:val="fontStyleText"/>
        </w:rPr>
        <w:t xml:space="preserve"> и адаптивных платформ учителя могут отслеживать прогресс каждого ученика, его сильные и слабые стороны, что позволяет в дальнейшем корректировать индивидуальные маршруты обучения. Студенты могут работать в своем темпе, что положительно сказывается на их уровне понимания и усвоения материала. Для изучения квадратной функции существуют различные тестовые платформы, которые позволяют не только оценить знания, но и повторить пройденный материал в интерактивной форме. 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lastRenderedPageBreak/>
        <w:t xml:space="preserve">Современные образовательные ресурсы также предоставляют доступ к большим объемам информации, что немаловажно для глубокого осмысления темы. Виртуальные лаборатории, курсы и </w:t>
      </w:r>
      <w:proofErr w:type="spellStart"/>
      <w:r>
        <w:rPr>
          <w:rStyle w:val="fontStyleText"/>
        </w:rPr>
        <w:t>мультимедийные</w:t>
      </w:r>
      <w:proofErr w:type="spellEnd"/>
      <w:r>
        <w:rPr>
          <w:rStyle w:val="fontStyleText"/>
        </w:rPr>
        <w:t xml:space="preserve"> ресурсы позволяют студентам углубляться в математику. К примеру, использование </w:t>
      </w:r>
      <w:proofErr w:type="spellStart"/>
      <w:r>
        <w:rPr>
          <w:rStyle w:val="fontStyleText"/>
        </w:rPr>
        <w:t>анимаций</w:t>
      </w:r>
      <w:proofErr w:type="spellEnd"/>
      <w:r>
        <w:rPr>
          <w:rStyle w:val="fontStyleText"/>
        </w:rPr>
        <w:t xml:space="preserve"> и видеороликов может проиллюстрировать реальные задачи, где квадратичные функции находят применение, такие как физика, экономика и биология. Это помогает учащимся осознать значимость и практическое применение изучаемого материала, а также развивает критическое мышление и способность к анализу.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Ключевым моментом является и работа с </w:t>
      </w:r>
      <w:proofErr w:type="spellStart"/>
      <w:r>
        <w:rPr>
          <w:rStyle w:val="fontStyleText"/>
        </w:rPr>
        <w:t>онлайн-тестами</w:t>
      </w:r>
      <w:proofErr w:type="spellEnd"/>
      <w:r>
        <w:rPr>
          <w:rStyle w:val="fontStyleText"/>
        </w:rPr>
        <w:t xml:space="preserve"> и контрольными. Тестовые технологии дают возможность проверить понимание учениками основных понятий, связанных с квадратичными функциями, их свойствами и графическим представлением. С помощью тестов можно оценить не только знание фактов, но и умение решать задачи различной сложности. Большинство современных платформ предлагают автопроверку и анализ ответов, что позволяет минимизировать время на выставление оценок и даст возможность учителю сосредоточиться на обратной связи с учеником.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>При этом необходимо отметить, что интеграция информационных технологий в процесс обучения не только расширяет возможности учащихся, но и предъявляет к ним новые требования. Успешное освоение квадратичной функции, особенно в контексте тестирования, требует от студентов не только теоретических знаний, но и навыков работы с современными инструментами. Учащиеся должны уметь интерпретировать результаты тестирования, анализировать сложные задачи и применять знания на практике.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Важно также учитывать, что эффективное использование информационных технологий подразумевает наличие у учителей навыков работы с современными образовательными ресурсами. Это требует дополнительного обучения и повышения квалификации педагогов. Инструктирование по новейшим инструментам, методам работы с программами и платформами должно стать частью профессионального развития учителей, чтобы они могли уверенно вести занятия и поддерживать интерес учащихся к предмету. 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Эти аспекты подчеркивают, что качественное внедрение информационных технологий и методик тестирования в изучение квадратичной функции требует комплексного подхода и готовности всех участников образовательного процесса к изменениям. Будущее образовательного процесса зависит от того, насколько эффективно будет происходить обновление содержания образования с учетом новых технологий и методов. Задача педагогов и образовательных учреждений заключается в том, чтобы найти баланс между традиционными методами и новыми технологиями, создавая тем самым максимально комфортные условия для обучения и развития учащихся. 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Следовательно, развитие методов и средств контроля знаний в контексте изучения квадратичной функции охватывает не только </w:t>
      </w:r>
      <w:r>
        <w:rPr>
          <w:rStyle w:val="fontStyleText"/>
        </w:rPr>
        <w:lastRenderedPageBreak/>
        <w:t>практическое применение, но и изменения в философии образования. Он нацелен на подготовку учащихся к реальным вызовам, стоящим перед ними в будущем, формируя навыки, которые будут востребованы в рамках социума и профессиональной деятельности. Это становится особенно важным в свете быстрого технологического прогресса и изменения рынка труда, где способности к адаптации и самообучению являются решающими факторами успеха.</w:t>
      </w:r>
    </w:p>
    <w:p w:rsidR="00511FD0" w:rsidRDefault="00511FD0" w:rsidP="00511FD0"/>
    <w:p w:rsidR="00511FD0" w:rsidRDefault="00511FD0" w:rsidP="00511FD0">
      <w:pPr>
        <w:pStyle w:val="1"/>
      </w:pPr>
      <w:r>
        <w:t>Список литературы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1. Иванов С.П. </w:t>
      </w:r>
      <w:proofErr w:type="gramStart"/>
      <w:r>
        <w:rPr>
          <w:rStyle w:val="fontStyleText"/>
        </w:rPr>
        <w:t>Методические подходы</w:t>
      </w:r>
      <w:proofErr w:type="gramEnd"/>
      <w:r>
        <w:rPr>
          <w:rStyle w:val="fontStyleText"/>
        </w:rPr>
        <w:t xml:space="preserve"> к использованию информационных ресурсов в математическом образовании // Бюллетень образовательных технологий. – 2021. – № 3. – С. 12–21.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>2. Петрова Е.Л. Тестовые технологии в обучении математике: опыт и перспективы // Научные записки Педагогического института. – 2020. – Т. 15. – С. 34–40.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 xml:space="preserve">3. Сидоров А.М. Квадратичная функция: методика </w:t>
      </w:r>
      <w:proofErr w:type="spellStart"/>
      <w:r>
        <w:rPr>
          <w:rStyle w:val="fontStyleText"/>
        </w:rPr>
        <w:t>teaching</w:t>
      </w:r>
      <w:proofErr w:type="spellEnd"/>
      <w:r>
        <w:rPr>
          <w:rStyle w:val="fontStyleText"/>
        </w:rPr>
        <w:t xml:space="preserve"> </w:t>
      </w:r>
      <w:proofErr w:type="spellStart"/>
      <w:r>
        <w:rPr>
          <w:rStyle w:val="fontStyleText"/>
        </w:rPr>
        <w:t>through</w:t>
      </w:r>
      <w:proofErr w:type="spellEnd"/>
      <w:r>
        <w:rPr>
          <w:rStyle w:val="fontStyleText"/>
        </w:rPr>
        <w:t xml:space="preserve"> </w:t>
      </w:r>
      <w:proofErr w:type="spellStart"/>
      <w:r>
        <w:rPr>
          <w:rStyle w:val="fontStyleText"/>
        </w:rPr>
        <w:t>technology</w:t>
      </w:r>
      <w:proofErr w:type="spellEnd"/>
      <w:r>
        <w:rPr>
          <w:rStyle w:val="fontStyleText"/>
        </w:rPr>
        <w:t xml:space="preserve"> // Учебные ресурсы и педагогические решения. – 2019. – № 4. – С. 22–29.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>4. Смирнов В.И. Роль информационных технологий в изучении поведения квадратичной функции // Современное образование: проблемы и решения. – 2022. – Т. 10. – С. 45–51.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>5. Федорова Н.Б. Применение тестов для оценки знаний по алгебре в средней школе // Образовательные инновации. – 2021. – № 6. – С. 15–18.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>6. Кузнецова О.А. Использование интерактивных технологий при изучении математических функций // Математика в школе. – 2020. – № 9. – С. 50–53.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>7. Лебедев И.Г. Оценка эффективности тестовой формы контроля знаний по математике // Учитель и современность. – 2022. – № 2. – С. 30–36.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>8. Горшкова Т.А. Информационные ресурсы в преподавании квадратичной функции: методические рекомендации // Технологии обучения. – 2019. – Т. 5. – С. 100–105.</w:t>
      </w:r>
    </w:p>
    <w:p w:rsidR="00511FD0" w:rsidRDefault="00511FD0" w:rsidP="00511FD0">
      <w:pPr>
        <w:pStyle w:val="paragraphStyleText"/>
        <w:spacing w:line="240" w:lineRule="auto"/>
      </w:pPr>
      <w:r>
        <w:rPr>
          <w:rStyle w:val="fontStyleText"/>
        </w:rPr>
        <w:t>9. Яковлева А.С. Квадратичные функции и их применение: создание тестов для контроля // Вопросы современного образования. – 2021. – № 1. – С. 78–83.</w:t>
      </w:r>
    </w:p>
    <w:p w:rsidR="00511FD0" w:rsidRPr="00AA2147" w:rsidRDefault="00511FD0" w:rsidP="00511FD0">
      <w:pPr>
        <w:rPr>
          <w:sz w:val="24"/>
          <w:szCs w:val="24"/>
        </w:rPr>
      </w:pPr>
    </w:p>
    <w:p w:rsidR="00427A9C" w:rsidRDefault="00427A9C"/>
    <w:sectPr w:rsidR="0042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1FD0"/>
    <w:rsid w:val="00427A9C"/>
    <w:rsid w:val="0051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F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D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No Spacing"/>
    <w:uiPriority w:val="1"/>
    <w:qFormat/>
    <w:rsid w:val="0051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Text">
    <w:name w:val="fontStyleText"/>
    <w:rsid w:val="00511FD0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511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5723</Characters>
  <Application>Microsoft Office Word</Application>
  <DocSecurity>0</DocSecurity>
  <Lines>47</Lines>
  <Paragraphs>13</Paragraphs>
  <ScaleCrop>false</ScaleCrop>
  <Company>Grizli777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2025-01-26T15:46:00Z</dcterms:created>
  <dcterms:modified xsi:type="dcterms:W3CDTF">2025-01-26T15:46:00Z</dcterms:modified>
</cp:coreProperties>
</file>