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C2E99" w14:textId="77777777" w:rsidR="00297CD9" w:rsidRDefault="00297CD9" w:rsidP="00297CD9"/>
    <w:p w14:paraId="3606D5AD" w14:textId="77777777" w:rsidR="00297CD9" w:rsidRPr="00297CD9" w:rsidRDefault="00297CD9" w:rsidP="00297CD9"/>
    <w:p w14:paraId="19E38C43" w14:textId="77777777" w:rsidR="00297CD9" w:rsidRPr="00297CD9" w:rsidRDefault="00297CD9" w:rsidP="00297CD9"/>
    <w:p w14:paraId="186D9981" w14:textId="77777777" w:rsidR="00297CD9" w:rsidRPr="00297CD9" w:rsidRDefault="00297CD9" w:rsidP="00297CD9"/>
    <w:p w14:paraId="7A305342" w14:textId="77777777" w:rsidR="00297CD9" w:rsidRPr="00297CD9" w:rsidRDefault="00297CD9" w:rsidP="00297CD9">
      <w:pPr>
        <w:pStyle w:val="a5"/>
      </w:pPr>
    </w:p>
    <w:p w14:paraId="640A0325" w14:textId="6795BA64" w:rsidR="00297CD9" w:rsidRDefault="00297CD9" w:rsidP="00297CD9">
      <w:pPr>
        <w:pStyle w:val="a5"/>
      </w:pPr>
      <w:r>
        <w:t xml:space="preserve">Статья </w:t>
      </w:r>
    </w:p>
    <w:p w14:paraId="5DAE9016" w14:textId="50BFBA23" w:rsidR="00297CD9" w:rsidRDefault="00297CD9" w:rsidP="00297CD9">
      <w:pPr>
        <w:pStyle w:val="a5"/>
      </w:pPr>
      <w:r>
        <w:t>"</w:t>
      </w:r>
      <w:r w:rsidRPr="00297CD9">
        <w:t>Театральная педагогика,как средство социализации младшего школьного возраста</w:t>
      </w:r>
      <w:r>
        <w:t>"</w:t>
      </w:r>
    </w:p>
    <w:p w14:paraId="52EF5A00" w14:textId="0CDA905C" w:rsidR="00297CD9" w:rsidRPr="00297CD9" w:rsidRDefault="00297CD9" w:rsidP="00297CD9">
      <w:pPr>
        <w:tabs>
          <w:tab w:val="left" w:pos="1475"/>
        </w:tabs>
        <w:sectPr w:rsidR="00297CD9" w:rsidRPr="00297C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ab/>
      </w:r>
    </w:p>
    <w:p w14:paraId="25374E5E" w14:textId="77777777" w:rsidR="00297CD9" w:rsidRDefault="00297CD9" w:rsidP="00297CD9">
      <w:pPr>
        <w:pStyle w:val="14"/>
      </w:pPr>
      <w:r w:rsidRPr="00297CD9">
        <w:lastRenderedPageBreak/>
        <w:t>Театральная педагогика становится одним из самых эффективных и интересных инструментов для социализации младших школьников. На сегодняшний день театр как форма образовательной деятельности приобретает всё большую популярность, и это связано не только с его развлекательной и культурной ценностью, но и с педагогическим потенциалом. Театр способствует эмоциональному, социальному и нравственному развитию детей, помогает им адаптироваться в обществе, формирует лидерские качества и активную гражданскую позицию, что особенно важно в младшем школьном возрасте.</w:t>
      </w:r>
    </w:p>
    <w:p w14:paraId="351C7A70" w14:textId="086F7D19" w:rsidR="00297CD9" w:rsidRPr="00297CD9" w:rsidRDefault="00183971" w:rsidP="00297CD9">
      <w:pPr>
        <w:pStyle w:val="14"/>
      </w:pPr>
      <w:r w:rsidRPr="00183971">
        <w:t>"Необходимо создание современной методологической основы для педагогического обоснования социализирующей среды воспитания, обучения и развития с учётом возрастных особенностей младших школьников. Такими возможностями обладает театрализация, которая становится актуальной в связи с введением ФГОСов, предъявляющих повышенные требования к формированию духовно-нравственных ценностей, в том числе и во внеурочной деятельности"</w:t>
      </w:r>
      <w:r>
        <w:rPr>
          <w:rStyle w:val="ae"/>
        </w:rPr>
        <w:footnoteReference w:id="1"/>
      </w:r>
      <w:r>
        <w:t>.</w:t>
      </w:r>
    </w:p>
    <w:p w14:paraId="55C63BF2" w14:textId="77777777" w:rsidR="00297CD9" w:rsidRPr="00297CD9" w:rsidRDefault="00297CD9" w:rsidP="00297CD9">
      <w:pPr>
        <w:pStyle w:val="14"/>
        <w:rPr>
          <w:b/>
          <w:bCs/>
        </w:rPr>
      </w:pPr>
      <w:r w:rsidRPr="00297CD9">
        <w:rPr>
          <w:b/>
          <w:bCs/>
        </w:rPr>
        <w:t>Театр как пространство для самопознания и социализации</w:t>
      </w:r>
    </w:p>
    <w:p w14:paraId="30F69DEA" w14:textId="77777777" w:rsidR="00297CD9" w:rsidRPr="00297CD9" w:rsidRDefault="00297CD9" w:rsidP="00297CD9">
      <w:pPr>
        <w:pStyle w:val="14"/>
      </w:pPr>
      <w:r w:rsidRPr="00297CD9">
        <w:t>В младшем школьном возрасте дети активно познают окружающий мир и своё место в нём. Театр, согласно высказыванию К.С. Станиславского, — это "лучшее средство для общения людей, для понимания их сокровенных чувств". Дети, вовлечённые в театральную деятельность, через образы и сюжеты учатся анализировать поступки персонажей, их мотивацию и последствия их действий, что помогает формировать более глубокое понимание моральных и этических норм.</w:t>
      </w:r>
    </w:p>
    <w:p w14:paraId="0014DC2C" w14:textId="6F8EB866" w:rsidR="00297CD9" w:rsidRDefault="00297CD9" w:rsidP="00297CD9">
      <w:pPr>
        <w:pStyle w:val="14"/>
      </w:pPr>
      <w:r w:rsidRPr="00297CD9">
        <w:t xml:space="preserve">В процессе создания спектакля школьники осваивают принципы сотрудничества, учатся выражать свои мысли и отстаивать свою позицию, что особенно важно в коллективной деятельности. Примером может послужить </w:t>
      </w:r>
      <w:r w:rsidRPr="00297CD9">
        <w:lastRenderedPageBreak/>
        <w:t>история из школьного театра "Горизонт", где дети из неблагополучных семей, участвуя в постановках, учились чувствовать себя частью группы, получать поддержку от сверстников и педагогов, а также преодолевать свои страхи и неуверенность</w:t>
      </w:r>
      <w:r w:rsidR="00F52B5D">
        <w:rPr>
          <w:rStyle w:val="ae"/>
        </w:rPr>
        <w:footnoteReference w:id="2"/>
      </w:r>
      <w:r w:rsidRPr="00297CD9">
        <w:t>. Так, один из учеников, ранее испытывавший трудности с общением и часто конфликтовавший со сверстниками, благодаря участию в театре стал увереннее, нашёл друзей и улучшил успеваемость по другим предметам.</w:t>
      </w:r>
    </w:p>
    <w:p w14:paraId="5410D13F" w14:textId="77777777" w:rsidR="00F52B5D" w:rsidRPr="00297CD9" w:rsidRDefault="00F52B5D" w:rsidP="00297CD9">
      <w:pPr>
        <w:pStyle w:val="14"/>
      </w:pPr>
    </w:p>
    <w:p w14:paraId="3B4F465F" w14:textId="77777777" w:rsidR="00297CD9" w:rsidRPr="00297CD9" w:rsidRDefault="00297CD9" w:rsidP="00297CD9">
      <w:pPr>
        <w:pStyle w:val="14"/>
        <w:ind w:firstLine="0"/>
        <w:rPr>
          <w:b/>
          <w:bCs/>
        </w:rPr>
      </w:pPr>
      <w:r w:rsidRPr="00297CD9">
        <w:rPr>
          <w:b/>
          <w:bCs/>
        </w:rPr>
        <w:t>Развитие коммуникативных навыков через театральную деятельность</w:t>
      </w:r>
    </w:p>
    <w:p w14:paraId="6B4B81CD" w14:textId="77777777" w:rsidR="00297CD9" w:rsidRPr="00297CD9" w:rsidRDefault="00297CD9" w:rsidP="00297CD9">
      <w:pPr>
        <w:pStyle w:val="14"/>
      </w:pPr>
      <w:r w:rsidRPr="00297CD9">
        <w:t>Овладение речью и умение чётко излагать свои мысли являются важной частью социализации. Театр предоставляет уникальные возможности для развития коммуникативных навыков у детей. Во время репетиций школьники работают над выразительностью речи, произношением и интонацией. В процессе подготовки к выступлениям дети учатся контролировать громкость и темп речи, что способствует формированию навыков выразительной коммуникации.</w:t>
      </w:r>
    </w:p>
    <w:p w14:paraId="4ABF9467" w14:textId="77777777" w:rsidR="00297CD9" w:rsidRDefault="00297CD9" w:rsidP="00297CD9">
      <w:pPr>
        <w:pStyle w:val="14"/>
      </w:pPr>
      <w:r w:rsidRPr="00297CD9">
        <w:t>Каждое занятие в театральной студии сопровождается речевыми и голосовыми упражнениями, направленными на развитие артикуляции, дыхания и дикции. Это позволяет детям не только улучшить речь, но и активизировать словарный запас, тренировать память, что становится полезным и в учебной деятельности. Подобные занятия помогают преодолевать неуверенность и застенчивость, особенно для детей, которым сложно выступать перед аудиторией.</w:t>
      </w:r>
    </w:p>
    <w:p w14:paraId="1AA0CDBE" w14:textId="77777777" w:rsidR="00297CD9" w:rsidRPr="00297CD9" w:rsidRDefault="00297CD9" w:rsidP="00297CD9">
      <w:pPr>
        <w:pStyle w:val="14"/>
      </w:pPr>
    </w:p>
    <w:p w14:paraId="32AD01DE" w14:textId="77777777" w:rsidR="00297CD9" w:rsidRPr="00297CD9" w:rsidRDefault="00297CD9" w:rsidP="00297CD9">
      <w:pPr>
        <w:pStyle w:val="14"/>
        <w:ind w:firstLine="0"/>
        <w:rPr>
          <w:b/>
          <w:bCs/>
        </w:rPr>
      </w:pPr>
      <w:r w:rsidRPr="00297CD9">
        <w:rPr>
          <w:b/>
          <w:bCs/>
        </w:rPr>
        <w:t>Театр как средство нравственного воспитания</w:t>
      </w:r>
    </w:p>
    <w:p w14:paraId="16ECD051" w14:textId="5DD86545" w:rsidR="00297CD9" w:rsidRDefault="00297CD9" w:rsidP="00297CD9">
      <w:pPr>
        <w:pStyle w:val="14"/>
      </w:pPr>
      <w:r w:rsidRPr="00297CD9">
        <w:lastRenderedPageBreak/>
        <w:t>Театральная деятельность даёт возможность младшим школьникам исследовать такие понятия, как дружба, преданность, честность и справедливость. Через инсценировки дети осознают, что такое добро и зло, учатся выражать своё отношение к нравственным категориям. Школьный театр формирует понимание нравственных ценностей на примере поступков литературных персонажей. В рамках таких постановок формируются элементы эмпатии: дети учатся сопереживать героям, рассматривать события с разных точек зрения и принимать чужую позицию, даже если она отличается от их собственной. Это также способствует развитию у школьников социальной чувствительности и готовности к сотрудничеству.</w:t>
      </w:r>
    </w:p>
    <w:p w14:paraId="186AD527" w14:textId="77777777" w:rsidR="00341902" w:rsidRPr="00341902" w:rsidRDefault="00341902" w:rsidP="00341902">
      <w:pPr>
        <w:pStyle w:val="14"/>
      </w:pPr>
      <w:r w:rsidRPr="00341902">
        <w:t>"Реализация принципа театрализации существенно повышает мотивацию воспитания и обучения. Интенсивность и качество освоения школьной учебной программы усиливается за счёт глубоких эмоциональных переживаний, которые испытывают школьники-зрители и особенно — школьники-артисты, режиссёры, театральные критики и сценаристы.</w:t>
      </w:r>
    </w:p>
    <w:p w14:paraId="5580000D" w14:textId="56290F70" w:rsidR="00341902" w:rsidRPr="00341902" w:rsidRDefault="00341902" w:rsidP="00341902">
      <w:pPr>
        <w:pStyle w:val="14"/>
      </w:pPr>
      <w:r w:rsidRPr="00341902">
        <w:t>Воспитывающий потенциал принципа театрализации особенно ярко проявляется в процессе формирования нравственных ценностей, определяющих отношение детей к окружающему миру и к самому себе. Обращение в поисках актуальных ценностей к педагогическому наследию воспитания и одновременно пересмотр номенклатуры традиционных ценностей с целью устранения устаревших или недостижимых идеалов способствуют принципу театрализации"</w:t>
      </w:r>
      <w:r>
        <w:rPr>
          <w:rStyle w:val="ae"/>
        </w:rPr>
        <w:footnoteReference w:id="3"/>
      </w:r>
      <w:r>
        <w:t>.</w:t>
      </w:r>
    </w:p>
    <w:p w14:paraId="1DC9D4B5" w14:textId="77777777" w:rsidR="00F52B5D" w:rsidRPr="00297CD9" w:rsidRDefault="00F52B5D" w:rsidP="00297CD9">
      <w:pPr>
        <w:pStyle w:val="14"/>
      </w:pPr>
    </w:p>
    <w:p w14:paraId="16006F12" w14:textId="77777777" w:rsidR="00297CD9" w:rsidRPr="00297CD9" w:rsidRDefault="00297CD9" w:rsidP="00297CD9">
      <w:pPr>
        <w:pStyle w:val="14"/>
        <w:ind w:firstLine="0"/>
        <w:rPr>
          <w:b/>
          <w:bCs/>
        </w:rPr>
      </w:pPr>
      <w:r w:rsidRPr="00297CD9">
        <w:rPr>
          <w:b/>
          <w:bCs/>
        </w:rPr>
        <w:t>Театральная педагогика как источник лидерских качеств и гражданской позиции</w:t>
      </w:r>
    </w:p>
    <w:p w14:paraId="48EE92A1" w14:textId="77777777" w:rsidR="00297CD9" w:rsidRPr="00297CD9" w:rsidRDefault="00297CD9" w:rsidP="00297CD9">
      <w:pPr>
        <w:pStyle w:val="14"/>
      </w:pPr>
      <w:r w:rsidRPr="00297CD9">
        <w:lastRenderedPageBreak/>
        <w:t>Театральная педагогика играет уникальную роль в формировании лидерских качеств и гражданской позиции у младших школьников. Благодаря своей природе театр помогает детям не только понимать социальные нормы, но и развивать личную инициативу, умение взаимодействовать с другими, брать на себя ответственность и принимать решения, что особенно важно для формирования активной и зрелой личности.</w:t>
      </w:r>
    </w:p>
    <w:p w14:paraId="49B025D0" w14:textId="77777777" w:rsidR="00297CD9" w:rsidRPr="00297CD9" w:rsidRDefault="00297CD9" w:rsidP="00297CD9">
      <w:pPr>
        <w:pStyle w:val="14"/>
      </w:pPr>
      <w:r w:rsidRPr="00297CD9">
        <w:t>Театр создает условия, в которых каждый ребенок может почувствовать себя важным участником процесса. Во время репетиций и подготовки спектакля дети учатся работать в команде, делить роли и задачи, проявлять уважение к работе других. Эти навыки формируют у школьников уверенность в своих силах, способность брать на себя инициативу и стремление к ответственности, что является основой для развития лидерских качеств.</w:t>
      </w:r>
    </w:p>
    <w:p w14:paraId="05A785EA" w14:textId="77777777" w:rsidR="00297CD9" w:rsidRPr="00297CD9" w:rsidRDefault="00297CD9" w:rsidP="00297CD9">
      <w:pPr>
        <w:pStyle w:val="14"/>
      </w:pPr>
      <w:r w:rsidRPr="00297CD9">
        <w:t>Примером может служить работа в театральном кружке, где дети постепенно приобретают опыт самостоятельного выступления на сцене, принимают важные решения по распределению ролей и вносят собственные идеи в постановку. Участие в театральных проектах способствует воспитанию в школьниках организованности и пунктуальности, так как каждый понимает важность своего вклада для успешного результата всей команды.</w:t>
      </w:r>
    </w:p>
    <w:p w14:paraId="6D832E1C" w14:textId="77777777" w:rsidR="00297CD9" w:rsidRPr="00297CD9" w:rsidRDefault="00297CD9" w:rsidP="00297CD9">
      <w:pPr>
        <w:pStyle w:val="14"/>
      </w:pPr>
      <w:r w:rsidRPr="00297CD9">
        <w:t>Помимо лидерских качеств, театральная педагогика способствует становлению гражданской позиции. Работа с материалами, которые часто содержат исторические и социальные темы, позволяет детям не только соприкоснуться с культурой и историей, но и глубже понять социальные проблемы и общественные ценности. В процессе осмысления поступков и мотиваций героев пьес школьники начинают понимать принципы справедливости, честности и толерантности.</w:t>
      </w:r>
    </w:p>
    <w:p w14:paraId="5C8CDD95" w14:textId="2A7B73DD" w:rsidR="00297CD9" w:rsidRPr="00297CD9" w:rsidRDefault="00297CD9" w:rsidP="00297CD9">
      <w:pPr>
        <w:pStyle w:val="14"/>
      </w:pPr>
      <w:r w:rsidRPr="00297CD9">
        <w:t xml:space="preserve">Пример постановки исторических сцен или адаптации произведений, таких как "Василий Тёркин" или эпизоды из истории страны, позволяет детям прочувствовать и осмыслить важные общественные события. Погружаясь в роли, они становятся активными участниками </w:t>
      </w:r>
      <w:r>
        <w:t>творческого</w:t>
      </w:r>
      <w:r w:rsidRPr="00297CD9">
        <w:t xml:space="preserve"> процесса, что </w:t>
      </w:r>
      <w:r w:rsidRPr="00297CD9">
        <w:lastRenderedPageBreak/>
        <w:t>способствует формированию патриотических чувств и уважения к истории и людям, создавая основы для гражданской ответственности.</w:t>
      </w:r>
    </w:p>
    <w:p w14:paraId="400D2FDD" w14:textId="77777777" w:rsidR="00297CD9" w:rsidRPr="00297CD9" w:rsidRDefault="00297CD9" w:rsidP="00297CD9">
      <w:pPr>
        <w:pStyle w:val="14"/>
      </w:pPr>
      <w:r w:rsidRPr="00297CD9">
        <w:t>Театральная педагогика также учит школьников личному примеру и ответственности за свои поступки перед коллективом. Здесь дети становятся не только исполнителями ролей, но и наблюдателями, которые оценивают усилия своих сверстников. Совместные репетиции и обсуждения помогают формировать культуру уважительного общения, важного для будущих лидеров, способных вдохновлять других и заботиться о благе всего коллектива.</w:t>
      </w:r>
    </w:p>
    <w:p w14:paraId="54F2122B" w14:textId="0EF8081D" w:rsidR="00297CD9" w:rsidRDefault="00297CD9" w:rsidP="00297CD9">
      <w:pPr>
        <w:pStyle w:val="14"/>
      </w:pPr>
      <w:r>
        <w:t xml:space="preserve">Поэтому </w:t>
      </w:r>
      <w:r w:rsidRPr="00297CD9">
        <w:t>театральная педагогика становится средством воспитания детей, которые не только уверены в своих силах и готовы к самостоятельности, но и имеют сильную гражданскую позицию. Это помогает им вырасти ответственными, активными членами общества, готовыми к взаимодействию и уважению к другим.</w:t>
      </w:r>
    </w:p>
    <w:p w14:paraId="075D8B95" w14:textId="77777777" w:rsidR="00297CD9" w:rsidRPr="00297CD9" w:rsidRDefault="00297CD9" w:rsidP="00297CD9">
      <w:pPr>
        <w:pStyle w:val="14"/>
      </w:pPr>
    </w:p>
    <w:p w14:paraId="2076DC37" w14:textId="77777777" w:rsidR="00297CD9" w:rsidRPr="00297CD9" w:rsidRDefault="00297CD9" w:rsidP="00297CD9">
      <w:pPr>
        <w:pStyle w:val="14"/>
        <w:ind w:firstLine="0"/>
        <w:rPr>
          <w:b/>
          <w:bCs/>
        </w:rPr>
      </w:pPr>
      <w:r w:rsidRPr="00297CD9">
        <w:rPr>
          <w:b/>
          <w:bCs/>
        </w:rPr>
        <w:t>Театр как уникальная форма творческого и социального самовыражения</w:t>
      </w:r>
    </w:p>
    <w:p w14:paraId="0AEAF583" w14:textId="24CFF836" w:rsidR="00297CD9" w:rsidRPr="00297CD9" w:rsidRDefault="00297CD9" w:rsidP="00297CD9">
      <w:pPr>
        <w:pStyle w:val="14"/>
      </w:pPr>
      <w:r w:rsidRPr="00297CD9">
        <w:t>Помимо образовательной функции, театральная деятельность в школе обладает уникальными социальными возможностями. Школьный театр может стать средством интеграции детей из различных социальных слоёв и семей, помогая преодолеть разрыв между школьниками, установить связи и уважение друг к другу. На примере</w:t>
      </w:r>
      <w:r w:rsidR="00341902">
        <w:t xml:space="preserve"> </w:t>
      </w:r>
      <w:r w:rsidRPr="00297CD9">
        <w:t>разучивания ролей</w:t>
      </w:r>
      <w:r w:rsidR="00341902">
        <w:t>, репетиций</w:t>
      </w:r>
      <w:r w:rsidRPr="00297CD9">
        <w:t xml:space="preserve"> и </w:t>
      </w:r>
      <w:r w:rsidR="00341902">
        <w:t>раз</w:t>
      </w:r>
      <w:r w:rsidRPr="00297CD9">
        <w:t>работки костюмов</w:t>
      </w:r>
      <w:r w:rsidR="00341902">
        <w:t xml:space="preserve"> и грима</w:t>
      </w:r>
      <w:r w:rsidRPr="00297CD9">
        <w:t>, дети учатся работать над собой, открывают в себе творческий потенциал и становятся частью общего дела, где важен вклад каждого.</w:t>
      </w:r>
    </w:p>
    <w:p w14:paraId="72D959A9" w14:textId="77777777" w:rsidR="00297CD9" w:rsidRDefault="00297CD9" w:rsidP="00297CD9">
      <w:pPr>
        <w:pStyle w:val="14"/>
      </w:pPr>
      <w:r w:rsidRPr="00297CD9">
        <w:t>Участие в спектаклях, которые школьники играют перед дошкольниками и родителями, например, создаёт дополнительные условия для укрепления связей между детьми и их семьями. Такие спектакли также становятся своего рода тренировкой для детей, которые, выступая перед близкими, приобретают уверенность, необходимую для дальнейших достижений.</w:t>
      </w:r>
    </w:p>
    <w:p w14:paraId="38C78529" w14:textId="77777777" w:rsidR="00297CD9" w:rsidRPr="00297CD9" w:rsidRDefault="00297CD9" w:rsidP="00297CD9">
      <w:pPr>
        <w:pStyle w:val="14"/>
      </w:pPr>
    </w:p>
    <w:p w14:paraId="175195A5" w14:textId="77777777" w:rsidR="00297CD9" w:rsidRPr="00297CD9" w:rsidRDefault="00297CD9" w:rsidP="00297CD9">
      <w:pPr>
        <w:pStyle w:val="14"/>
        <w:rPr>
          <w:b/>
          <w:bCs/>
        </w:rPr>
      </w:pPr>
      <w:r w:rsidRPr="00297CD9">
        <w:rPr>
          <w:b/>
          <w:bCs/>
        </w:rPr>
        <w:t>Заключение</w:t>
      </w:r>
    </w:p>
    <w:p w14:paraId="2FE68820" w14:textId="77777777" w:rsidR="00297CD9" w:rsidRPr="00297CD9" w:rsidRDefault="00297CD9" w:rsidP="00297CD9">
      <w:pPr>
        <w:pStyle w:val="14"/>
      </w:pPr>
      <w:r w:rsidRPr="00297CD9">
        <w:t>Театральная педагогика в младшей школе является не только эффективным инструментом социализации, но и способом формирования целостной, уверенной в себе личности. Участие в театре помогает школьникам развивать эмоциональные и коммуникативные навыки, учит воспринимать и анализировать ситуации, знакомит с культурными и нравственными ценностями. Под руководством педагогов театральные занятия становятся значимым этапом в формировании личностных качеств ребёнка, таких как ответственность, уверенность в себе, эмпатия и уважение к другим людям.</w:t>
      </w:r>
    </w:p>
    <w:p w14:paraId="3A00FB68" w14:textId="768F0017" w:rsidR="00297CD9" w:rsidRPr="00297CD9" w:rsidRDefault="00297CD9" w:rsidP="00297CD9">
      <w:pPr>
        <w:pStyle w:val="14"/>
      </w:pPr>
      <w:r w:rsidRPr="00297CD9">
        <w:t>Такиеатральная педагогика является важной составляющей воспитательной системы школы, помогая детям не только раскрыть свой творческий потенциал, но и освоить социальные нормы, готовясь к взрослой жизни в социуме.</w:t>
      </w:r>
    </w:p>
    <w:p w14:paraId="4F4FEEF6" w14:textId="77777777" w:rsidR="00297CD9" w:rsidRDefault="00297CD9" w:rsidP="00297CD9">
      <w:pPr>
        <w:pStyle w:val="14"/>
        <w:sectPr w:rsidR="00297C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42FECD" w14:textId="3F2591BF" w:rsidR="00BA15FC" w:rsidRDefault="00297CD9" w:rsidP="00297CD9">
      <w:pPr>
        <w:pStyle w:val="a5"/>
      </w:pPr>
      <w:r>
        <w:lastRenderedPageBreak/>
        <w:t>Использованная литература</w:t>
      </w:r>
    </w:p>
    <w:p w14:paraId="1F803E11" w14:textId="77777777" w:rsidR="00297CD9" w:rsidRDefault="00297CD9" w:rsidP="00297CD9">
      <w:pPr>
        <w:pStyle w:val="14"/>
      </w:pPr>
    </w:p>
    <w:p w14:paraId="5E6C1756" w14:textId="79E16FF1" w:rsidR="00297CD9" w:rsidRDefault="00297CD9" w:rsidP="00297CD9">
      <w:pPr>
        <w:pStyle w:val="14"/>
        <w:numPr>
          <w:ilvl w:val="0"/>
          <w:numId w:val="3"/>
        </w:numPr>
      </w:pPr>
      <w:r>
        <w:t>Всеволодский-Генгросс В. История русского театра. – М – Л.,1929. – 392 с.</w:t>
      </w:r>
    </w:p>
    <w:p w14:paraId="5FEBBCCE" w14:textId="74A567D1" w:rsidR="00297CD9" w:rsidRDefault="00297CD9" w:rsidP="00297CD9">
      <w:pPr>
        <w:pStyle w:val="14"/>
        <w:numPr>
          <w:ilvl w:val="0"/>
          <w:numId w:val="3"/>
        </w:numPr>
      </w:pPr>
      <w:r>
        <w:t>Мудрик, А. В. Социальная педагогика/А. В. Мудрик. – М.: Издательский центр «Академия», 2003. – 200 с.</w:t>
      </w:r>
    </w:p>
    <w:p w14:paraId="18D8C8E1" w14:textId="4B668B1E" w:rsidR="00297CD9" w:rsidRDefault="00297CD9" w:rsidP="00297CD9">
      <w:pPr>
        <w:pStyle w:val="14"/>
        <w:numPr>
          <w:ilvl w:val="0"/>
          <w:numId w:val="3"/>
        </w:numPr>
      </w:pPr>
      <w:r>
        <w:t>Савостьянов А. И. Гуманизация образования: ценностные ориентиры/А. И. Савостьянов//Муниципальное образование: инновации и эксперимент. – 2010. – № 5. – С.7–10.</w:t>
      </w:r>
    </w:p>
    <w:p w14:paraId="32C6C597" w14:textId="37F3D484" w:rsidR="00297CD9" w:rsidRPr="00297CD9" w:rsidRDefault="00297CD9" w:rsidP="00297CD9">
      <w:pPr>
        <w:pStyle w:val="14"/>
        <w:numPr>
          <w:ilvl w:val="0"/>
          <w:numId w:val="3"/>
        </w:numPr>
      </w:pPr>
      <w:r>
        <w:t>Сиденко А. С. Авторские педагогические разработки: роль, типы, уровни А. С. Сиденко//Муниципальное образование: инновации и эксперимент. – 2008. – № 6. – С.16–20.</w:t>
      </w:r>
    </w:p>
    <w:sectPr w:rsidR="00297CD9" w:rsidRPr="0029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0507B" w14:textId="77777777" w:rsidR="00EF3B6A" w:rsidRDefault="00EF3B6A" w:rsidP="00F52B5D">
      <w:pPr>
        <w:spacing w:after="0"/>
      </w:pPr>
      <w:r>
        <w:separator/>
      </w:r>
    </w:p>
  </w:endnote>
  <w:endnote w:type="continuationSeparator" w:id="0">
    <w:p w14:paraId="37467092" w14:textId="77777777" w:rsidR="00EF3B6A" w:rsidRDefault="00EF3B6A" w:rsidP="00F52B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59D42" w14:textId="77777777" w:rsidR="00EF3B6A" w:rsidRDefault="00EF3B6A" w:rsidP="00F52B5D">
      <w:pPr>
        <w:spacing w:after="0"/>
      </w:pPr>
      <w:r>
        <w:separator/>
      </w:r>
    </w:p>
  </w:footnote>
  <w:footnote w:type="continuationSeparator" w:id="0">
    <w:p w14:paraId="34809C59" w14:textId="77777777" w:rsidR="00EF3B6A" w:rsidRDefault="00EF3B6A" w:rsidP="00F52B5D">
      <w:pPr>
        <w:spacing w:after="0"/>
      </w:pPr>
      <w:r>
        <w:continuationSeparator/>
      </w:r>
    </w:p>
  </w:footnote>
  <w:footnote w:id="1">
    <w:p w14:paraId="381EDF9B" w14:textId="4AEE5957" w:rsidR="00183971" w:rsidRDefault="00183971" w:rsidP="00183971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183971">
        <w:rPr>
          <w:sz w:val="24"/>
          <w:szCs w:val="24"/>
        </w:rPr>
        <w:t>Щепеткова И. А. Театрализация музейного пространства как форма взаимодействия с посетителями : дис. ... канд. культ. наук. – СПб., 2006.</w:t>
      </w:r>
    </w:p>
  </w:footnote>
  <w:footnote w:id="2">
    <w:p w14:paraId="51450EAD" w14:textId="0443DD50" w:rsidR="00F52B5D" w:rsidRPr="00F52B5D" w:rsidRDefault="00F52B5D" w:rsidP="00F52B5D">
      <w:pPr>
        <w:pStyle w:val="ac"/>
        <w:jc w:val="both"/>
        <w:rPr>
          <w:sz w:val="24"/>
          <w:szCs w:val="24"/>
        </w:rPr>
      </w:pPr>
      <w:r w:rsidRPr="00F52B5D">
        <w:rPr>
          <w:rStyle w:val="ae"/>
          <w:sz w:val="24"/>
          <w:szCs w:val="24"/>
        </w:rPr>
        <w:footnoteRef/>
      </w:r>
      <w:r w:rsidRPr="00F52B5D">
        <w:rPr>
          <w:sz w:val="24"/>
          <w:szCs w:val="24"/>
        </w:rPr>
        <w:t xml:space="preserve"> </w:t>
      </w:r>
      <w:r w:rsidR="00341902">
        <w:rPr>
          <w:sz w:val="24"/>
          <w:szCs w:val="24"/>
        </w:rPr>
        <w:t>"</w:t>
      </w:r>
      <w:r w:rsidRPr="00F52B5D">
        <w:rPr>
          <w:sz w:val="24"/>
          <w:szCs w:val="24"/>
        </w:rPr>
        <w:t>Самое главное – видеть горизонт, интернет-источник</w:t>
      </w:r>
      <w:r w:rsidR="00341902">
        <w:rPr>
          <w:sz w:val="24"/>
          <w:szCs w:val="24"/>
        </w:rPr>
        <w:t>"</w:t>
      </w:r>
      <w:r w:rsidRPr="00F52B5D">
        <w:rPr>
          <w:sz w:val="24"/>
          <w:szCs w:val="24"/>
        </w:rPr>
        <w:t xml:space="preserve"> - https://ug.ru/samoe-glavnoe-videt-gorizont/</w:t>
      </w:r>
    </w:p>
  </w:footnote>
  <w:footnote w:id="3">
    <w:p w14:paraId="0042105C" w14:textId="5341F743" w:rsidR="00341902" w:rsidRDefault="00341902" w:rsidP="00341902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341902">
        <w:rPr>
          <w:sz w:val="24"/>
          <w:szCs w:val="24"/>
        </w:rPr>
        <w:t>Днепров C.А., Демина А.Ю., Педагогические возможности реализации принципа театрализации в формировании нравственных ценностей младших школьников, интернет-источник - https://cyberleninka.ru/article/n/pedagogicheskie-vozmozhnosti-realizatsii-printsipa-teatralizatsii-v-formirovanii-nravstvennyh-tsennostey-mladshih-shkolnikov?ysclid=m2w6j3f7d3128587221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66D64"/>
    <w:multiLevelType w:val="hybridMultilevel"/>
    <w:tmpl w:val="264ED48A"/>
    <w:lvl w:ilvl="0" w:tplc="F77AA32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C643E1"/>
    <w:multiLevelType w:val="hybridMultilevel"/>
    <w:tmpl w:val="C178BF28"/>
    <w:lvl w:ilvl="0" w:tplc="F77AA32A">
      <w:start w:val="1"/>
      <w:numFmt w:val="decimal"/>
      <w:lvlText w:val="%1."/>
      <w:lvlJc w:val="left"/>
      <w:pPr>
        <w:ind w:left="212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6701479"/>
    <w:multiLevelType w:val="hybridMultilevel"/>
    <w:tmpl w:val="3B382C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53988879">
    <w:abstractNumId w:val="2"/>
  </w:num>
  <w:num w:numId="2" w16cid:durableId="1952474471">
    <w:abstractNumId w:val="0"/>
  </w:num>
  <w:num w:numId="3" w16cid:durableId="974264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D9"/>
    <w:rsid w:val="00105BF3"/>
    <w:rsid w:val="00133A75"/>
    <w:rsid w:val="00183971"/>
    <w:rsid w:val="001E72AB"/>
    <w:rsid w:val="00297CD9"/>
    <w:rsid w:val="002E0845"/>
    <w:rsid w:val="00341902"/>
    <w:rsid w:val="003F407F"/>
    <w:rsid w:val="0055476F"/>
    <w:rsid w:val="009F733C"/>
    <w:rsid w:val="00AE71B0"/>
    <w:rsid w:val="00B4643F"/>
    <w:rsid w:val="00BA15FC"/>
    <w:rsid w:val="00C40592"/>
    <w:rsid w:val="00D9216E"/>
    <w:rsid w:val="00E7193F"/>
    <w:rsid w:val="00E97232"/>
    <w:rsid w:val="00EF3B6A"/>
    <w:rsid w:val="00F52B5D"/>
    <w:rsid w:val="00FA21D6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42E5"/>
  <w15:chartTrackingRefBased/>
  <w15:docId w15:val="{CBF55033-5AAA-4FCD-ACAA-B39D35E4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Об 12"/>
    <w:qFormat/>
    <w:rsid w:val="00FB0DB4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f">
    <w:name w:val="Ref"/>
    <w:basedOn w:val="a"/>
    <w:link w:val="Ref0"/>
    <w:autoRedefine/>
    <w:qFormat/>
    <w:rsid w:val="0055476F"/>
    <w:pPr>
      <w:spacing w:line="360" w:lineRule="auto"/>
      <w:jc w:val="both"/>
    </w:pPr>
  </w:style>
  <w:style w:type="character" w:customStyle="1" w:styleId="Ref0">
    <w:name w:val="Ref Знак"/>
    <w:basedOn w:val="a0"/>
    <w:link w:val="Ref"/>
    <w:rsid w:val="0055476F"/>
    <w:rPr>
      <w:rFonts w:ascii="Times New Roman" w:hAnsi="Times New Roman"/>
      <w:sz w:val="24"/>
    </w:rPr>
  </w:style>
  <w:style w:type="paragraph" w:customStyle="1" w:styleId="a3">
    <w:name w:val="Реферат"/>
    <w:basedOn w:val="Ref"/>
    <w:link w:val="a4"/>
    <w:qFormat/>
    <w:rsid w:val="00B4643F"/>
    <w:pPr>
      <w:ind w:firstLine="708"/>
    </w:pPr>
  </w:style>
  <w:style w:type="character" w:customStyle="1" w:styleId="a4">
    <w:name w:val="Реферат Знак"/>
    <w:basedOn w:val="Ref0"/>
    <w:link w:val="a3"/>
    <w:rsid w:val="00B4643F"/>
    <w:rPr>
      <w:rFonts w:ascii="Times New Roman" w:hAnsi="Times New Roman"/>
      <w:sz w:val="24"/>
    </w:rPr>
  </w:style>
  <w:style w:type="paragraph" w:customStyle="1" w:styleId="a5">
    <w:name w:val="Заголов"/>
    <w:basedOn w:val="a3"/>
    <w:link w:val="a6"/>
    <w:qFormat/>
    <w:rsid w:val="00E97232"/>
    <w:pPr>
      <w:jc w:val="center"/>
    </w:pPr>
    <w:rPr>
      <w:b/>
      <w:bCs/>
      <w:sz w:val="32"/>
      <w:szCs w:val="32"/>
    </w:rPr>
  </w:style>
  <w:style w:type="character" w:customStyle="1" w:styleId="a6">
    <w:name w:val="Заголов Знак"/>
    <w:basedOn w:val="a4"/>
    <w:link w:val="a5"/>
    <w:rsid w:val="00E97232"/>
    <w:rPr>
      <w:rFonts w:ascii="Times New Roman" w:hAnsi="Times New Roman"/>
      <w:b/>
      <w:bCs/>
      <w:sz w:val="32"/>
      <w:szCs w:val="32"/>
    </w:rPr>
  </w:style>
  <w:style w:type="paragraph" w:customStyle="1" w:styleId="14">
    <w:name w:val="Реф 14"/>
    <w:basedOn w:val="a3"/>
    <w:qFormat/>
    <w:rsid w:val="00AE71B0"/>
    <w:rPr>
      <w:sz w:val="28"/>
    </w:rPr>
  </w:style>
  <w:style w:type="paragraph" w:customStyle="1" w:styleId="140">
    <w:name w:val="Рф 14"/>
    <w:basedOn w:val="14"/>
    <w:link w:val="141"/>
    <w:qFormat/>
    <w:rsid w:val="00E7193F"/>
    <w:pPr>
      <w:spacing w:after="200"/>
    </w:pPr>
    <w:rPr>
      <w:rFonts w:eastAsia="Times New Roman" w:cs="Times New Roman"/>
      <w:lang w:eastAsia="ru-RU"/>
    </w:rPr>
  </w:style>
  <w:style w:type="character" w:customStyle="1" w:styleId="141">
    <w:name w:val="Рф 14 Знак"/>
    <w:basedOn w:val="a0"/>
    <w:link w:val="140"/>
    <w:rsid w:val="00E7193F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">
    <w:name w:val="Стиль1"/>
    <w:basedOn w:val="140"/>
    <w:link w:val="10"/>
    <w:qFormat/>
    <w:rsid w:val="00E7193F"/>
    <w:rPr>
      <w:color w:val="1F1F1F"/>
      <w:szCs w:val="24"/>
    </w:rPr>
  </w:style>
  <w:style w:type="character" w:customStyle="1" w:styleId="10">
    <w:name w:val="Стиль1 Знак"/>
    <w:basedOn w:val="141"/>
    <w:link w:val="1"/>
    <w:rsid w:val="00E7193F"/>
    <w:rPr>
      <w:rFonts w:ascii="Times New Roman" w:eastAsia="Times New Roman" w:hAnsi="Times New Roman" w:cs="Times New Roman"/>
      <w:color w:val="1F1F1F"/>
      <w:sz w:val="28"/>
      <w:szCs w:val="24"/>
      <w:lang w:eastAsia="ru-RU"/>
    </w:rPr>
  </w:style>
  <w:style w:type="paragraph" w:customStyle="1" w:styleId="a7">
    <w:name w:val="Курьер"/>
    <w:basedOn w:val="140"/>
    <w:link w:val="a8"/>
    <w:qFormat/>
    <w:rsid w:val="00D9216E"/>
    <w:pPr>
      <w:spacing w:line="240" w:lineRule="auto"/>
    </w:pPr>
    <w:rPr>
      <w:rFonts w:cstheme="minorHAnsi"/>
      <w:sz w:val="24"/>
      <w:szCs w:val="18"/>
    </w:rPr>
  </w:style>
  <w:style w:type="character" w:customStyle="1" w:styleId="a8">
    <w:name w:val="Курьер Знак"/>
    <w:basedOn w:val="141"/>
    <w:link w:val="a7"/>
    <w:rsid w:val="00D9216E"/>
    <w:rPr>
      <w:rFonts w:ascii="Times New Roman" w:eastAsia="Times New Roman" w:hAnsi="Times New Roman" w:cstheme="minorHAnsi"/>
      <w:sz w:val="24"/>
      <w:szCs w:val="18"/>
      <w:lang w:eastAsia="ru-RU"/>
    </w:rPr>
  </w:style>
  <w:style w:type="paragraph" w:customStyle="1" w:styleId="a9">
    <w:name w:val="Колибри"/>
    <w:basedOn w:val="a7"/>
    <w:link w:val="aa"/>
    <w:qFormat/>
    <w:rsid w:val="00105BF3"/>
    <w:rPr>
      <w:bCs/>
    </w:rPr>
  </w:style>
  <w:style w:type="character" w:customStyle="1" w:styleId="aa">
    <w:name w:val="Колибри Знак"/>
    <w:basedOn w:val="a8"/>
    <w:link w:val="a9"/>
    <w:rsid w:val="00105BF3"/>
    <w:rPr>
      <w:rFonts w:ascii="Times New Roman" w:eastAsia="Times New Roman" w:hAnsi="Times New Roman" w:cstheme="minorHAnsi"/>
      <w:bCs/>
      <w:sz w:val="24"/>
      <w:szCs w:val="18"/>
      <w:lang w:eastAsia="ru-RU"/>
    </w:rPr>
  </w:style>
  <w:style w:type="paragraph" w:styleId="ab">
    <w:name w:val="List Paragraph"/>
    <w:basedOn w:val="a"/>
    <w:uiPriority w:val="34"/>
    <w:qFormat/>
    <w:rsid w:val="00297CD9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F52B5D"/>
    <w:pPr>
      <w:spacing w:after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52B5D"/>
    <w:rPr>
      <w:rFonts w:ascii="Times New Roman" w:hAnsi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52B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Alex</dc:creator>
  <cp:keywords/>
  <dc:description/>
  <cp:lastModifiedBy>Del Alex</cp:lastModifiedBy>
  <cp:revision>1</cp:revision>
  <dcterms:created xsi:type="dcterms:W3CDTF">2024-10-30T17:44:00Z</dcterms:created>
  <dcterms:modified xsi:type="dcterms:W3CDTF">2024-10-30T18:08:00Z</dcterms:modified>
</cp:coreProperties>
</file>