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AF" w:rsidRDefault="002F186D" w:rsidP="002F186D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Текст научной статьи:</w:t>
      </w:r>
    </w:p>
    <w:p w:rsidR="001977AF" w:rsidRDefault="002F186D">
      <w:pPr>
        <w:spacing w:after="0" w:line="360" w:lineRule="auto"/>
        <w:ind w:firstLine="638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ПЕДАГОГИЧЕСКИЕ УСЛОВИЯ НРАВСТВЕННОГО ВОСПИТАНИЯ</w:t>
      </w:r>
    </w:p>
    <w:p w:rsidR="001977AF" w:rsidRDefault="002F186D">
      <w:pPr>
        <w:spacing w:after="0" w:line="360" w:lineRule="auto"/>
        <w:ind w:firstLine="638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ДЕТЕЙ МЛАДШЕГО ШКОЛЬНОГО ВОЗРАСТА</w:t>
      </w:r>
    </w:p>
    <w:p w:rsidR="001977AF" w:rsidRDefault="002F186D">
      <w:pPr>
        <w:spacing w:after="0" w:line="360" w:lineRule="auto"/>
        <w:ind w:firstLine="63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статье раскрываются педагогические условия, необходимые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разностороннего и комплексного нравственного воспитания. Проводится мысль о важности целенаправленного привития моральных качеств. </w:t>
      </w:r>
    </w:p>
    <w:p w:rsidR="001977AF" w:rsidRDefault="002F186D">
      <w:pPr>
        <w:spacing w:after="0" w:line="360" w:lineRule="auto"/>
        <w:ind w:firstLine="63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Ключевые слова:  воспитание, нравственное воспитание, младшие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школьники, начальная школа, педагогические условия. </w:t>
      </w:r>
    </w:p>
    <w:p w:rsidR="001977AF" w:rsidRDefault="002F186D">
      <w:pPr>
        <w:spacing w:after="0" w:line="360" w:lineRule="auto"/>
        <w:ind w:firstLine="63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Нравственное воспитание младших школьников является одной из важнейших задач образовательной практики. В этом возрасте формируются основы мировоззрения и ценностей ребенка, поэтому важную роль в этом пр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оцессе играют воспитательные условия, созданные в образовательном процессе.</w:t>
      </w:r>
    </w:p>
    <w:p w:rsidR="001977AF" w:rsidRDefault="002F186D">
      <w:pPr>
        <w:spacing w:after="0" w:line="360" w:lineRule="auto"/>
        <w:ind w:firstLine="63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Нравственное воспитание является неотъемлемым аспектом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воспитание. Об этом говорится в новых указах «Основы государственной политики по сохранению и укреплению традиционных росси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йских духовно-нравственных ценностей».  Указ Президента Российской Федерации от 09.11.2022 г. </w:t>
      </w:r>
      <w:r>
        <w:rPr>
          <w:rFonts w:ascii="Segoe UI Symbol" w:eastAsia="Segoe UI Symbol" w:hAnsi="Segoe UI Symbol" w:cs="Segoe UI Symbol"/>
          <w:color w:val="000000"/>
          <w:sz w:val="28"/>
          <w:shd w:val="clear" w:color="auto" w:fill="FFFFFF"/>
        </w:rPr>
        <w:t>№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809 [1].</w:t>
      </w:r>
    </w:p>
    <w:p w:rsidR="001977AF" w:rsidRDefault="002F186D">
      <w:pPr>
        <w:spacing w:after="0" w:line="360" w:lineRule="auto"/>
        <w:ind w:firstLine="63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также в концепциях. В соответствии с «Концепцией духовно-нравственного развития и воспитания личности гражданина России», современный национальный во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спитательный идеал определяется:</w:t>
      </w:r>
    </w:p>
    <w:p w:rsidR="001977AF" w:rsidRDefault="002F186D">
      <w:pPr>
        <w:spacing w:after="0" w:line="360" w:lineRule="auto"/>
        <w:ind w:firstLine="63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соответствии с национальным приоритетом;</w:t>
      </w:r>
    </w:p>
    <w:p w:rsidR="001977AF" w:rsidRDefault="002F186D">
      <w:pPr>
        <w:spacing w:after="0" w:line="360" w:lineRule="auto"/>
        <w:ind w:firstLine="63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исходя из необходимости сохранения преемственности по отношению к национальным воспитательным идеалам прошлых исторических эпох;</w:t>
      </w:r>
    </w:p>
    <w:p w:rsidR="001977AF" w:rsidRDefault="002F186D">
      <w:pPr>
        <w:spacing w:after="0" w:line="360" w:lineRule="auto"/>
        <w:ind w:firstLine="63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согласно Конституции Российской Федерации;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согласно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Закона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Российской Федерации «Об образовании» в части общих требований к содержанию образования (ст. 14) и задачам основных образовательных программ (ст. 9, п. 6) [2].</w:t>
      </w:r>
    </w:p>
    <w:p w:rsidR="001977AF" w:rsidRDefault="002F186D">
      <w:pPr>
        <w:spacing w:after="0" w:line="360" w:lineRule="auto"/>
        <w:ind w:firstLine="63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Одним из основных образовательных условий нравственного воспитания школьников является ф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ормирование благоприятной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образовательной среды. В школах важно, чтобы царили доброжелательность, взаимопонимание и уважение к каждому ребенку. Это способствует развитию эмоционально-нравственной сферы ребенка, формированию у него этических ценностей, навы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ков межличностного общения.</w:t>
      </w:r>
    </w:p>
    <w:p w:rsidR="001977AF" w:rsidRDefault="002F186D">
      <w:pPr>
        <w:spacing w:after="0" w:line="360" w:lineRule="auto"/>
        <w:ind w:firstLine="63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Еще одним важным педагогическим условием является персонифицированный подход к каждому ребенку. Каждый ребенок уникален и обладает своими особыми потребностями и способностями. Педагог должен учитывать индивидуальные особенности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каждого ребенка и создавать для него индивидуальную траекторию развития. Это помогает ребенку осознать свои сильные стороны и развить свой потенциал.</w:t>
      </w:r>
    </w:p>
    <w:p w:rsidR="001977AF" w:rsidRDefault="002F186D">
      <w:pPr>
        <w:spacing w:after="0" w:line="360" w:lineRule="auto"/>
        <w:ind w:firstLine="63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Педагогические условия - это те составные части или характеристики среды, в которой развивается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обучающий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Система всех условий жизнедеятельности образует среду обитания человека. В ней можно выделить подсистемы биологических, психологических и социальных условий. Условия развития делятся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необходимые и достаточные. Необходимые условия - внутренняя объект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ивная закономерность возникновения, существования и результативности развития учащихся. Они обуславливают развивающее обучение и воспитание.  [5, с. 83].</w:t>
      </w:r>
    </w:p>
    <w:p w:rsidR="001977AF" w:rsidRDefault="002F186D">
      <w:pPr>
        <w:spacing w:after="0" w:line="360" w:lineRule="auto"/>
        <w:ind w:firstLine="63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Согласно Н.М.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Борытко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под педагогическими условиями понимаются внешние обстоятельства, факторы, оказы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вающие существенное влияние на протекание педагогического процесса, в той или иной мере сознательно сконструированные педагогом [3, с. 114].</w:t>
      </w:r>
    </w:p>
    <w:p w:rsidR="001977AF" w:rsidRDefault="002F186D">
      <w:pPr>
        <w:spacing w:after="0" w:line="360" w:lineRule="auto"/>
        <w:ind w:firstLine="63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Также необходимо обеспечить систематическое привитие нравственных ценностей и норм поведения. Важно, чтобы образова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тельная программа включала в себя специально разработанные уроки, игры, дискуссии и другие педагогические методы, направленные на развитие морально-этических качеств ребенка. Кроме того, важно, чтобы учащиеся имели возможность практического применения изуч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енных норм в повседневной жизни.</w:t>
      </w:r>
    </w:p>
    <w:p w:rsidR="001977AF" w:rsidRDefault="002F186D">
      <w:pPr>
        <w:spacing w:after="0" w:line="360" w:lineRule="auto"/>
        <w:ind w:firstLine="63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Роль образцового поведения взрослых также необходимо выделить как одно из ключевых педагогических условий. Дети воспринимают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окружающих взрослых как примеры для подражания и ориентиры в жизни. Педагоги и родители должны быт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ь осознанными представителями нравственности и демонстрировать этически правильное поведение во всех сферах жизни. Это помогает детям формировать собственное понимание и навыки нравственного поведения.</w:t>
      </w:r>
    </w:p>
    <w:p w:rsidR="001977AF" w:rsidRDefault="002F186D">
      <w:pPr>
        <w:spacing w:after="0" w:line="360" w:lineRule="auto"/>
        <w:ind w:firstLine="63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Таким образом, педагогические условия нравственного во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спитания детей младшего школьного возраста включают создание благоприятной образовательной среды, индивидуальный подход к каждому ребенку, систематическое привитие нравственных ценностей и образцовое поведение взрослых. Комбинация этих условий способствует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гармоничному развитию этического сознания и моральных качеств у детей, что является основой для их успешного взросления и функционирования в обществе.</w:t>
      </w:r>
    </w:p>
    <w:p w:rsidR="001977AF" w:rsidRDefault="002F186D">
      <w:pPr>
        <w:spacing w:after="0" w:line="360" w:lineRule="auto"/>
        <w:ind w:firstLine="63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Помимо этих ключевых условий, можно выделить еще несколько факторов, которые содействуют эффективному нр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авственному воспитанию детей. Один из таких факторов - это разнообразие и интерактивность образовательного процесса. Дети лучше усваивают нравственные ценности, когда им предоставляются различные методы и формы работы, включая игры, дискуссии, проекты и пр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актические задания. Важно активно вовлекать детей в образовательный процесс, чтобы они стали активными участниками и создателями морально-этической атмосферы.</w:t>
      </w:r>
    </w:p>
    <w:p w:rsidR="001977AF" w:rsidRDefault="002F186D">
      <w:pPr>
        <w:spacing w:after="0" w:line="360" w:lineRule="auto"/>
        <w:ind w:firstLine="63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Еще одним фактором является наличие системы поощрений и наказаний. Положительное поощрение за про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явление нравственных качеств и соблюдение норм поведения стимулирует детей к их развитию и следованию этим ценностям. Одновременно важно также иметь систему наказаний, которые должны быть справедливыми, пропорциональными и обусловленными.</w:t>
      </w:r>
    </w:p>
    <w:p w:rsidR="001977AF" w:rsidRDefault="002F186D">
      <w:pPr>
        <w:spacing w:after="0" w:line="360" w:lineRule="auto"/>
        <w:ind w:firstLine="63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И, конечно, роль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семьи в нравственном воспитании не может быть недооценена. Семья является первичной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социализационной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средой, где дети получают первые уроки морали, этики и социального взаимодействия. Поэтому важно, чтобы родители активно участвовали в процессе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нравственно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го воспитания своих детей, демонстрировали примеры правильного поведения, общались с ними на этические темы и устанавливали жизненные ценности.</w:t>
      </w:r>
    </w:p>
    <w:p w:rsidR="001977AF" w:rsidRDefault="002F186D">
      <w:pPr>
        <w:spacing w:after="0" w:line="360" w:lineRule="auto"/>
        <w:ind w:firstLine="63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Нравственное воспитание детей младшего школьного возраста является сложным и длительным процессом, требующим совместных усилий педагогов, родителей и общества в целом. При соблюдении перечисленных педагогических условий и факторов возможно эффективное форм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ирование нравственных ценностей у детей и их дальнейшее развитие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зрелых, этически сознательных личностей.</w:t>
      </w:r>
    </w:p>
    <w:p w:rsidR="001977AF" w:rsidRDefault="002F186D">
      <w:pPr>
        <w:spacing w:after="0" w:line="360" w:lineRule="auto"/>
        <w:ind w:firstLine="63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Важно помнить, что нравственное воспитание основывается на поэтапном развитии и обучении детей нравственным ценностям. Сначала дети осваивают простые правила и нормы поведения, основанные на чувстве справедливости, уважении к другим и ответственности за св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ои поступки. С течением времени и с опытом, они учатся анализировать действия, принимать решения по вопросам морали и развивать собственные моральные принципы.</w:t>
      </w:r>
    </w:p>
    <w:p w:rsidR="001977AF" w:rsidRDefault="002F186D">
      <w:pPr>
        <w:spacing w:after="0" w:line="360" w:lineRule="auto"/>
        <w:ind w:firstLine="63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Также необходимо создать положительную образовательную среду, где ценятся и поощряются нравствен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ные поступки и качества. Это можно сделать через проведение различных мероприятий, таких как конкурсы добрых дел, награды за примерное поведение, обсуждение морально-этических ситуаций и обмен опытом.</w:t>
      </w:r>
    </w:p>
    <w:p w:rsidR="001977AF" w:rsidRDefault="002F186D">
      <w:pPr>
        <w:spacing w:after="0" w:line="360" w:lineRule="auto"/>
        <w:ind w:firstLine="63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Однако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нравственное воспитание должно быть осознанным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соответствовать возрастным особенностям детей. Не стоит забывать, что каждый ребенок уникален и может иметь индивидуальные нравственные потребности и вопросы. Важно быть гибкими и адаптировать подход к каждому ребенку.</w:t>
      </w:r>
    </w:p>
    <w:p w:rsidR="001977AF" w:rsidRDefault="002F186D">
      <w:pPr>
        <w:spacing w:after="0" w:line="360" w:lineRule="auto"/>
        <w:ind w:firstLine="63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Наконец, необходимо также учить дет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ей быть самостоятельными моральными агентами. Это означает, что они должны развить способность самостоятельно принимать моральные решения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находиться в состоянии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сопротивляться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негативным внешним влияниям. Для этого важно развивать критическое мышление,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мпатию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развивать навыки коммуникации.</w:t>
      </w:r>
    </w:p>
    <w:p w:rsidR="001977AF" w:rsidRDefault="002F186D">
      <w:pPr>
        <w:spacing w:after="0" w:line="360" w:lineRule="auto"/>
        <w:ind w:firstLine="63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Таким образом, нравственное воспитание детей младшего школьного возраста является продолжительным процессом, требующим постоянного внимания и взаимодействия со стороны педагогов, родителей и общества. Результаты этой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работы непременно отразятся на будущем поколении, помогая им стать этически осознанными и гармоничными членами общества.</w:t>
      </w:r>
    </w:p>
    <w:p w:rsidR="001977AF" w:rsidRDefault="002F186D">
      <w:pPr>
        <w:spacing w:after="0" w:line="360" w:lineRule="auto"/>
        <w:ind w:firstLine="63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Библиографический список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20C22"/>
          <w:sz w:val="28"/>
          <w:shd w:val="clear" w:color="auto" w:fill="FFFFFF"/>
        </w:rPr>
        <w:t xml:space="preserve">1.Указ Президента Российской Федерации от 09.11.2022 г. </w:t>
      </w:r>
      <w:r>
        <w:rPr>
          <w:rFonts w:ascii="Segoe UI Symbol" w:eastAsia="Segoe UI Symbol" w:hAnsi="Segoe UI Symbol" w:cs="Segoe UI Symbol"/>
          <w:color w:val="020C22"/>
          <w:sz w:val="28"/>
          <w:shd w:val="clear" w:color="auto" w:fill="FFFFFF"/>
        </w:rPr>
        <w:t>№ </w:t>
      </w:r>
      <w:r>
        <w:rPr>
          <w:rFonts w:ascii="Times New Roman" w:eastAsia="Times New Roman" w:hAnsi="Times New Roman" w:cs="Times New Roman"/>
          <w:color w:val="020C22"/>
          <w:sz w:val="28"/>
          <w:shd w:val="clear" w:color="auto" w:fill="FFFFFF"/>
        </w:rPr>
        <w:t>809 [Электронный ресурс]</w:t>
      </w:r>
      <w:proofErr w:type="gramStart"/>
      <w:r>
        <w:rPr>
          <w:rFonts w:ascii="Times New Roman" w:eastAsia="Times New Roman" w:hAnsi="Times New Roman" w:cs="Times New Roman"/>
          <w:color w:val="020C22"/>
          <w:sz w:val="28"/>
          <w:shd w:val="clear" w:color="auto" w:fill="FFFFFF"/>
        </w:rPr>
        <w:t>.-</w:t>
      </w:r>
      <w:proofErr w:type="gramEnd"/>
      <w:r>
        <w:rPr>
          <w:rFonts w:ascii="Times New Roman" w:eastAsia="Times New Roman" w:hAnsi="Times New Roman" w:cs="Times New Roman"/>
          <w:color w:val="020C22"/>
          <w:sz w:val="28"/>
          <w:shd w:val="clear" w:color="auto" w:fill="FFFFFF"/>
        </w:rPr>
        <w:t>Режим доступа: </w:t>
      </w:r>
      <w:hyperlink r:id="rId4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http://www.kremlin.ru/acts/bank/48502</w:t>
        </w:r>
      </w:hyperlink>
      <w:r>
        <w:rPr>
          <w:rFonts w:ascii="Times New Roman" w:eastAsia="Times New Roman" w:hAnsi="Times New Roman" w:cs="Times New Roman"/>
          <w:color w:val="020C22"/>
          <w:sz w:val="28"/>
          <w:shd w:val="clear" w:color="auto" w:fill="FFFFFF"/>
        </w:rPr>
        <w:br/>
        <w:t xml:space="preserve">2. </w:t>
      </w:r>
      <w:proofErr w:type="gramStart"/>
      <w:r>
        <w:rPr>
          <w:rFonts w:ascii="Times New Roman" w:eastAsia="Times New Roman" w:hAnsi="Times New Roman" w:cs="Times New Roman"/>
          <w:color w:val="020C22"/>
          <w:sz w:val="28"/>
          <w:shd w:val="clear" w:color="auto" w:fill="FFFFFF"/>
        </w:rPr>
        <w:t>Концепция духовно-нравственного развития и воспитания личности гражданина России [</w:t>
      </w:r>
      <w:proofErr w:type="spellStart"/>
      <w:r>
        <w:rPr>
          <w:rFonts w:ascii="Times New Roman" w:eastAsia="Times New Roman" w:hAnsi="Times New Roman" w:cs="Times New Roman"/>
          <w:color w:val="020C22"/>
          <w:sz w:val="28"/>
          <w:shd w:val="clear" w:color="auto" w:fill="FFFFFF"/>
        </w:rPr>
        <w:t>Элек-тронный</w:t>
      </w:r>
      <w:proofErr w:type="spellEnd"/>
      <w:r>
        <w:rPr>
          <w:rFonts w:ascii="Times New Roman" w:eastAsia="Times New Roman" w:hAnsi="Times New Roman" w:cs="Times New Roman"/>
          <w:color w:val="020C22"/>
          <w:sz w:val="28"/>
          <w:shd w:val="clear" w:color="auto" w:fill="FFFFFF"/>
        </w:rPr>
        <w:t xml:space="preserve"> ресурс).</w:t>
      </w:r>
      <w:proofErr w:type="gramEnd"/>
      <w:r>
        <w:rPr>
          <w:rFonts w:ascii="Times New Roman" w:eastAsia="Times New Roman" w:hAnsi="Times New Roman" w:cs="Times New Roman"/>
          <w:color w:val="020C22"/>
          <w:sz w:val="28"/>
          <w:shd w:val="clear" w:color="auto" w:fill="FFFFFF"/>
        </w:rPr>
        <w:t xml:space="preserve"> - Режим доступа: http:standart.edu.ru / catalog.aspx?CatalogId-985</w:t>
      </w:r>
      <w:r>
        <w:rPr>
          <w:rFonts w:ascii="Times New Roman" w:eastAsia="Times New Roman" w:hAnsi="Times New Roman" w:cs="Times New Roman"/>
          <w:color w:val="020C22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20C22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Вятлев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Д. Н. К вопросу о реализации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педаго-гических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условий формирования патриотизма у юношей в объединениях спортивной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направлен-ности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// Вестник Костромского государственного университета им. Н.А. Некрасова. Серия: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Педаго-гика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Психология. Социальна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я работа.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Ювеноло-гия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Социокинетика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- 2014. - Т. 20. 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1. - C. 171-174.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4. Ильин В.В. Аксиология. - М.: Изд-во МГУ,2005. - 216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Педагогика / под ред. П.И.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Пидкасистого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- М: Педагогическое общество России, 1998. - 640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1977AF" w:rsidRDefault="001977AF">
      <w:pPr>
        <w:spacing w:after="16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977AF" w:rsidRDefault="001977AF">
      <w:pPr>
        <w:rPr>
          <w:rFonts w:ascii="Calibri" w:eastAsia="Calibri" w:hAnsi="Calibri" w:cs="Calibri"/>
        </w:rPr>
      </w:pPr>
    </w:p>
    <w:sectPr w:rsidR="00197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77AF"/>
    <w:rsid w:val="001977AF"/>
    <w:rsid w:val="002F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emlin.ru/acts/bank/485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1271</Words>
  <Characters>7251</Characters>
  <Application>Microsoft Office Word</Application>
  <DocSecurity>0</DocSecurity>
  <Lines>60</Lines>
  <Paragraphs>17</Paragraphs>
  <ScaleCrop>false</ScaleCrop>
  <Company>Russia</Company>
  <LinksUpToDate>false</LinksUpToDate>
  <CharactersWithSpaces>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2025-01-10T14:09:00Z</dcterms:created>
  <dcterms:modified xsi:type="dcterms:W3CDTF">2025-01-10T14:09:00Z</dcterms:modified>
</cp:coreProperties>
</file>