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58D5" w14:textId="3A01CEAD" w:rsidR="00A812B0" w:rsidRPr="007765DD" w:rsidRDefault="00A812B0" w:rsidP="000C7026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/>
          <w:sz w:val="28"/>
          <w:szCs w:val="28"/>
          <w:highlight w:val="yellow"/>
        </w:rPr>
        <w:t>Мамиева</w:t>
      </w:r>
      <w:proofErr w:type="spellEnd"/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highlight w:val="yellow"/>
        </w:rPr>
        <w:t>Р.</w:t>
      </w:r>
      <w:r w:rsidR="00B85FD8">
        <w:rPr>
          <w:rFonts w:ascii="Times New Roman" w:hAnsi="Times New Roman"/>
          <w:sz w:val="28"/>
          <w:szCs w:val="28"/>
          <w:highlight w:val="yellow"/>
        </w:rPr>
        <w:t>М</w:t>
      </w:r>
      <w:proofErr w:type="gramEnd"/>
    </w:p>
    <w:p w14:paraId="4C34AC35" w14:textId="4BA3634D" w:rsidR="00A812B0" w:rsidRDefault="00A812B0" w:rsidP="000C7026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7765DD">
        <w:rPr>
          <w:rFonts w:ascii="Times New Roman" w:hAnsi="Times New Roman"/>
          <w:sz w:val="28"/>
          <w:szCs w:val="28"/>
          <w:highlight w:val="yellow"/>
        </w:rPr>
        <w:t xml:space="preserve">Студентка </w:t>
      </w:r>
      <w:r w:rsidR="00B85FD8">
        <w:rPr>
          <w:rFonts w:ascii="Times New Roman" w:hAnsi="Times New Roman"/>
          <w:sz w:val="28"/>
          <w:szCs w:val="28"/>
          <w:highlight w:val="yellow"/>
        </w:rPr>
        <w:t>4</w:t>
      </w:r>
      <w:r w:rsidR="000C7026">
        <w:rPr>
          <w:rFonts w:ascii="Times New Roman" w:hAnsi="Times New Roman"/>
          <w:sz w:val="28"/>
          <w:szCs w:val="28"/>
          <w:highlight w:val="yellow"/>
        </w:rPr>
        <w:t xml:space="preserve">-го курса </w:t>
      </w:r>
      <w:r w:rsidRPr="007765DD">
        <w:rPr>
          <w:rFonts w:ascii="Times New Roman" w:hAnsi="Times New Roman"/>
          <w:sz w:val="28"/>
          <w:szCs w:val="28"/>
          <w:highlight w:val="yellow"/>
        </w:rPr>
        <w:t>финансово-экономического факультета</w:t>
      </w:r>
    </w:p>
    <w:p w14:paraId="1BBF5C60" w14:textId="77777777" w:rsidR="000C7026" w:rsidRPr="007765DD" w:rsidRDefault="000C7026" w:rsidP="000C7026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профиль-«Цифровая экономика</w:t>
      </w:r>
    </w:p>
    <w:p w14:paraId="174790AA" w14:textId="013326D2" w:rsidR="00A812B0" w:rsidRDefault="00A812B0" w:rsidP="000C7026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 w:rsidR="00B85FD8">
        <w:rPr>
          <w:rFonts w:ascii="Times New Roman" w:hAnsi="Times New Roman"/>
          <w:sz w:val="28"/>
          <w:szCs w:val="28"/>
        </w:rPr>
        <w:t>Кокурхаева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5FD8">
        <w:rPr>
          <w:rFonts w:ascii="Times New Roman" w:hAnsi="Times New Roman"/>
          <w:sz w:val="28"/>
          <w:szCs w:val="28"/>
        </w:rPr>
        <w:t>Радима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85FD8">
        <w:rPr>
          <w:rFonts w:ascii="Times New Roman" w:hAnsi="Times New Roman"/>
          <w:sz w:val="28"/>
          <w:szCs w:val="28"/>
        </w:rPr>
        <w:t>Магомед-</w:t>
      </w:r>
      <w:proofErr w:type="spellStart"/>
      <w:r w:rsidR="00B85FD8">
        <w:rPr>
          <w:rFonts w:ascii="Times New Roman" w:hAnsi="Times New Roman"/>
          <w:sz w:val="28"/>
          <w:szCs w:val="28"/>
        </w:rPr>
        <w:t>Башировна</w:t>
      </w:r>
      <w:proofErr w:type="spellEnd"/>
      <w:r w:rsidR="00B85FD8">
        <w:rPr>
          <w:rFonts w:ascii="Times New Roman" w:hAnsi="Times New Roman"/>
          <w:sz w:val="28"/>
          <w:szCs w:val="28"/>
        </w:rPr>
        <w:t>.</w:t>
      </w:r>
    </w:p>
    <w:p w14:paraId="2F858FAB" w14:textId="2439BB0D" w:rsidR="00A812B0" w:rsidRDefault="00B85FD8" w:rsidP="000C7026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812B0">
        <w:rPr>
          <w:rFonts w:ascii="Times New Roman" w:hAnsi="Times New Roman"/>
          <w:sz w:val="28"/>
          <w:szCs w:val="28"/>
        </w:rPr>
        <w:t>.э.н</w:t>
      </w:r>
      <w:r>
        <w:rPr>
          <w:rFonts w:ascii="Times New Roman" w:hAnsi="Times New Roman"/>
          <w:sz w:val="28"/>
          <w:szCs w:val="28"/>
        </w:rPr>
        <w:t>.</w:t>
      </w:r>
    </w:p>
    <w:p w14:paraId="31E558A8" w14:textId="77777777" w:rsidR="00086C27" w:rsidRDefault="00086C27" w:rsidP="00086C2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65DD">
        <w:rPr>
          <w:rFonts w:ascii="Times New Roman" w:hAnsi="Times New Roman"/>
          <w:sz w:val="28"/>
          <w:szCs w:val="28"/>
          <w:highlight w:val="yellow"/>
        </w:rPr>
        <w:t>Ингушск</w:t>
      </w:r>
      <w:r>
        <w:rPr>
          <w:rFonts w:ascii="Times New Roman" w:hAnsi="Times New Roman"/>
          <w:sz w:val="28"/>
          <w:szCs w:val="28"/>
          <w:highlight w:val="yellow"/>
        </w:rPr>
        <w:t>ий</w:t>
      </w:r>
      <w:r w:rsidRPr="007765DD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 w:rsidRPr="007765DD">
        <w:rPr>
          <w:rFonts w:ascii="Times New Roman" w:hAnsi="Times New Roman"/>
          <w:sz w:val="28"/>
          <w:szCs w:val="28"/>
          <w:highlight w:val="yellow"/>
        </w:rPr>
        <w:t>государственн</w:t>
      </w:r>
      <w:r>
        <w:rPr>
          <w:rFonts w:ascii="Times New Roman" w:hAnsi="Times New Roman"/>
          <w:sz w:val="28"/>
          <w:szCs w:val="28"/>
          <w:highlight w:val="yellow"/>
        </w:rPr>
        <w:t xml:space="preserve">ый </w:t>
      </w:r>
      <w:r w:rsidRPr="007765DD">
        <w:rPr>
          <w:rFonts w:ascii="Times New Roman" w:hAnsi="Times New Roman"/>
          <w:sz w:val="28"/>
          <w:szCs w:val="28"/>
          <w:highlight w:val="yellow"/>
        </w:rPr>
        <w:t xml:space="preserve"> университет</w:t>
      </w:r>
      <w:proofErr w:type="gramEnd"/>
    </w:p>
    <w:p w14:paraId="4686EE16" w14:textId="77777777" w:rsidR="00A812B0" w:rsidRDefault="00A812B0" w:rsidP="000C70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689FA7" w14:textId="77777777" w:rsidR="00D80FA1" w:rsidRPr="00775EC4" w:rsidRDefault="00441FF2" w:rsidP="000C702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EC4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</w:p>
    <w:p w14:paraId="65C1A574" w14:textId="77777777" w:rsidR="00A812B0" w:rsidRDefault="00A43AE6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статье рассмотрены теоретические и практические аспекты регулирования уровня безработицы, как сложного экономического явления, на примере Республики Ингушетия.</w:t>
      </w:r>
      <w:r w:rsidR="00086C27">
        <w:rPr>
          <w:rFonts w:ascii="Times New Roman" w:hAnsi="Times New Roman" w:cs="Times New Roman"/>
          <w:sz w:val="28"/>
          <w:szCs w:val="28"/>
        </w:rPr>
        <w:t>Р</w:t>
      </w:r>
      <w:r w:rsidR="00A812B0" w:rsidRPr="00A812B0">
        <w:rPr>
          <w:rFonts w:ascii="Times New Roman" w:hAnsi="Times New Roman" w:cs="Times New Roman"/>
          <w:sz w:val="28"/>
          <w:szCs w:val="28"/>
        </w:rPr>
        <w:t>ассматриваются причины безработицы и низкой занятости трудоспособного населения, а также выдвинуты вердикты, которые способствуют дальнейшей реализации этой деятельности в РИ.</w:t>
      </w:r>
    </w:p>
    <w:p w14:paraId="50F54089" w14:textId="77777777" w:rsidR="00A43AE6" w:rsidRPr="00A812B0" w:rsidRDefault="00A43AE6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EC4">
        <w:rPr>
          <w:rFonts w:ascii="Times New Roman" w:hAnsi="Times New Roman" w:cs="Times New Roman"/>
          <w:b/>
          <w:i/>
          <w:sz w:val="28"/>
          <w:szCs w:val="28"/>
        </w:rPr>
        <w:t xml:space="preserve">Ключевые </w:t>
      </w:r>
      <w:proofErr w:type="gramStart"/>
      <w:r w:rsidRPr="00775EC4">
        <w:rPr>
          <w:rFonts w:ascii="Times New Roman" w:hAnsi="Times New Roman" w:cs="Times New Roman"/>
          <w:b/>
          <w:i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 безработица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уровень занятости,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трудоизбыточность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экономически активное население, рабочая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сила,центр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14:paraId="6BB9A919" w14:textId="77777777" w:rsidR="0059461D" w:rsidRPr="00A812B0" w:rsidRDefault="00A812B0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2B0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распада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 и становления российского экономического пространства актуальной проблемой  устойчивого социально-экономического развития страны стала </w:t>
      </w:r>
      <w:r w:rsidR="00A43AE6">
        <w:rPr>
          <w:rFonts w:ascii="Times New Roman" w:hAnsi="Times New Roman" w:cs="Times New Roman"/>
          <w:sz w:val="28"/>
          <w:szCs w:val="28"/>
        </w:rPr>
        <w:t xml:space="preserve"> безработица. </w:t>
      </w:r>
      <w:r>
        <w:rPr>
          <w:rFonts w:ascii="Times New Roman" w:hAnsi="Times New Roman" w:cs="Times New Roman"/>
          <w:sz w:val="28"/>
          <w:szCs w:val="28"/>
        </w:rPr>
        <w:t>Безработица-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41FF2" w:rsidRPr="00A812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-экономическое явление </w:t>
      </w:r>
      <w:r w:rsidR="00A43AE6">
        <w:rPr>
          <w:rFonts w:ascii="Times New Roman" w:hAnsi="Times New Roman" w:cs="Times New Roman"/>
          <w:sz w:val="28"/>
          <w:szCs w:val="28"/>
        </w:rPr>
        <w:t xml:space="preserve">–проблема </w:t>
      </w:r>
      <w:r w:rsidR="00441FF2" w:rsidRPr="00A812B0">
        <w:rPr>
          <w:rFonts w:ascii="Times New Roman" w:hAnsi="Times New Roman" w:cs="Times New Roman"/>
          <w:sz w:val="28"/>
          <w:szCs w:val="28"/>
        </w:rPr>
        <w:t>с котор</w:t>
      </w:r>
      <w:r w:rsidR="00A43AE6">
        <w:rPr>
          <w:rFonts w:ascii="Times New Roman" w:hAnsi="Times New Roman" w:cs="Times New Roman"/>
          <w:sz w:val="28"/>
          <w:szCs w:val="28"/>
        </w:rPr>
        <w:t xml:space="preserve">ой </w:t>
      </w:r>
      <w:r w:rsidR="00441FF2" w:rsidRPr="00A812B0">
        <w:rPr>
          <w:rFonts w:ascii="Times New Roman" w:hAnsi="Times New Roman" w:cs="Times New Roman"/>
          <w:sz w:val="28"/>
          <w:szCs w:val="28"/>
        </w:rPr>
        <w:t xml:space="preserve"> сталкивается</w:t>
      </w:r>
      <w:r w:rsidR="00A43AE6">
        <w:rPr>
          <w:rFonts w:ascii="Times New Roman" w:hAnsi="Times New Roman" w:cs="Times New Roman"/>
          <w:sz w:val="28"/>
          <w:szCs w:val="28"/>
        </w:rPr>
        <w:t xml:space="preserve"> в той или иной мере</w:t>
      </w:r>
      <w:r w:rsidR="00441FF2" w:rsidRPr="00A812B0">
        <w:rPr>
          <w:rFonts w:ascii="Times New Roman" w:hAnsi="Times New Roman" w:cs="Times New Roman"/>
          <w:sz w:val="28"/>
          <w:szCs w:val="28"/>
        </w:rPr>
        <w:t xml:space="preserve"> любое государство и общество. </w:t>
      </w:r>
      <w:r w:rsidR="00A43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026" w:rsidRPr="000C7026">
        <w:rPr>
          <w:rFonts w:ascii="Times New Roman" w:hAnsi="Times New Roman" w:cs="Times New Roman"/>
          <w:sz w:val="28"/>
          <w:szCs w:val="28"/>
        </w:rPr>
        <w:t>Изучение  рынка</w:t>
      </w:r>
      <w:proofErr w:type="gramEnd"/>
      <w:r w:rsidR="000C7026" w:rsidRPr="000C7026">
        <w:rPr>
          <w:rFonts w:ascii="Times New Roman" w:hAnsi="Times New Roman" w:cs="Times New Roman"/>
          <w:sz w:val="28"/>
          <w:szCs w:val="28"/>
        </w:rPr>
        <w:t xml:space="preserve"> труда и занятости населения имеют первостепенное значение  для российской  экономики, главная  задача   которой состоит в рациональном использовании , сохранении и приумножении имеющегося трудового потенциала. Без этого невозможна интеграция страны в мировое хозяйство, где решающее </w:t>
      </w:r>
      <w:proofErr w:type="gramStart"/>
      <w:r w:rsidR="000C7026" w:rsidRPr="000C7026">
        <w:rPr>
          <w:rFonts w:ascii="Times New Roman" w:hAnsi="Times New Roman" w:cs="Times New Roman"/>
          <w:sz w:val="28"/>
          <w:szCs w:val="28"/>
        </w:rPr>
        <w:t>значение  в</w:t>
      </w:r>
      <w:proofErr w:type="gramEnd"/>
      <w:r w:rsidR="000C7026" w:rsidRPr="000C7026">
        <w:rPr>
          <w:rFonts w:ascii="Times New Roman" w:hAnsi="Times New Roman" w:cs="Times New Roman"/>
          <w:sz w:val="28"/>
          <w:szCs w:val="28"/>
        </w:rPr>
        <w:t xml:space="preserve"> росте  ее конкурентоспособности  имеют  устойчивая занятость населения  и наличие рабочей силы с  высокой квалификацией. Экономические реформы переходного периода России </w:t>
      </w:r>
      <w:proofErr w:type="gramStart"/>
      <w:r w:rsidR="000C7026" w:rsidRPr="000C7026">
        <w:rPr>
          <w:rFonts w:ascii="Times New Roman" w:hAnsi="Times New Roman" w:cs="Times New Roman"/>
          <w:sz w:val="28"/>
          <w:szCs w:val="28"/>
        </w:rPr>
        <w:t>создали  серьезные</w:t>
      </w:r>
      <w:proofErr w:type="gramEnd"/>
      <w:r w:rsidR="000C7026" w:rsidRPr="000C7026">
        <w:rPr>
          <w:rFonts w:ascii="Times New Roman" w:hAnsi="Times New Roman" w:cs="Times New Roman"/>
          <w:sz w:val="28"/>
          <w:szCs w:val="28"/>
        </w:rPr>
        <w:t xml:space="preserve"> диспропорции в структуре занятости по отраслям, к существенному росту  как регистрируемой, так и </w:t>
      </w:r>
      <w:r w:rsidR="000C7026" w:rsidRPr="000C7026">
        <w:rPr>
          <w:rFonts w:ascii="Times New Roman" w:hAnsi="Times New Roman" w:cs="Times New Roman"/>
          <w:sz w:val="28"/>
          <w:szCs w:val="28"/>
        </w:rPr>
        <w:lastRenderedPageBreak/>
        <w:t xml:space="preserve">скрытой безработицы, к снижению эффективности использования рабочей силы и  производительности труда в целом, к деформации системы оплаты труда. </w:t>
      </w:r>
      <w:r w:rsidR="00A43AE6" w:rsidRPr="000C7026">
        <w:rPr>
          <w:rFonts w:ascii="Times New Roman" w:hAnsi="Times New Roman" w:cs="Times New Roman"/>
          <w:sz w:val="28"/>
          <w:szCs w:val="28"/>
        </w:rPr>
        <w:t xml:space="preserve">Среди всех субъектов </w:t>
      </w:r>
      <w:proofErr w:type="spellStart"/>
      <w:proofErr w:type="gramStart"/>
      <w:r w:rsidR="00A43AE6" w:rsidRPr="000C7026">
        <w:rPr>
          <w:rFonts w:ascii="Times New Roman" w:hAnsi="Times New Roman" w:cs="Times New Roman"/>
          <w:sz w:val="28"/>
          <w:szCs w:val="28"/>
        </w:rPr>
        <w:t>РФ,регионы</w:t>
      </w:r>
      <w:proofErr w:type="spellEnd"/>
      <w:proofErr w:type="gramEnd"/>
      <w:r w:rsidR="00A43AE6" w:rsidRPr="000C7026">
        <w:rPr>
          <w:rFonts w:ascii="Times New Roman" w:hAnsi="Times New Roman" w:cs="Times New Roman"/>
          <w:sz w:val="28"/>
          <w:szCs w:val="28"/>
        </w:rPr>
        <w:t xml:space="preserve"> СКФО уже много лет остаются в лидерах по числу безработных. Практически все регионы Северного</w:t>
      </w:r>
      <w:r w:rsidR="00A43AE6">
        <w:rPr>
          <w:rFonts w:ascii="Times New Roman" w:hAnsi="Times New Roman" w:cs="Times New Roman"/>
          <w:sz w:val="28"/>
          <w:szCs w:val="28"/>
        </w:rPr>
        <w:t xml:space="preserve"> Кавказа-депрессивные. Ситуация осложняется и трудоизбыточной долгосрочной перспективой из-за высокой доли населения младше трудоспособного и трудоспособного возраста.</w:t>
      </w:r>
      <w:r w:rsidR="0047719A">
        <w:rPr>
          <w:rFonts w:ascii="Times New Roman" w:hAnsi="Times New Roman" w:cs="Times New Roman"/>
          <w:sz w:val="28"/>
          <w:szCs w:val="28"/>
        </w:rPr>
        <w:t xml:space="preserve"> </w:t>
      </w:r>
      <w:r w:rsidR="00441FF2" w:rsidRPr="00A812B0">
        <w:rPr>
          <w:rFonts w:ascii="Times New Roman" w:hAnsi="Times New Roman" w:cs="Times New Roman"/>
          <w:sz w:val="28"/>
          <w:szCs w:val="28"/>
        </w:rPr>
        <w:t>Республика Ингушетия продолжает оставаться лидером среди субъектов РФ по числу безработных граждан.</w:t>
      </w:r>
      <w:r w:rsidR="0047719A">
        <w:rPr>
          <w:rFonts w:ascii="Times New Roman" w:hAnsi="Times New Roman" w:cs="Times New Roman"/>
          <w:sz w:val="28"/>
          <w:szCs w:val="28"/>
        </w:rPr>
        <w:t xml:space="preserve"> К сожалению </w:t>
      </w:r>
      <w:r w:rsidR="00441FF2" w:rsidRPr="00A812B0">
        <w:rPr>
          <w:rFonts w:ascii="Times New Roman" w:hAnsi="Times New Roman" w:cs="Times New Roman"/>
          <w:sz w:val="28"/>
          <w:szCs w:val="28"/>
        </w:rPr>
        <w:t xml:space="preserve">Республика Ингушетия входит </w:t>
      </w:r>
      <w:r w:rsidR="00DA0F73" w:rsidRPr="00A812B0">
        <w:rPr>
          <w:rFonts w:ascii="Times New Roman" w:hAnsi="Times New Roman" w:cs="Times New Roman"/>
          <w:sz w:val="28"/>
          <w:szCs w:val="28"/>
        </w:rPr>
        <w:t>в группу регионов со сложной социально-экономической ситуацией</w:t>
      </w:r>
      <w:r w:rsidR="0047719A" w:rsidRPr="0047719A">
        <w:rPr>
          <w:rFonts w:ascii="Times New Roman" w:hAnsi="Times New Roman" w:cs="Times New Roman"/>
          <w:sz w:val="28"/>
          <w:szCs w:val="28"/>
        </w:rPr>
        <w:t xml:space="preserve"> </w:t>
      </w:r>
      <w:r w:rsidR="0047719A">
        <w:rPr>
          <w:rFonts w:ascii="Times New Roman" w:hAnsi="Times New Roman" w:cs="Times New Roman"/>
          <w:sz w:val="28"/>
          <w:szCs w:val="28"/>
        </w:rPr>
        <w:t xml:space="preserve">и по уровню жизни населения   находится на предпоследнем месте в стране. </w:t>
      </w:r>
      <w:r w:rsidR="00DA0F73" w:rsidRPr="00A812B0">
        <w:rPr>
          <w:rFonts w:ascii="Times New Roman" w:hAnsi="Times New Roman" w:cs="Times New Roman"/>
          <w:sz w:val="28"/>
          <w:szCs w:val="28"/>
        </w:rPr>
        <w:t xml:space="preserve">В регионе уже много лет отслеживается самый высокий уровень безработицы в стране. </w:t>
      </w:r>
      <w:r w:rsidR="0059461D" w:rsidRPr="00A812B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C992269" w14:textId="77777777" w:rsidR="00441FF2" w:rsidRDefault="0059461D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B0">
        <w:rPr>
          <w:rFonts w:ascii="Times New Roman" w:hAnsi="Times New Roman" w:cs="Times New Roman"/>
          <w:sz w:val="28"/>
          <w:szCs w:val="28"/>
        </w:rPr>
        <w:t xml:space="preserve">     </w:t>
      </w:r>
      <w:r w:rsidR="00DA0F73" w:rsidRPr="00A812B0">
        <w:rPr>
          <w:rFonts w:ascii="Times New Roman" w:hAnsi="Times New Roman" w:cs="Times New Roman"/>
          <w:sz w:val="28"/>
          <w:szCs w:val="28"/>
        </w:rPr>
        <w:t xml:space="preserve">Причинами такого высокого уровня </w:t>
      </w:r>
      <w:r w:rsidR="00775EC4">
        <w:rPr>
          <w:rFonts w:ascii="Times New Roman" w:hAnsi="Times New Roman" w:cs="Times New Roman"/>
          <w:sz w:val="28"/>
          <w:szCs w:val="28"/>
        </w:rPr>
        <w:t>безработицы в</w:t>
      </w:r>
      <w:r w:rsidR="00DA0F73" w:rsidRPr="00A812B0">
        <w:rPr>
          <w:rFonts w:ascii="Times New Roman" w:hAnsi="Times New Roman" w:cs="Times New Roman"/>
          <w:sz w:val="28"/>
          <w:szCs w:val="28"/>
        </w:rPr>
        <w:t xml:space="preserve"> регионе</w:t>
      </w:r>
      <w:r w:rsidR="00775EC4">
        <w:rPr>
          <w:rFonts w:ascii="Times New Roman" w:hAnsi="Times New Roman" w:cs="Times New Roman"/>
          <w:sz w:val="28"/>
          <w:szCs w:val="28"/>
        </w:rPr>
        <w:t>, на наш взгляд,</w:t>
      </w:r>
      <w:r w:rsidR="00DA0F73" w:rsidRPr="00A812B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9C9F993" w14:textId="77777777" w:rsidR="0047719A" w:rsidRDefault="0047719A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-деформация экономики;</w:t>
      </w:r>
    </w:p>
    <w:p w14:paraId="447857AA" w14:textId="77777777" w:rsidR="0047719A" w:rsidRPr="00A812B0" w:rsidRDefault="0047719A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какой-либо материальной базы на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становления ,как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самостоятельного субъекта России;</w:t>
      </w:r>
    </w:p>
    <w:p w14:paraId="57C7F7BD" w14:textId="77777777" w:rsidR="00DA0F73" w:rsidRDefault="00DA0F73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B0">
        <w:rPr>
          <w:rFonts w:ascii="Times New Roman" w:hAnsi="Times New Roman" w:cs="Times New Roman"/>
          <w:sz w:val="28"/>
          <w:szCs w:val="28"/>
        </w:rPr>
        <w:t xml:space="preserve">- высокая </w:t>
      </w:r>
      <w:proofErr w:type="spellStart"/>
      <w:r w:rsidRPr="00A812B0">
        <w:rPr>
          <w:rFonts w:ascii="Times New Roman" w:hAnsi="Times New Roman" w:cs="Times New Roman"/>
          <w:sz w:val="28"/>
          <w:szCs w:val="28"/>
        </w:rPr>
        <w:t>трудоизбыточность</w:t>
      </w:r>
      <w:proofErr w:type="spellEnd"/>
      <w:r w:rsidRPr="00A812B0">
        <w:rPr>
          <w:rFonts w:ascii="Times New Roman" w:hAnsi="Times New Roman" w:cs="Times New Roman"/>
          <w:sz w:val="28"/>
          <w:szCs w:val="28"/>
        </w:rPr>
        <w:t xml:space="preserve"> региона в следствии исторически сложившейся высокой рождаемости. Также немаловажную роль играет соседство с аналогичными, депрессивными, дотационными регионами;</w:t>
      </w:r>
    </w:p>
    <w:p w14:paraId="2D77E57A" w14:textId="77777777" w:rsidR="00775EC4" w:rsidRPr="00A812B0" w:rsidRDefault="00775EC4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-исторически отсутствие каких-либо градообразующих предприятий на территории республики;</w:t>
      </w:r>
    </w:p>
    <w:p w14:paraId="6BAB4EA9" w14:textId="77777777" w:rsidR="00DA0F73" w:rsidRPr="00A812B0" w:rsidRDefault="00DA0F73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B0">
        <w:rPr>
          <w:rFonts w:ascii="Times New Roman" w:hAnsi="Times New Roman" w:cs="Times New Roman"/>
          <w:sz w:val="28"/>
          <w:szCs w:val="28"/>
        </w:rPr>
        <w:t xml:space="preserve">- в связи с </w:t>
      </w:r>
      <w:r w:rsidR="00746374" w:rsidRPr="00A812B0">
        <w:rPr>
          <w:rFonts w:ascii="Times New Roman" w:hAnsi="Times New Roman" w:cs="Times New Roman"/>
          <w:sz w:val="28"/>
          <w:szCs w:val="28"/>
        </w:rPr>
        <w:t>субъективными причинами политически-социальной нестабильности, крайне низкая инвестиционная привлекательность региона;</w:t>
      </w:r>
    </w:p>
    <w:p w14:paraId="25F5A554" w14:textId="77777777" w:rsidR="00746374" w:rsidRPr="00A812B0" w:rsidRDefault="00746374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B0">
        <w:rPr>
          <w:rFonts w:ascii="Times New Roman" w:hAnsi="Times New Roman" w:cs="Times New Roman"/>
          <w:sz w:val="28"/>
          <w:szCs w:val="28"/>
        </w:rPr>
        <w:t>- усугубляющим фактором является увеличение доли безработного населения среди молодежи, что ведет появлению дополнительн</w:t>
      </w:r>
      <w:r w:rsidR="00775EC4">
        <w:rPr>
          <w:rFonts w:ascii="Times New Roman" w:hAnsi="Times New Roman" w:cs="Times New Roman"/>
          <w:sz w:val="28"/>
          <w:szCs w:val="28"/>
        </w:rPr>
        <w:t>ых маргинальных слоев населения и пр.</w:t>
      </w:r>
    </w:p>
    <w:p w14:paraId="5BD44BC6" w14:textId="77777777" w:rsidR="00484458" w:rsidRPr="00A812B0" w:rsidRDefault="0059461D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B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312F6" w:rsidRPr="00A812B0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129E3" w:rsidRPr="00A812B0">
        <w:rPr>
          <w:rFonts w:ascii="Times New Roman" w:hAnsi="Times New Roman" w:cs="Times New Roman"/>
          <w:sz w:val="28"/>
          <w:szCs w:val="28"/>
        </w:rPr>
        <w:t>данных всеохватывающей</w:t>
      </w:r>
      <w:r w:rsidR="00484458" w:rsidRPr="00A812B0">
        <w:rPr>
          <w:rFonts w:ascii="Times New Roman" w:hAnsi="Times New Roman" w:cs="Times New Roman"/>
          <w:sz w:val="28"/>
          <w:szCs w:val="28"/>
        </w:rPr>
        <w:t xml:space="preserve"> оценки социально-экономического развития регионов Российской Федерации, подготовленной Министерством экономического развития и торговли РФ, республика</w:t>
      </w:r>
      <w:r w:rsidR="000129E3" w:rsidRPr="00A812B0">
        <w:rPr>
          <w:rFonts w:ascii="Times New Roman" w:hAnsi="Times New Roman" w:cs="Times New Roman"/>
          <w:sz w:val="28"/>
          <w:szCs w:val="28"/>
        </w:rPr>
        <w:t xml:space="preserve"> входит в группу регионов с невысоким </w:t>
      </w:r>
      <w:r w:rsidR="00484458" w:rsidRPr="00A812B0">
        <w:rPr>
          <w:rFonts w:ascii="Times New Roman" w:hAnsi="Times New Roman" w:cs="Times New Roman"/>
          <w:sz w:val="28"/>
          <w:szCs w:val="28"/>
        </w:rPr>
        <w:t>уровнем развития, то есть, по показателям на населения: валовому региональ</w:t>
      </w:r>
      <w:r w:rsidR="000129E3" w:rsidRPr="00A812B0">
        <w:rPr>
          <w:rFonts w:ascii="Times New Roman" w:hAnsi="Times New Roman" w:cs="Times New Roman"/>
          <w:sz w:val="28"/>
          <w:szCs w:val="28"/>
        </w:rPr>
        <w:t>ному продукту, размеру вложений</w:t>
      </w:r>
      <w:r w:rsidR="00484458" w:rsidRPr="00A812B0">
        <w:rPr>
          <w:rFonts w:ascii="Times New Roman" w:hAnsi="Times New Roman" w:cs="Times New Roman"/>
          <w:sz w:val="28"/>
          <w:szCs w:val="28"/>
        </w:rPr>
        <w:t xml:space="preserve"> в основной ка</w:t>
      </w:r>
      <w:r w:rsidR="000129E3" w:rsidRPr="00A812B0">
        <w:rPr>
          <w:rFonts w:ascii="Times New Roman" w:hAnsi="Times New Roman" w:cs="Times New Roman"/>
          <w:sz w:val="28"/>
          <w:szCs w:val="28"/>
        </w:rPr>
        <w:t>питал, экономической состоятельности</w:t>
      </w:r>
      <w:r w:rsidR="00484458" w:rsidRPr="00A812B0">
        <w:rPr>
          <w:rFonts w:ascii="Times New Roman" w:hAnsi="Times New Roman" w:cs="Times New Roman"/>
          <w:sz w:val="28"/>
          <w:szCs w:val="28"/>
        </w:rPr>
        <w:t>, основным фондам и другим показателям, она занимает последнее место в стране. Все макроэкономические показатели в Ингушети</w:t>
      </w:r>
      <w:r w:rsidR="000129E3" w:rsidRPr="00A812B0">
        <w:rPr>
          <w:rFonts w:ascii="Times New Roman" w:hAnsi="Times New Roman" w:cs="Times New Roman"/>
          <w:sz w:val="28"/>
          <w:szCs w:val="28"/>
        </w:rPr>
        <w:t>и</w:t>
      </w:r>
      <w:r w:rsidR="00484458" w:rsidRPr="00A812B0">
        <w:rPr>
          <w:rFonts w:ascii="Times New Roman" w:hAnsi="Times New Roman" w:cs="Times New Roman"/>
          <w:sz w:val="28"/>
          <w:szCs w:val="28"/>
        </w:rPr>
        <w:t xml:space="preserve"> в 2-3 раза ниже среднероссийских значений.</w:t>
      </w:r>
    </w:p>
    <w:p w14:paraId="7A6BD6F9" w14:textId="77777777" w:rsidR="0059461D" w:rsidRDefault="0059461D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B0">
        <w:rPr>
          <w:rFonts w:ascii="Times New Roman" w:hAnsi="Times New Roman" w:cs="Times New Roman"/>
          <w:sz w:val="28"/>
          <w:szCs w:val="28"/>
        </w:rPr>
        <w:t xml:space="preserve">     </w:t>
      </w:r>
      <w:r w:rsidR="00484458" w:rsidRPr="00A812B0">
        <w:rPr>
          <w:rFonts w:ascii="Times New Roman" w:hAnsi="Times New Roman" w:cs="Times New Roman"/>
          <w:sz w:val="28"/>
          <w:szCs w:val="28"/>
        </w:rPr>
        <w:t xml:space="preserve">Руководство страны </w:t>
      </w:r>
      <w:r w:rsidR="00775EC4">
        <w:rPr>
          <w:rFonts w:ascii="Times New Roman" w:hAnsi="Times New Roman" w:cs="Times New Roman"/>
          <w:sz w:val="28"/>
          <w:szCs w:val="28"/>
        </w:rPr>
        <w:t>принимает определенные меры по снижению деп</w:t>
      </w:r>
      <w:r w:rsidR="005C24CD" w:rsidRPr="00A812B0">
        <w:rPr>
          <w:rFonts w:ascii="Times New Roman" w:hAnsi="Times New Roman" w:cs="Times New Roman"/>
          <w:sz w:val="28"/>
          <w:szCs w:val="28"/>
        </w:rPr>
        <w:t xml:space="preserve">рессивности </w:t>
      </w:r>
      <w:r w:rsidR="00775EC4">
        <w:rPr>
          <w:rFonts w:ascii="Times New Roman" w:hAnsi="Times New Roman" w:cs="Times New Roman"/>
          <w:sz w:val="28"/>
          <w:szCs w:val="28"/>
        </w:rPr>
        <w:t xml:space="preserve">и </w:t>
      </w:r>
      <w:r w:rsidR="005C24CD" w:rsidRPr="00A812B0">
        <w:rPr>
          <w:rFonts w:ascii="Times New Roman" w:hAnsi="Times New Roman" w:cs="Times New Roman"/>
          <w:sz w:val="28"/>
          <w:szCs w:val="28"/>
        </w:rPr>
        <w:t xml:space="preserve">высокого уровня безработицы в регионах Северного </w:t>
      </w:r>
      <w:proofErr w:type="spellStart"/>
      <w:proofErr w:type="gramStart"/>
      <w:r w:rsidR="005C24CD" w:rsidRPr="00A812B0">
        <w:rPr>
          <w:rFonts w:ascii="Times New Roman" w:hAnsi="Times New Roman" w:cs="Times New Roman"/>
          <w:sz w:val="28"/>
          <w:szCs w:val="28"/>
        </w:rPr>
        <w:t>Кавказа,</w:t>
      </w:r>
      <w:r w:rsidR="00775EC4">
        <w:rPr>
          <w:rFonts w:ascii="Times New Roman" w:hAnsi="Times New Roman" w:cs="Times New Roman"/>
          <w:sz w:val="28"/>
          <w:szCs w:val="28"/>
        </w:rPr>
        <w:t>но</w:t>
      </w:r>
      <w:proofErr w:type="spellEnd"/>
      <w:proofErr w:type="gramEnd"/>
      <w:r w:rsidR="00775EC4">
        <w:rPr>
          <w:rFonts w:ascii="Times New Roman" w:hAnsi="Times New Roman" w:cs="Times New Roman"/>
          <w:sz w:val="28"/>
          <w:szCs w:val="28"/>
        </w:rPr>
        <w:t xml:space="preserve"> возможно этого недостаточно. В</w:t>
      </w:r>
      <w:r w:rsidR="005C24CD" w:rsidRPr="00A812B0">
        <w:rPr>
          <w:rFonts w:ascii="Times New Roman" w:hAnsi="Times New Roman" w:cs="Times New Roman"/>
          <w:sz w:val="28"/>
          <w:szCs w:val="28"/>
        </w:rPr>
        <w:t xml:space="preserve"> связи с этим была принята государственная программа </w:t>
      </w:r>
      <w:proofErr w:type="gramStart"/>
      <w:r w:rsidR="005C24CD" w:rsidRPr="00A812B0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="005C24CD" w:rsidRPr="00A812B0">
        <w:rPr>
          <w:rFonts w:ascii="Times New Roman" w:hAnsi="Times New Roman" w:cs="Times New Roman"/>
          <w:sz w:val="28"/>
          <w:szCs w:val="28"/>
        </w:rPr>
        <w:t xml:space="preserve"> Северо-Кавказского федерального округа» , которая предполагает выделить из федерального бюджета до 2025 года более 300 </w:t>
      </w:r>
      <w:proofErr w:type="spellStart"/>
      <w:r w:rsidR="005C24CD" w:rsidRPr="00A812B0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="005C24CD" w:rsidRPr="00A812B0">
        <w:rPr>
          <w:rFonts w:ascii="Times New Roman" w:hAnsi="Times New Roman" w:cs="Times New Roman"/>
          <w:sz w:val="28"/>
          <w:szCs w:val="28"/>
        </w:rPr>
        <w:t xml:space="preserve"> на поддержку и развитие экономики региона.</w:t>
      </w:r>
      <w:r w:rsidR="00775EC4">
        <w:rPr>
          <w:rFonts w:ascii="Times New Roman" w:hAnsi="Times New Roman" w:cs="Times New Roman"/>
          <w:sz w:val="28"/>
          <w:szCs w:val="28"/>
        </w:rPr>
        <w:t xml:space="preserve"> На наш взгляд, решать</w:t>
      </w:r>
      <w:r w:rsidR="00FB54A3" w:rsidRPr="00A812B0">
        <w:rPr>
          <w:rFonts w:ascii="Times New Roman" w:hAnsi="Times New Roman" w:cs="Times New Roman"/>
          <w:sz w:val="28"/>
          <w:szCs w:val="28"/>
        </w:rPr>
        <w:t xml:space="preserve"> </w:t>
      </w:r>
      <w:r w:rsidR="00775EC4">
        <w:rPr>
          <w:rFonts w:ascii="Times New Roman" w:hAnsi="Times New Roman" w:cs="Times New Roman"/>
          <w:sz w:val="28"/>
          <w:szCs w:val="28"/>
        </w:rPr>
        <w:t>проблему</w:t>
      </w:r>
      <w:r w:rsidR="000129E3" w:rsidRPr="00A812B0">
        <w:rPr>
          <w:rFonts w:ascii="Times New Roman" w:hAnsi="Times New Roman" w:cs="Times New Roman"/>
          <w:sz w:val="28"/>
          <w:szCs w:val="28"/>
        </w:rPr>
        <w:t xml:space="preserve"> безработицы в Ингушетии нужно путем открытия новых </w:t>
      </w:r>
      <w:r w:rsidR="00775EC4">
        <w:rPr>
          <w:rFonts w:ascii="Times New Roman" w:hAnsi="Times New Roman" w:cs="Times New Roman"/>
          <w:sz w:val="28"/>
          <w:szCs w:val="28"/>
        </w:rPr>
        <w:t>предприятий. Причем речь идет не только о промышленности или сфере услуг, но и сельском хозяйстве</w:t>
      </w:r>
      <w:r w:rsidR="000129E3" w:rsidRPr="00A812B0">
        <w:rPr>
          <w:rFonts w:ascii="Times New Roman" w:hAnsi="Times New Roman" w:cs="Times New Roman"/>
          <w:sz w:val="28"/>
          <w:szCs w:val="28"/>
        </w:rPr>
        <w:t>.</w:t>
      </w:r>
      <w:r w:rsidR="00775EC4">
        <w:rPr>
          <w:rFonts w:ascii="Times New Roman" w:hAnsi="Times New Roman" w:cs="Times New Roman"/>
          <w:sz w:val="28"/>
          <w:szCs w:val="28"/>
        </w:rPr>
        <w:t xml:space="preserve"> В нынешних геополитических условиях, когда речь идет об обязательном импортозамещении, необходимо особое внимание уделить развитию агропромышленного комплекса.</w:t>
      </w:r>
      <w:r w:rsidR="000129E3" w:rsidRPr="00A812B0">
        <w:rPr>
          <w:rFonts w:ascii="Times New Roman" w:hAnsi="Times New Roman" w:cs="Times New Roman"/>
          <w:sz w:val="28"/>
          <w:szCs w:val="28"/>
        </w:rPr>
        <w:t xml:space="preserve"> Создание передовых высокотехнологических трудящихся пространств с удовлетворя</w:t>
      </w:r>
      <w:r w:rsidRPr="00A812B0">
        <w:rPr>
          <w:rFonts w:ascii="Times New Roman" w:hAnsi="Times New Roman" w:cs="Times New Roman"/>
          <w:sz w:val="28"/>
          <w:szCs w:val="28"/>
        </w:rPr>
        <w:t xml:space="preserve">ющей заработной платой содействует </w:t>
      </w:r>
      <w:r w:rsidR="000129E3" w:rsidRPr="00A812B0">
        <w:rPr>
          <w:rFonts w:ascii="Times New Roman" w:hAnsi="Times New Roman" w:cs="Times New Roman"/>
          <w:sz w:val="28"/>
          <w:szCs w:val="28"/>
        </w:rPr>
        <w:t xml:space="preserve">увеличению занятости трудоспособного населения республики. </w:t>
      </w:r>
    </w:p>
    <w:p w14:paraId="16230BD1" w14:textId="77777777" w:rsidR="0059461D" w:rsidRPr="00A812B0" w:rsidRDefault="00775EC4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 из</w:t>
      </w:r>
      <w:r w:rsidR="000C7026">
        <w:rPr>
          <w:rFonts w:ascii="Times New Roman" w:hAnsi="Times New Roman" w:cs="Times New Roman"/>
          <w:sz w:val="28"/>
          <w:szCs w:val="28"/>
        </w:rPr>
        <w:t xml:space="preserve"> рисунка1 </w:t>
      </w:r>
      <w:r>
        <w:rPr>
          <w:rFonts w:ascii="Times New Roman" w:hAnsi="Times New Roman" w:cs="Times New Roman"/>
          <w:sz w:val="28"/>
          <w:szCs w:val="28"/>
        </w:rPr>
        <w:t>в СКФО в2018г.в сравнении с 2015г.наблюдается положительная динамика. Наименьшее количество безработных было в Ставропольском крае и КЧР????????</w:t>
      </w:r>
    </w:p>
    <w:p w14:paraId="5989000E" w14:textId="77777777" w:rsidR="00A747E3" w:rsidRPr="00A812B0" w:rsidRDefault="00A747E3" w:rsidP="000C7026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2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16A3D6" wp14:editId="08980F8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7D3FC96" w14:textId="77777777" w:rsidR="00540D94" w:rsidRPr="00A812B0" w:rsidRDefault="000C7026" w:rsidP="000C7026">
      <w:pPr>
        <w:pStyle w:val="a5"/>
        <w:spacing w:line="360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A747E3" w:rsidRPr="00A812B0">
        <w:rPr>
          <w:rFonts w:ascii="Times New Roman" w:hAnsi="Times New Roman" w:cs="Times New Roman"/>
          <w:sz w:val="28"/>
          <w:szCs w:val="28"/>
        </w:rPr>
        <w:t xml:space="preserve"> </w:t>
      </w:r>
      <w:r w:rsidR="00A747E3" w:rsidRPr="00A812B0">
        <w:rPr>
          <w:rFonts w:ascii="Times New Roman" w:hAnsi="Times New Roman" w:cs="Times New Roman"/>
          <w:sz w:val="28"/>
          <w:szCs w:val="28"/>
        </w:rPr>
        <w:fldChar w:fldCharType="begin"/>
      </w:r>
      <w:r w:rsidR="00A747E3" w:rsidRPr="00A812B0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="00A747E3" w:rsidRPr="00A812B0">
        <w:rPr>
          <w:rFonts w:ascii="Times New Roman" w:hAnsi="Times New Roman" w:cs="Times New Roman"/>
          <w:sz w:val="28"/>
          <w:szCs w:val="28"/>
        </w:rPr>
        <w:fldChar w:fldCharType="separate"/>
      </w:r>
      <w:r w:rsidR="0059461D" w:rsidRPr="00A812B0">
        <w:rPr>
          <w:rFonts w:ascii="Times New Roman" w:hAnsi="Times New Roman" w:cs="Times New Roman"/>
          <w:noProof/>
          <w:sz w:val="28"/>
          <w:szCs w:val="28"/>
        </w:rPr>
        <w:t>1</w:t>
      </w:r>
      <w:r w:rsidR="00A747E3" w:rsidRPr="00A812B0">
        <w:rPr>
          <w:rFonts w:ascii="Times New Roman" w:hAnsi="Times New Roman" w:cs="Times New Roman"/>
          <w:sz w:val="28"/>
          <w:szCs w:val="28"/>
        </w:rPr>
        <w:fldChar w:fldCharType="end"/>
      </w:r>
      <w:r w:rsidR="00A747E3" w:rsidRPr="00A812B0">
        <w:rPr>
          <w:rFonts w:ascii="Times New Roman" w:hAnsi="Times New Roman" w:cs="Times New Roman"/>
          <w:sz w:val="28"/>
          <w:szCs w:val="28"/>
        </w:rPr>
        <w:t xml:space="preserve">. </w:t>
      </w:r>
      <w:r w:rsidR="00A747E3" w:rsidRPr="00A812B0">
        <w:rPr>
          <w:rFonts w:ascii="Times New Roman" w:hAnsi="Times New Roman" w:cs="Times New Roman"/>
          <w:b w:val="0"/>
          <w:i/>
          <w:sz w:val="28"/>
          <w:szCs w:val="28"/>
        </w:rPr>
        <w:t>Численность безработных</w:t>
      </w:r>
      <w:r w:rsidR="00775EC4">
        <w:rPr>
          <w:rFonts w:ascii="Times New Roman" w:hAnsi="Times New Roman" w:cs="Times New Roman"/>
          <w:b w:val="0"/>
          <w:i/>
          <w:sz w:val="28"/>
          <w:szCs w:val="28"/>
        </w:rPr>
        <w:t xml:space="preserve"> в регионах СКФО.</w:t>
      </w:r>
    </w:p>
    <w:p w14:paraId="1A8E0F17" w14:textId="77777777" w:rsidR="0059461D" w:rsidRPr="00A812B0" w:rsidRDefault="000C7026" w:rsidP="000C7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хочется сказать,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регионах СКФО для снижения напряженности на рынке труда, нужно проводить активную экономическую политику как на федеральном , так и региональном уровнях.</w:t>
      </w:r>
    </w:p>
    <w:p w14:paraId="56E59DED" w14:textId="77777777" w:rsidR="000C7026" w:rsidRDefault="000C7026" w:rsidP="000C7026">
      <w:pPr>
        <w:spacing w:before="240"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CF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41E86C42" w14:textId="77777777" w:rsidR="000C7026" w:rsidRPr="00420F48" w:rsidRDefault="000C7026" w:rsidP="000C7026">
      <w:pPr>
        <w:tabs>
          <w:tab w:val="num" w:pos="54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F48">
        <w:rPr>
          <w:rFonts w:ascii="Times New Roman" w:hAnsi="Times New Roman" w:cs="Times New Roman"/>
          <w:sz w:val="28"/>
          <w:szCs w:val="28"/>
        </w:rPr>
        <w:t>1.Алферева Т.Ю. Основные тенденции формирования рынка труда в сель</w:t>
      </w:r>
      <w:r w:rsidRPr="00420F48">
        <w:rPr>
          <w:rFonts w:ascii="Times New Roman" w:hAnsi="Times New Roman" w:cs="Times New Roman"/>
          <w:sz w:val="28"/>
          <w:szCs w:val="28"/>
        </w:rPr>
        <w:softHyphen/>
        <w:t xml:space="preserve">ской местности </w:t>
      </w:r>
      <w:proofErr w:type="gramStart"/>
      <w:r w:rsidRPr="00420F48">
        <w:rPr>
          <w:rFonts w:ascii="Times New Roman" w:hAnsi="Times New Roman" w:cs="Times New Roman"/>
          <w:sz w:val="28"/>
          <w:szCs w:val="28"/>
        </w:rPr>
        <w:t>России.[</w:t>
      </w:r>
      <w:proofErr w:type="gramEnd"/>
      <w:r w:rsidRPr="00420F48">
        <w:rPr>
          <w:rFonts w:ascii="Times New Roman" w:hAnsi="Times New Roman" w:cs="Times New Roman"/>
          <w:sz w:val="28"/>
          <w:szCs w:val="28"/>
        </w:rPr>
        <w:t>Текст] // Общество и экономика. - 1997.- №7-8. С.131-138.</w:t>
      </w:r>
    </w:p>
    <w:p w14:paraId="0C8DEDAE" w14:textId="77777777" w:rsidR="000C7026" w:rsidRPr="00420F48" w:rsidRDefault="000C7026" w:rsidP="000C7026">
      <w:pPr>
        <w:tabs>
          <w:tab w:val="num" w:pos="54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0F48">
        <w:rPr>
          <w:rFonts w:ascii="Times New Roman" w:hAnsi="Times New Roman" w:cs="Times New Roman"/>
          <w:sz w:val="28"/>
          <w:szCs w:val="28"/>
        </w:rPr>
        <w:t xml:space="preserve">.Белокрылова О.С. Заиченко А.А. Занятость и рынок труда в переходной экономике: теория и </w:t>
      </w:r>
      <w:proofErr w:type="gramStart"/>
      <w:r w:rsidRPr="00420F48">
        <w:rPr>
          <w:rFonts w:ascii="Times New Roman" w:hAnsi="Times New Roman" w:cs="Times New Roman"/>
          <w:sz w:val="28"/>
          <w:szCs w:val="28"/>
        </w:rPr>
        <w:t>практика.[</w:t>
      </w:r>
      <w:proofErr w:type="gramEnd"/>
      <w:r w:rsidRPr="00420F48">
        <w:rPr>
          <w:rFonts w:ascii="Times New Roman" w:hAnsi="Times New Roman" w:cs="Times New Roman"/>
          <w:sz w:val="28"/>
          <w:szCs w:val="28"/>
        </w:rPr>
        <w:t>Текст], Ростов-на-Дону: «Книга», 1998. - 115 с.</w:t>
      </w:r>
    </w:p>
    <w:p w14:paraId="3BE3ED8D" w14:textId="77777777" w:rsidR="000C7026" w:rsidRPr="00420F48" w:rsidRDefault="000C7026" w:rsidP="000C7026">
      <w:pPr>
        <w:tabs>
          <w:tab w:val="num" w:pos="54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F48">
        <w:rPr>
          <w:rFonts w:ascii="Times New Roman" w:hAnsi="Times New Roman" w:cs="Times New Roman"/>
          <w:sz w:val="28"/>
          <w:szCs w:val="28"/>
        </w:rPr>
        <w:t xml:space="preserve">.Бобков В. Региональные программы социальной защиты населения. </w:t>
      </w:r>
      <w:proofErr w:type="gramStart"/>
      <w:r w:rsidRPr="00420F48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420F48">
        <w:rPr>
          <w:rFonts w:ascii="Times New Roman" w:hAnsi="Times New Roman" w:cs="Times New Roman"/>
          <w:sz w:val="28"/>
          <w:szCs w:val="28"/>
        </w:rPr>
        <w:t>Текст] // Человек и труд. 1996 - №5. С. 38-41.</w:t>
      </w:r>
    </w:p>
    <w:p w14:paraId="321CFCAF" w14:textId="77777777" w:rsidR="000C7026" w:rsidRPr="00A812B0" w:rsidRDefault="000C7026" w:rsidP="00A43A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026" w:rsidRPr="00A8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F2"/>
    <w:rsid w:val="000129E3"/>
    <w:rsid w:val="00086C27"/>
    <w:rsid w:val="000C7026"/>
    <w:rsid w:val="000F4040"/>
    <w:rsid w:val="00182467"/>
    <w:rsid w:val="00441FF2"/>
    <w:rsid w:val="0047719A"/>
    <w:rsid w:val="00484458"/>
    <w:rsid w:val="00540D94"/>
    <w:rsid w:val="0059461D"/>
    <w:rsid w:val="005C24CD"/>
    <w:rsid w:val="00746374"/>
    <w:rsid w:val="00775EC4"/>
    <w:rsid w:val="00A43AE6"/>
    <w:rsid w:val="00A747E3"/>
    <w:rsid w:val="00A812B0"/>
    <w:rsid w:val="00B85FD8"/>
    <w:rsid w:val="00D312F6"/>
    <w:rsid w:val="00D80FA1"/>
    <w:rsid w:val="00DA0F73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BD03"/>
  <w15:docId w15:val="{500C9909-A898-4C3E-BD29-C2FD5E8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E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747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Республика Ингушетия</c:v>
                </c:pt>
                <c:pt idx="1">
                  <c:v>Республика Дагестан</c:v>
                </c:pt>
                <c:pt idx="2">
                  <c:v>Чеченская Республика</c:v>
                </c:pt>
                <c:pt idx="3">
                  <c:v>КЧР</c:v>
                </c:pt>
                <c:pt idx="4">
                  <c:v>РСО Алания</c:v>
                </c:pt>
                <c:pt idx="5">
                  <c:v>СКФО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29.6</c:v>
                </c:pt>
                <c:pt idx="1">
                  <c:v>27.1</c:v>
                </c:pt>
                <c:pt idx="2">
                  <c:v>74.599999999999994</c:v>
                </c:pt>
                <c:pt idx="3">
                  <c:v>2.9</c:v>
                </c:pt>
                <c:pt idx="4">
                  <c:v>8.1</c:v>
                </c:pt>
                <c:pt idx="5">
                  <c:v>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74-4C1F-BB55-CFAC7C4BE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2016г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Республика Ингушетия</c:v>
                </c:pt>
                <c:pt idx="1">
                  <c:v>Республика Дагестан</c:v>
                </c:pt>
                <c:pt idx="2">
                  <c:v>Чеченская Республика</c:v>
                </c:pt>
                <c:pt idx="3">
                  <c:v>КЧР</c:v>
                </c:pt>
                <c:pt idx="4">
                  <c:v>РСО Алания</c:v>
                </c:pt>
                <c:pt idx="5">
                  <c:v>СКФО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24.5</c:v>
                </c:pt>
                <c:pt idx="1">
                  <c:v>27</c:v>
                </c:pt>
                <c:pt idx="2">
                  <c:v>57.4</c:v>
                </c:pt>
                <c:pt idx="3">
                  <c:v>2.9</c:v>
                </c:pt>
                <c:pt idx="4">
                  <c:v>9.1</c:v>
                </c:pt>
                <c:pt idx="5">
                  <c:v>144.19999999999999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74-4C1F-BB55-CFAC7C4BE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2017г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Республика Ингушетия</c:v>
                </c:pt>
                <c:pt idx="1">
                  <c:v>Республика Дагестан</c:v>
                </c:pt>
                <c:pt idx="2">
                  <c:v>Чеченская Республика</c:v>
                </c:pt>
                <c:pt idx="3">
                  <c:v>КЧР</c:v>
                </c:pt>
                <c:pt idx="4">
                  <c:v>РСО Алания</c:v>
                </c:pt>
                <c:pt idx="5">
                  <c:v>СКФО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21.6</c:v>
                </c:pt>
                <c:pt idx="1">
                  <c:v>25.1</c:v>
                </c:pt>
                <c:pt idx="2">
                  <c:v>50.2</c:v>
                </c:pt>
                <c:pt idx="3">
                  <c:v>3.8</c:v>
                </c:pt>
                <c:pt idx="4">
                  <c:v>8.4</c:v>
                </c:pt>
                <c:pt idx="5">
                  <c:v>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74-4C1F-BB55-CFAC7C4BEA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2018г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Республика Ингушетия</c:v>
                </c:pt>
                <c:pt idx="1">
                  <c:v>Республика Дагестан</c:v>
                </c:pt>
                <c:pt idx="2">
                  <c:v>Чеченская Республика</c:v>
                </c:pt>
                <c:pt idx="3">
                  <c:v>КЧР</c:v>
                </c:pt>
                <c:pt idx="4">
                  <c:v>РСО Алания</c:v>
                </c:pt>
                <c:pt idx="5">
                  <c:v>СКФО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21.9</c:v>
                </c:pt>
                <c:pt idx="1">
                  <c:v>23.4</c:v>
                </c:pt>
                <c:pt idx="2">
                  <c:v>49.9</c:v>
                </c:pt>
                <c:pt idx="3">
                  <c:v>2.9</c:v>
                </c:pt>
                <c:pt idx="4">
                  <c:v>7.3</c:v>
                </c:pt>
                <c:pt idx="5">
                  <c:v>121.6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74-4C1F-BB55-CFAC7C4BE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739008"/>
        <c:axId val="276777216"/>
      </c:lineChart>
      <c:catAx>
        <c:axId val="141739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6777216"/>
        <c:crosses val="autoZero"/>
        <c:auto val="1"/>
        <c:lblAlgn val="ctr"/>
        <c:lblOffset val="100"/>
        <c:noMultiLvlLbl val="0"/>
      </c:catAx>
      <c:valAx>
        <c:axId val="27677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39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15A6-0704-459C-AFFC-DA8181C1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Райяна</dc:creator>
  <cp:lastModifiedBy>Муслим Картоев</cp:lastModifiedBy>
  <cp:revision>2</cp:revision>
  <cp:lastPrinted>2022-05-21T19:09:00Z</cp:lastPrinted>
  <dcterms:created xsi:type="dcterms:W3CDTF">2025-01-22T19:03:00Z</dcterms:created>
  <dcterms:modified xsi:type="dcterms:W3CDTF">2025-01-22T19:03:00Z</dcterms:modified>
</cp:coreProperties>
</file>