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9E" w:rsidRPr="00BF69DA" w:rsidRDefault="005A716B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«</w:t>
      </w:r>
      <w:r w:rsidR="00EE369E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Слагаемые работы учителя по повышению качества знаний учащихся" </w:t>
      </w:r>
    </w:p>
    <w:p w:rsidR="005A716B" w:rsidRPr="00BF69DA" w:rsidRDefault="00281DB7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</w:t>
      </w:r>
      <w:r w:rsidR="005A716B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В последнее время часто звучат словосочетания: качество жизни, качество образования, социальная успешность. Современный педагог Марк Поташник определяет «Качество образования 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»</w:t>
      </w:r>
      <w:r w:rsidR="005A716B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9A29F7" w:rsidRPr="00BF69DA" w:rsidRDefault="005A716B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П</w:t>
      </w:r>
      <w:r w:rsidR="009A29F7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овышение качества математ</w:t>
      </w:r>
      <w:r w:rsidR="00281DB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ического образования учащихся  </w:t>
      </w:r>
      <w:r w:rsidR="009A29F7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является одной из наиболее актуальных проблем. С каждым годом увеличивается число неудовлетворительных результатов по математике среди выпускников школ. </w:t>
      </w:r>
    </w:p>
    <w:p w:rsidR="005A716B" w:rsidRPr="00BF69DA" w:rsidRDefault="005A716B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Каждый из нас задумывался над вопро</w:t>
      </w:r>
      <w:r w:rsidR="0069264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сами: Что необходимо сделать, чтобы качество знаний 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учащихся стало выше? Использую ли я, наиболее эффективные формы и методы обучения? Приводит ли это к повышению качества знаний учащихся?</w:t>
      </w:r>
    </w:p>
    <w:p w:rsidR="002113D5" w:rsidRPr="00BF69DA" w:rsidRDefault="00692648" w:rsidP="00BF69D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EE369E" w:rsidRPr="00BF69DA">
        <w:rPr>
          <w:rFonts w:asciiTheme="minorHAnsi" w:hAnsiTheme="minorHAnsi" w:cstheme="minorHAnsi"/>
          <w:sz w:val="28"/>
          <w:szCs w:val="28"/>
        </w:rPr>
        <w:t xml:space="preserve"> </w:t>
      </w:r>
      <w:r w:rsidR="002113D5" w:rsidRPr="00BF69DA">
        <w:rPr>
          <w:rFonts w:asciiTheme="minorHAnsi" w:hAnsiTheme="minorHAnsi" w:cstheme="minorHAnsi"/>
          <w:sz w:val="28"/>
        </w:rPr>
        <w:t xml:space="preserve">В своём выступлении я постаралась определить наиболее эффективные компоненты- </w:t>
      </w:r>
      <w:r w:rsidR="002113D5" w:rsidRPr="00692648">
        <w:rPr>
          <w:rFonts w:asciiTheme="minorHAnsi" w:hAnsiTheme="minorHAnsi" w:cstheme="minorHAnsi"/>
          <w:b/>
          <w:sz w:val="28"/>
        </w:rPr>
        <w:t>слагаемые работы учителя по повышению качества</w:t>
      </w:r>
      <w:r w:rsidR="002113D5" w:rsidRPr="00BF69DA">
        <w:rPr>
          <w:rFonts w:asciiTheme="minorHAnsi" w:hAnsiTheme="minorHAnsi" w:cstheme="minorHAnsi"/>
          <w:sz w:val="28"/>
        </w:rPr>
        <w:t xml:space="preserve"> знаний учащихся.</w:t>
      </w:r>
    </w:p>
    <w:p w:rsidR="00EE369E" w:rsidRPr="00BF69DA" w:rsidRDefault="002113D5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EE369E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1 слагаемое – качественная подготовка к уроку.</w:t>
      </w:r>
    </w:p>
    <w:p w:rsidR="00D604E5" w:rsidRPr="00BF69DA" w:rsidRDefault="00EE369E" w:rsidP="00BF69DA">
      <w:pPr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Здесь начинает закладываться успех ученика. </w:t>
      </w:r>
      <w:r w:rsidR="00D604E5"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>Одним из способов повышения качества знаний учащихся является организация учебного процесса. К современному уроку предъявляются высокие требования. Но мы не сможем добиться их выполнения, если будем относиться к уроку как к фрагменту</w:t>
      </w:r>
      <w:r w:rsidR="002113D5"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 </w:t>
      </w:r>
      <w:r w:rsidR="00D604E5"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 жизни и превратим его в стихийный процесс.</w:t>
      </w:r>
    </w:p>
    <w:p w:rsidR="00D604E5" w:rsidRPr="00BF69DA" w:rsidRDefault="00D604E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Вовремя начатый урок, организация пространства класса, чёткая организация этапов урока, взаимодействие между учителем и учащимися, реакция учителя </w:t>
      </w:r>
      <w:proofErr w:type="gramStart"/>
      <w:r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>на те</w:t>
      </w:r>
      <w:proofErr w:type="gramEnd"/>
      <w:r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 или иные поступки учащихся, подбор учебного материала и способы его подачи, использование современных методик и технологий обучения,</w:t>
      </w:r>
      <w:r w:rsidR="00692648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 использование наглядности </w:t>
      </w:r>
      <w:r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 – всё это влияет на образовательный результат деятельности учащихся.</w:t>
      </w:r>
    </w:p>
    <w:p w:rsidR="00D604E5" w:rsidRPr="00BF69DA" w:rsidRDefault="00EE369E" w:rsidP="00BF69DA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Очень важное 2 слагаемое – психологический настр</w:t>
      </w:r>
      <w:r w:rsidR="00D604E5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ой на урок</w:t>
      </w:r>
      <w:r w:rsidR="00D604E5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, на процесс обучения,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D604E5"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бесстрессовое обучение, особенно в кризисные периоды развития, </w:t>
      </w:r>
      <w:r w:rsidR="00D604E5" w:rsidRPr="00BF69DA">
        <w:rPr>
          <w:rFonts w:asciiTheme="minorHAnsi" w:eastAsiaTheme="minorHAnsi" w:hAnsiTheme="minorHAnsi" w:cstheme="minorHAnsi"/>
          <w:sz w:val="28"/>
          <w:szCs w:val="22"/>
          <w:lang w:eastAsia="en-US"/>
        </w:rPr>
        <w:lastRenderedPageBreak/>
        <w:t xml:space="preserve">стабильность здоровья учащихся. 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Это одна из составляющих здоровьесбережения наших учащихся.</w:t>
      </w:r>
    </w:p>
    <w:p w:rsidR="00EE369E" w:rsidRPr="00BF69DA" w:rsidRDefault="00201F2B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</w:t>
      </w:r>
      <w:proofErr w:type="gramStart"/>
      <w:r w:rsidR="00EE369E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Контроль за</w:t>
      </w:r>
      <w:proofErr w:type="gramEnd"/>
      <w:r w:rsidR="00EE369E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качеством знаний</w:t>
      </w:r>
      <w:r w:rsidR="00EE369E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разработка его содержания, форм и методов его проведения, анализ результатов этого контроля, с целью коррекции содержания образования, форм организации деятельности учащихся на уроках и внеурочное время – </w:t>
      </w:r>
      <w:r w:rsidR="00EE369E" w:rsidRPr="00BF69D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3 слагаемое работы учителя. </w:t>
      </w:r>
    </w:p>
    <w:p w:rsidR="00FF0EB5" w:rsidRPr="00BF69DA" w:rsidRDefault="00A179D8" w:rsidP="00BF69DA">
      <w:pPr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BF69DA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BF69DA">
        <w:rPr>
          <w:rFonts w:asciiTheme="minorHAnsi" w:hAnsiTheme="minorHAnsi" w:cstheme="minorHAnsi"/>
          <w:sz w:val="28"/>
          <w:szCs w:val="28"/>
        </w:rPr>
        <w:t xml:space="preserve"> качеством знаний в нашей школе находится в системе. Регулярно проводится мониторинг показателей качества знаний в целом по классам, по отдельным учителям-предметникам, по отдельным предметам. </w:t>
      </w:r>
    </w:p>
    <w:p w:rsidR="00FF0EB5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Для осуществления контроля в рамках личностно ориентированного образования необходимо, на мой взгляд, чтобы: </w:t>
      </w:r>
    </w:p>
    <w:p w:rsidR="00FF0EB5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•уровень проверяемого материала опирался на реальные достижения учащихся;</w:t>
      </w:r>
    </w:p>
    <w:p w:rsidR="00FF0EB5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•цели, поставленные учителем или сформулированные в процессе настройки с учащимися, были достигаемы;</w:t>
      </w:r>
    </w:p>
    <w:p w:rsidR="00FF0EB5" w:rsidRPr="00BF69DA" w:rsidRDefault="002567D4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FF0EB5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•происходило бы побуждение к разнообразным формам деятельности, имеющим опору на зону ближайшего развития;</w:t>
      </w:r>
    </w:p>
    <w:p w:rsidR="00FF0EB5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•акцентировалось бы внимание на характер каждого ученика или на особенностях его личности;</w:t>
      </w:r>
    </w:p>
    <w:p w:rsidR="00FF0EB5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•предупреждалось состояние тревожности, не допускалось перенапряжения уровня притязаний;</w:t>
      </w:r>
    </w:p>
    <w:p w:rsidR="00A179D8" w:rsidRPr="00BF69DA" w:rsidRDefault="00FF0EB5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•подчеркивалась возможность решения более трудных задач.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 xml:space="preserve">Изменение системы контроля, а, строго говоря, изменение отношения к качеству  контроля, является необходимым условием повышения качества обучения. </w:t>
      </w:r>
    </w:p>
    <w:p w:rsidR="00EE369E" w:rsidRPr="00BF69DA" w:rsidRDefault="00815066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b/>
          <w:sz w:val="28"/>
          <w:szCs w:val="28"/>
        </w:rPr>
        <w:t xml:space="preserve">4 слагаемое – это </w:t>
      </w:r>
      <w:r w:rsidR="00D604E5" w:rsidRPr="00BF69DA">
        <w:rPr>
          <w:rFonts w:asciiTheme="minorHAnsi" w:hAnsiTheme="minorHAnsi" w:cstheme="minorHAnsi"/>
          <w:b/>
          <w:sz w:val="28"/>
          <w:szCs w:val="28"/>
        </w:rPr>
        <w:t>индивидуализаци</w:t>
      </w:r>
      <w:proofErr w:type="gramStart"/>
      <w:r w:rsidR="00D604E5" w:rsidRPr="00BF69DA">
        <w:rPr>
          <w:rFonts w:asciiTheme="minorHAnsi" w:hAnsiTheme="minorHAnsi" w:cstheme="minorHAnsi"/>
          <w:b/>
          <w:sz w:val="28"/>
          <w:szCs w:val="28"/>
        </w:rPr>
        <w:t>я</w:t>
      </w:r>
      <w:r w:rsidR="00D604E5" w:rsidRPr="00BF69DA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="00D604E5" w:rsidRPr="00BF69DA">
        <w:rPr>
          <w:rFonts w:asciiTheme="minorHAnsi" w:hAnsiTheme="minorHAnsi" w:cstheme="minorHAnsi"/>
          <w:sz w:val="28"/>
          <w:szCs w:val="28"/>
        </w:rPr>
        <w:t xml:space="preserve"> </w:t>
      </w:r>
      <w:r w:rsidRPr="00BF69DA">
        <w:rPr>
          <w:rFonts w:asciiTheme="minorHAnsi" w:hAnsiTheme="minorHAnsi" w:cstheme="minorHAnsi"/>
          <w:sz w:val="28"/>
          <w:szCs w:val="28"/>
        </w:rPr>
        <w:t>одно из самых главных це</w:t>
      </w:r>
      <w:r w:rsidR="00D604E5" w:rsidRPr="00BF69DA">
        <w:rPr>
          <w:rFonts w:asciiTheme="minorHAnsi" w:hAnsiTheme="minorHAnsi" w:cstheme="minorHAnsi"/>
          <w:sz w:val="28"/>
          <w:szCs w:val="28"/>
        </w:rPr>
        <w:t>нностей качества образования</w:t>
      </w:r>
      <w:r w:rsidRPr="00BF69DA">
        <w:rPr>
          <w:rFonts w:asciiTheme="minorHAnsi" w:hAnsiTheme="minorHAnsi" w:cstheme="minorHAnsi"/>
          <w:sz w:val="28"/>
          <w:szCs w:val="28"/>
        </w:rPr>
        <w:t>.</w:t>
      </w:r>
    </w:p>
    <w:p w:rsidR="00F978C9" w:rsidRPr="00BF69DA" w:rsidRDefault="00F978C9" w:rsidP="00BF69DA">
      <w:pPr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iCs/>
          <w:sz w:val="28"/>
          <w:lang w:eastAsia="en-US"/>
        </w:rPr>
      </w:pP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Чтобы добиться качественного образования, необходимо освоение </w:t>
      </w:r>
      <w:r w:rsidRPr="00BF69DA">
        <w:rPr>
          <w:rFonts w:asciiTheme="minorHAnsi" w:eastAsia="Calibri" w:hAnsiTheme="minorHAnsi" w:cstheme="minorHAnsi"/>
          <w:bCs/>
          <w:iCs/>
          <w:sz w:val="28"/>
          <w:u w:val="single"/>
          <w:lang w:eastAsia="en-US"/>
        </w:rPr>
        <w:t>каждым учащимся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основных, базовых математических знаний и умений, без которых невозможно продвижение на более высокий уровень. И важнейшим инструментом 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lastRenderedPageBreak/>
        <w:t xml:space="preserve">в отслеживании продвижения каждого учащегося в освоении необходимых ЗУН,  является </w:t>
      </w:r>
      <w:r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>мониторинг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инди</w:t>
      </w:r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видуальных достижений учащихся. 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На </w:t>
      </w:r>
      <w:r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>мой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взгляд, главное в мониторинге – это отслеживание</w:t>
      </w:r>
      <w:r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 xml:space="preserve"> 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пробелов каждого ученика и индивидуальная работа над устранением конкретного пробела. Это очень кропотливая и трудоёмкая работа, но такая деятельность может дать результат.</w:t>
      </w:r>
    </w:p>
    <w:p w:rsidR="00D573B8" w:rsidRPr="00BF69DA" w:rsidRDefault="00F978C9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В нашей школе данн</w:t>
      </w:r>
      <w:r w:rsidR="00201F2B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ая работа началась на уровне ТГ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на основе требований к подготовке учащихся</w:t>
      </w:r>
      <w:r w:rsidR="002567D4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к ГИА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, основных знаний и умений в соответствии с содержанием программы.</w:t>
      </w:r>
      <w:r w:rsidR="002567D4" w:rsidRPr="00BF69DA">
        <w:rPr>
          <w:rFonts w:asciiTheme="minorHAnsi" w:hAnsiTheme="minorHAnsi" w:cstheme="minorHAnsi"/>
          <w:sz w:val="28"/>
          <w:szCs w:val="28"/>
        </w:rPr>
        <w:t xml:space="preserve"> Проанализировав содержание экзаменационных работ и кодификатор тем,  выделили  темы для итогового повторения:</w:t>
      </w:r>
    </w:p>
    <w:p w:rsidR="00D573B8" w:rsidRPr="00BF69DA" w:rsidRDefault="002567D4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 xml:space="preserve"> </w:t>
      </w:r>
      <w:r w:rsidR="00D573B8" w:rsidRPr="00BF69DA">
        <w:rPr>
          <w:rFonts w:asciiTheme="minorHAnsi" w:hAnsiTheme="minorHAnsi" w:cstheme="minorHAnsi"/>
          <w:sz w:val="28"/>
          <w:szCs w:val="28"/>
        </w:rPr>
        <w:t>Числа и числовые выражения.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Неравенства с одной переменной.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Линейные неравенства.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Действия со степенями (буквенные и числовые выражения).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Задачи на проценты.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Задачи на составление уравнений (линейных и дробно-рациональных).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Решение квадратных уравнений и задач, связанных с их решением.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Чтение графиков функций.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Дробно-рациональные выражения и уравнения.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Арифметическая и геометрическая прогрессия.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>Чтение графиков и диаграмм.</w:t>
      </w:r>
    </w:p>
    <w:p w:rsidR="00F978C9" w:rsidRPr="00BF69DA" w:rsidRDefault="00692648" w:rsidP="00BF69DA">
      <w:pPr>
        <w:spacing w:after="200" w:line="360" w:lineRule="auto"/>
        <w:jc w:val="both"/>
        <w:rPr>
          <w:rFonts w:asciiTheme="minorHAnsi" w:eastAsia="Calibri" w:hAnsiTheme="minorHAnsi" w:cstheme="minorHAnsi"/>
          <w:bCs/>
          <w:iCs/>
          <w:sz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На их основе составили </w:t>
      </w:r>
      <w:r w:rsidR="002567D4"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 xml:space="preserve">диагностическую </w:t>
      </w:r>
      <w:r w:rsidR="00F978C9"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>карту учебных достижений учащихся.</w:t>
      </w:r>
      <w:r w:rsidR="00D573B8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Карта индивидуальных достижений </w:t>
      </w:r>
      <w:r w:rsidR="002567D4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(особенно в 9 классе)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наглядно показывает знания и незнания ученика, его конкретные пробелы по определенным темам и является материалом для выстраивания индивидуальной работы. Далее необходимо выяснить, в чем причина </w:t>
      </w:r>
      <w:proofErr w:type="gramStart"/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невыполнения</w:t>
      </w:r>
      <w:proofErr w:type="gramEnd"/>
      <w:r w:rsidR="002567D4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какого - то задания: </w:t>
      </w:r>
      <w:r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ученик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забыл теорию, не знает алгоритм действий, не понимает, как им пользоваться или другое. Это возможно выяснить только при индивидуальной работе или беседе с учеником во время работы. После выявления причины пытаюсь</w:t>
      </w:r>
      <w:r w:rsidR="00643675" w:rsidRPr="00BF69DA">
        <w:rPr>
          <w:rFonts w:asciiTheme="minorHAnsi" w:eastAsia="Calibri" w:hAnsiTheme="minorHAnsi" w:cstheme="minorHAnsi"/>
          <w:b/>
          <w:bCs/>
          <w:iCs/>
          <w:sz w:val="28"/>
          <w:lang w:eastAsia="en-US"/>
        </w:rPr>
        <w:t xml:space="preserve"> </w:t>
      </w:r>
      <w:r w:rsidR="00F978C9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её устранить. </w:t>
      </w:r>
    </w:p>
    <w:p w:rsidR="00F978C9" w:rsidRPr="00BF69DA" w:rsidRDefault="00F978C9" w:rsidP="00BF69DA">
      <w:pPr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iCs/>
          <w:sz w:val="28"/>
          <w:lang w:eastAsia="en-US"/>
        </w:rPr>
      </w:pP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Я использую разные формы работы: индивидуальный маршрутный лист для самостоятельной работы дома или на уроке при организации дифференцированной деятельности;</w:t>
      </w:r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КВО </w:t>
      </w:r>
      <w:proofErr w:type="gramStart"/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–к</w:t>
      </w:r>
      <w:proofErr w:type="gramEnd"/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оллективное </w:t>
      </w:r>
      <w:proofErr w:type="spellStart"/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взаимообучение</w:t>
      </w:r>
      <w:proofErr w:type="spellEnd"/>
      <w:r w:rsidR="00643675"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>, где использую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t xml:space="preserve">    карточки  с </w:t>
      </w:r>
      <w:r w:rsidRPr="00BF69DA">
        <w:rPr>
          <w:rFonts w:asciiTheme="minorHAnsi" w:eastAsia="Calibri" w:hAnsiTheme="minorHAnsi" w:cstheme="minorHAnsi"/>
          <w:bCs/>
          <w:iCs/>
          <w:sz w:val="28"/>
          <w:lang w:eastAsia="en-US"/>
        </w:rPr>
        <w:lastRenderedPageBreak/>
        <w:t>образцами для выполнения подобного задания или для самопроверки выполняемого;   работу с учеником у доски или в паре, когда при затруднении предлагается помощь в выполнении конкретного шага алгоритма. Провожу послеурочные консультативные занятия. Работу над каждым пробелом ученика веду по возможности до его устранения, понимая, что всему своё время.</w:t>
      </w:r>
    </w:p>
    <w:p w:rsidR="00815066" w:rsidRPr="00BF69DA" w:rsidRDefault="00815066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b/>
          <w:sz w:val="28"/>
          <w:szCs w:val="28"/>
        </w:rPr>
        <w:t>Еще одно слагаемое улучшения качества образования</w:t>
      </w:r>
      <w:r w:rsidRPr="00BF69DA">
        <w:rPr>
          <w:rFonts w:asciiTheme="minorHAnsi" w:hAnsiTheme="minorHAnsi" w:cstheme="minorHAnsi"/>
          <w:sz w:val="28"/>
          <w:szCs w:val="28"/>
        </w:rPr>
        <w:t xml:space="preserve"> через использование </w:t>
      </w:r>
      <w:r w:rsidRPr="00BF69DA">
        <w:rPr>
          <w:rFonts w:asciiTheme="minorHAnsi" w:hAnsiTheme="minorHAnsi" w:cstheme="minorHAnsi"/>
          <w:b/>
          <w:sz w:val="28"/>
          <w:szCs w:val="28"/>
        </w:rPr>
        <w:t>инновационных технологий</w:t>
      </w:r>
      <w:r w:rsidRPr="00BF69DA">
        <w:rPr>
          <w:rFonts w:asciiTheme="minorHAnsi" w:hAnsiTheme="minorHAnsi" w:cstheme="minorHAnsi"/>
          <w:sz w:val="28"/>
          <w:szCs w:val="28"/>
        </w:rPr>
        <w:t>. Мы частично знакомимся с этим на курсах повышения квалификации, на школьных семинарах.</w:t>
      </w:r>
    </w:p>
    <w:p w:rsidR="00D573B8" w:rsidRPr="00BF69DA" w:rsidRDefault="00D573B8" w:rsidP="00BF69DA">
      <w:pPr>
        <w:spacing w:line="360" w:lineRule="auto"/>
        <w:jc w:val="right"/>
        <w:rPr>
          <w:rFonts w:asciiTheme="minorHAnsi" w:hAnsiTheme="minorHAnsi" w:cstheme="minorHAnsi"/>
          <w:szCs w:val="28"/>
        </w:rPr>
      </w:pPr>
      <w:r w:rsidRPr="00BF69DA">
        <w:rPr>
          <w:rFonts w:asciiTheme="minorHAnsi" w:hAnsiTheme="minorHAnsi" w:cstheme="minorHAnsi"/>
          <w:szCs w:val="28"/>
        </w:rPr>
        <w:t xml:space="preserve">«Хороших методов существует ровно столько, </w:t>
      </w:r>
    </w:p>
    <w:p w:rsidR="00D573B8" w:rsidRPr="00BF69DA" w:rsidRDefault="00D573B8" w:rsidP="00BF69DA">
      <w:pPr>
        <w:spacing w:line="360" w:lineRule="auto"/>
        <w:jc w:val="right"/>
        <w:rPr>
          <w:rFonts w:asciiTheme="minorHAnsi" w:hAnsiTheme="minorHAnsi" w:cstheme="minorHAnsi"/>
          <w:szCs w:val="28"/>
        </w:rPr>
      </w:pPr>
      <w:r w:rsidRPr="00BF69DA">
        <w:rPr>
          <w:rFonts w:asciiTheme="minorHAnsi" w:hAnsiTheme="minorHAnsi" w:cstheme="minorHAnsi"/>
          <w:szCs w:val="28"/>
        </w:rPr>
        <w:t xml:space="preserve">                                                            сколько существует хороших учителей»</w:t>
      </w:r>
    </w:p>
    <w:p w:rsidR="00D573B8" w:rsidRPr="00BF69DA" w:rsidRDefault="00D573B8" w:rsidP="00BF69DA">
      <w:pPr>
        <w:tabs>
          <w:tab w:val="left" w:pos="5955"/>
        </w:tabs>
        <w:spacing w:line="360" w:lineRule="auto"/>
        <w:rPr>
          <w:rFonts w:asciiTheme="minorHAnsi" w:hAnsiTheme="minorHAnsi" w:cstheme="minorHAnsi"/>
          <w:szCs w:val="28"/>
        </w:rPr>
      </w:pPr>
      <w:r w:rsidRPr="00BF69DA">
        <w:rPr>
          <w:rFonts w:asciiTheme="minorHAnsi" w:hAnsiTheme="minorHAnsi" w:cstheme="minorHAnsi"/>
          <w:szCs w:val="28"/>
        </w:rPr>
        <w:tab/>
        <w:t xml:space="preserve">                         Д. Пойа</w:t>
      </w:r>
    </w:p>
    <w:p w:rsidR="00D573B8" w:rsidRPr="00BF69DA" w:rsidRDefault="00D573B8" w:rsidP="00BF69DA">
      <w:pPr>
        <w:tabs>
          <w:tab w:val="left" w:pos="595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 xml:space="preserve">      Развитие школы </w:t>
      </w:r>
      <w:r w:rsidR="006317E7" w:rsidRPr="00BF69DA">
        <w:rPr>
          <w:rFonts w:asciiTheme="minorHAnsi" w:hAnsiTheme="minorHAnsi" w:cstheme="minorHAnsi"/>
          <w:sz w:val="28"/>
          <w:szCs w:val="28"/>
        </w:rPr>
        <w:t>может</w:t>
      </w:r>
      <w:r w:rsidRPr="00BF69DA">
        <w:rPr>
          <w:rFonts w:asciiTheme="minorHAnsi" w:hAnsiTheme="minorHAnsi" w:cstheme="minorHAnsi"/>
          <w:sz w:val="28"/>
          <w:szCs w:val="28"/>
        </w:rPr>
        <w:t xml:space="preserve"> осуществляться только как инновационный прогресс: замена </w:t>
      </w:r>
      <w:r w:rsidR="006317E7" w:rsidRPr="00BF69DA">
        <w:rPr>
          <w:rFonts w:asciiTheme="minorHAnsi" w:hAnsiTheme="minorHAnsi" w:cstheme="minorHAnsi"/>
          <w:sz w:val="28"/>
          <w:szCs w:val="28"/>
        </w:rPr>
        <w:t xml:space="preserve">неэффективных средств </w:t>
      </w:r>
      <w:proofErr w:type="gramStart"/>
      <w:r w:rsidR="006317E7" w:rsidRPr="00BF69DA">
        <w:rPr>
          <w:rFonts w:asciiTheme="minorHAnsi" w:hAnsiTheme="minorHAnsi" w:cstheme="minorHAnsi"/>
          <w:sz w:val="28"/>
          <w:szCs w:val="28"/>
        </w:rPr>
        <w:t>новыми</w:t>
      </w:r>
      <w:proofErr w:type="gramEnd"/>
      <w:r w:rsidR="006317E7" w:rsidRPr="00BF69DA">
        <w:rPr>
          <w:rFonts w:asciiTheme="minorHAnsi" w:hAnsiTheme="minorHAnsi" w:cstheme="minorHAnsi"/>
          <w:sz w:val="28"/>
          <w:szCs w:val="28"/>
        </w:rPr>
        <w:t>,</w:t>
      </w:r>
      <w:r w:rsidRPr="00BF69DA">
        <w:rPr>
          <w:rFonts w:asciiTheme="minorHAnsi" w:hAnsiTheme="minorHAnsi" w:cstheme="minorHAnsi"/>
          <w:sz w:val="28"/>
          <w:szCs w:val="28"/>
        </w:rPr>
        <w:t xml:space="preserve"> более эффективными, использование новых идей, технологий.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 xml:space="preserve">   </w:t>
      </w:r>
      <w:r w:rsidR="006317E7" w:rsidRPr="00BF69DA">
        <w:rPr>
          <w:rFonts w:asciiTheme="minorHAnsi" w:hAnsiTheme="minorHAnsi" w:cstheme="minorHAnsi"/>
          <w:sz w:val="28"/>
          <w:szCs w:val="28"/>
        </w:rPr>
        <w:t xml:space="preserve">Чаще всего я использую </w:t>
      </w:r>
      <w:r w:rsidR="00F97970">
        <w:rPr>
          <w:rFonts w:asciiTheme="minorHAnsi" w:hAnsiTheme="minorHAnsi" w:cstheme="minorHAnsi"/>
          <w:sz w:val="28"/>
          <w:szCs w:val="28"/>
        </w:rPr>
        <w:t>ИКТ,</w:t>
      </w:r>
      <w:r w:rsidR="006317E7" w:rsidRPr="00BF69DA">
        <w:rPr>
          <w:rFonts w:asciiTheme="minorHAnsi" w:hAnsiTheme="minorHAnsi" w:cstheme="minorHAnsi"/>
          <w:sz w:val="28"/>
          <w:szCs w:val="28"/>
        </w:rPr>
        <w:t xml:space="preserve"> колле</w:t>
      </w:r>
      <w:r w:rsidR="00F97970">
        <w:rPr>
          <w:rFonts w:asciiTheme="minorHAnsi" w:hAnsiTheme="minorHAnsi" w:cstheme="minorHAnsi"/>
          <w:sz w:val="28"/>
          <w:szCs w:val="28"/>
        </w:rPr>
        <w:t>ктивный способ обучения, которые</w:t>
      </w:r>
      <w:r w:rsidR="006317E7" w:rsidRPr="00BF69DA">
        <w:rPr>
          <w:rFonts w:asciiTheme="minorHAnsi" w:hAnsiTheme="minorHAnsi" w:cstheme="minorHAnsi"/>
          <w:sz w:val="28"/>
          <w:szCs w:val="28"/>
        </w:rPr>
        <w:t xml:space="preserve"> </w:t>
      </w:r>
      <w:r w:rsidRPr="00BF69DA">
        <w:rPr>
          <w:rFonts w:asciiTheme="minorHAnsi" w:hAnsiTheme="minorHAnsi" w:cstheme="minorHAnsi"/>
          <w:sz w:val="28"/>
          <w:szCs w:val="28"/>
        </w:rPr>
        <w:t xml:space="preserve"> в сочетании с другими </w:t>
      </w:r>
      <w:r w:rsidR="00F97970">
        <w:rPr>
          <w:rFonts w:asciiTheme="minorHAnsi" w:hAnsiTheme="minorHAnsi" w:cstheme="minorHAnsi"/>
          <w:sz w:val="28"/>
          <w:szCs w:val="28"/>
        </w:rPr>
        <w:t>методиками, формами обучения даю</w:t>
      </w:r>
      <w:r w:rsidRPr="00BF69DA">
        <w:rPr>
          <w:rFonts w:asciiTheme="minorHAnsi" w:hAnsiTheme="minorHAnsi" w:cstheme="minorHAnsi"/>
          <w:sz w:val="28"/>
          <w:szCs w:val="28"/>
        </w:rPr>
        <w:t>т хорошие результаты. В диалоге вырабатываются навыки социального и делового общения. Ребята хорошо усваивают учебный материал, приобретают прочные навыки. На таких уроках  имеет</w:t>
      </w:r>
      <w:r w:rsidR="006317E7" w:rsidRPr="00BF69DA">
        <w:rPr>
          <w:rFonts w:asciiTheme="minorHAnsi" w:hAnsiTheme="minorHAnsi" w:cstheme="minorHAnsi"/>
          <w:sz w:val="28"/>
          <w:szCs w:val="28"/>
        </w:rPr>
        <w:t>ся</w:t>
      </w:r>
      <w:r w:rsidRPr="00BF69DA">
        <w:rPr>
          <w:rFonts w:asciiTheme="minorHAnsi" w:hAnsiTheme="minorHAnsi" w:cstheme="minorHAnsi"/>
          <w:sz w:val="28"/>
          <w:szCs w:val="28"/>
        </w:rPr>
        <w:t xml:space="preserve"> возможность поработать индивидуально и со слабым учеником, и </w:t>
      </w:r>
      <w:proofErr w:type="gramStart"/>
      <w:r w:rsidRPr="00BF69DA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BF69DA">
        <w:rPr>
          <w:rFonts w:asciiTheme="minorHAnsi" w:hAnsiTheme="minorHAnsi" w:cstheme="minorHAnsi"/>
          <w:sz w:val="28"/>
          <w:szCs w:val="28"/>
        </w:rPr>
        <w:t xml:space="preserve"> сильным. Обучение в парах сменного состава значительно обогащает каждого участника этого процесса.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sz w:val="28"/>
          <w:szCs w:val="28"/>
        </w:rPr>
        <w:t xml:space="preserve">   Считаю, что применение коллективных способов обучения, обучающих карточек, наряду с другими методами обучения принесёт пользу особенно слабым ребятам при подготовке к ГИА. У ребят появятся навыки решения, уверенность в успехе.</w:t>
      </w: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692648" w:rsidRDefault="00692648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</w:p>
    <w:p w:rsidR="00692648" w:rsidRDefault="00692648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</w:p>
    <w:p w:rsidR="00692648" w:rsidRDefault="00692648" w:rsidP="00BF69DA">
      <w:pPr>
        <w:spacing w:after="20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lastRenderedPageBreak/>
        <w:t>"Банк слагаемых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, требующих воплощения, а в результате должна быть качествен</w:t>
      </w:r>
      <w:r w:rsidR="006317E7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ная сумма"--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643675"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получились 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рекомендации для реализации повышения качества обучения: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1. Личностно-ориентированный подход.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2. Создание ситуации успеха.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3. Активная личностная позиция учителя совместно с учащимся.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4. Создавать ученику возможность дальнейшего роста, способствовать этому.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5. Ставить конкретные цели и задачи, подключать к ним, самих учащихся.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6. Вовлекать родителей в учебный процесс.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7. Использовать открытые тексты работ, задания на опережение.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8. Развитие интеллекта ребенка, формирование его мыслительной</w:t>
      </w:r>
      <w:r w:rsidR="0069264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деятельности.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9. Обучение через диалог.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10. Обучение через интерес.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11. Психологическое единство с классом.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12. Более четкие критерии оценивания. Не все должно быть оценено отметкой.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13. Мотивация познавательной деятельности.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14. Дифференциация заданий.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15.Разнообразие форм организации учебного процесса.</w:t>
      </w:r>
    </w:p>
    <w:p w:rsidR="00815066" w:rsidRPr="00BF69DA" w:rsidRDefault="00815066" w:rsidP="00BF69DA">
      <w:pPr>
        <w:spacing w:after="20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F69DA">
        <w:rPr>
          <w:rFonts w:asciiTheme="minorHAnsi" w:eastAsiaTheme="minorHAnsi" w:hAnsiTheme="minorHAnsi" w:cstheme="minorHAnsi"/>
          <w:sz w:val="28"/>
          <w:szCs w:val="28"/>
          <w:lang w:eastAsia="en-US"/>
        </w:rPr>
        <w:t>16. Использование психолого-педагогических характеристик учащихся.</w:t>
      </w:r>
    </w:p>
    <w:p w:rsidR="00815066" w:rsidRPr="00BF69DA" w:rsidRDefault="00815066" w:rsidP="00BF69D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D573B8" w:rsidRPr="00BF69DA" w:rsidRDefault="00D573B8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91E87" w:rsidRPr="00BF69DA" w:rsidRDefault="00F91E87" w:rsidP="00BF69D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F91E87" w:rsidRPr="00BF69DA" w:rsidRDefault="00F91E87" w:rsidP="00BF69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F69D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</w:t>
      </w:r>
    </w:p>
    <w:sectPr w:rsidR="00F91E87" w:rsidRPr="00BF69DA" w:rsidSect="00BF69D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87"/>
    <w:rsid w:val="00201F2B"/>
    <w:rsid w:val="002113D5"/>
    <w:rsid w:val="002567D4"/>
    <w:rsid w:val="00281DB7"/>
    <w:rsid w:val="002F319A"/>
    <w:rsid w:val="003701F3"/>
    <w:rsid w:val="005A716B"/>
    <w:rsid w:val="006317E7"/>
    <w:rsid w:val="00643675"/>
    <w:rsid w:val="0068583D"/>
    <w:rsid w:val="00692648"/>
    <w:rsid w:val="0070244D"/>
    <w:rsid w:val="007A7AAC"/>
    <w:rsid w:val="00815066"/>
    <w:rsid w:val="008E23C2"/>
    <w:rsid w:val="0092547F"/>
    <w:rsid w:val="00942332"/>
    <w:rsid w:val="009A29F7"/>
    <w:rsid w:val="00A179D8"/>
    <w:rsid w:val="00A73E42"/>
    <w:rsid w:val="00A8607A"/>
    <w:rsid w:val="00BF69DA"/>
    <w:rsid w:val="00C42938"/>
    <w:rsid w:val="00D573B8"/>
    <w:rsid w:val="00D604E5"/>
    <w:rsid w:val="00D77925"/>
    <w:rsid w:val="00DB077B"/>
    <w:rsid w:val="00EE369E"/>
    <w:rsid w:val="00F91E87"/>
    <w:rsid w:val="00F978C9"/>
    <w:rsid w:val="00F97970"/>
    <w:rsid w:val="00FF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Слагаемые работыучителя по повышению качества знаний</vt:lpstr>
    </vt:vector>
  </TitlesOfParts>
  <Manager>Дедюхина Г.П.</Manager>
  <Company>УООШ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Слагаемые работыучителя по повышению качества знаний</dc:title>
  <dc:creator>Дедюхина Г.П.</dc:creator>
  <cp:lastModifiedBy>1</cp:lastModifiedBy>
  <cp:revision>2</cp:revision>
  <cp:lastPrinted>2013-12-22T10:04:00Z</cp:lastPrinted>
  <dcterms:created xsi:type="dcterms:W3CDTF">2013-12-22T02:42:00Z</dcterms:created>
  <dcterms:modified xsi:type="dcterms:W3CDTF">2013-12-22T12:43:00Z</dcterms:modified>
</cp:coreProperties>
</file>