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7E8E7"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3B64"/>
          <w:spacing w:val="0"/>
          <w:sz w:val="24"/>
          <w:szCs w:val="24"/>
        </w:rPr>
        <w:t>Инновационные технологии в речевом развитии дошкольников.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Инновационные технологии в речевом развитии дошкольников играют важную роль в формировании и развитии языковых навыков у детей. Вот несколько ключевых направлений и методов, которые могут быть использованы для поддержки речевого развития:</w:t>
      </w:r>
      <w:bookmarkStart w:id="0" w:name="_GoBack"/>
      <w:bookmarkEnd w:id="0"/>
    </w:p>
    <w:p w14:paraId="279762A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3B64"/>
          <w:spacing w:val="0"/>
          <w:sz w:val="24"/>
          <w:szCs w:val="24"/>
        </w:rPr>
        <w:t>Цифровые технологии и приложения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: Использование мобильных приложений и интерактивных игр, направленных на развитие речи, может сделать обучение более увлекательным. Программы и игры могут включать в себя задания на развитие словарного запаса, понимание речи, а также упражнения на произношение.</w:t>
      </w:r>
    </w:p>
    <w:p w14:paraId="3B000F4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3B64"/>
          <w:spacing w:val="0"/>
          <w:sz w:val="24"/>
          <w:szCs w:val="24"/>
        </w:rPr>
        <w:t>Виртуальная и дополненная реальность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: Технологии виртуальной и дополненной реальности позволяют создать увлекательную и интерактивную среду для обучения. Дети могут взаимодействовать с виртуальными персонажами, что способствует развитию речевых навыков через игры и задания.</w:t>
      </w:r>
    </w:p>
    <w:p w14:paraId="5CE2A92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3B64"/>
          <w:spacing w:val="0"/>
          <w:sz w:val="24"/>
          <w:szCs w:val="24"/>
        </w:rPr>
        <w:t>Мультимедийные ресурсы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: Использование видео, аудиозаписей и интерактивных презентаций помогает разнообразить процесс обучения. Музыкальные и художественные материалы могут стимулировать интерес к языку и способствовать лучшему запоминанию.</w:t>
      </w:r>
    </w:p>
    <w:p w14:paraId="0135E12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3B64"/>
          <w:spacing w:val="0"/>
          <w:sz w:val="24"/>
          <w:szCs w:val="24"/>
        </w:rPr>
        <w:t>Онлайн-платформы и дистанционное обучение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: В условиях современной реальности онлайн-ресурсы могут помочь родителям и воспитателям в организации речевых занятий. Специальные курсы и вебинары могут быть полезны для обучения взрослых методам работы с детьми.</w:t>
      </w:r>
    </w:p>
    <w:p w14:paraId="53AEBD2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3B64"/>
          <w:spacing w:val="0"/>
          <w:sz w:val="24"/>
          <w:szCs w:val="24"/>
        </w:rPr>
        <w:t>Социальные сети и блоги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: Обмен опытом между родителями и педагогами через социальные сети может способствовать распространению лучших практик в области речевого развития детей. Педагоги могут делиться методическими рекомендациями и примерами успешных игр и упражнений.</w:t>
      </w:r>
    </w:p>
    <w:p w14:paraId="47372E0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3B64"/>
          <w:spacing w:val="0"/>
          <w:sz w:val="24"/>
          <w:szCs w:val="24"/>
        </w:rPr>
        <w:t>Индивидуализированный подход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: Использование технологий позволяет адаптировать учебный процесс под индивидуальные потребности каждого ребенка. Это может включать создание индивидуальных программ, основанных на интересах и уровне речевого развития.</w:t>
      </w:r>
    </w:p>
    <w:p w14:paraId="6DBE673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3B64"/>
          <w:spacing w:val="0"/>
          <w:sz w:val="24"/>
          <w:szCs w:val="24"/>
        </w:rPr>
        <w:t>Игровые методики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: Инновационные игры, которые включают элементы ролевого взаимодействия и творчества, могут значительно повысить мотивацию детей к общению и развитию речи.</w:t>
      </w:r>
    </w:p>
    <w:p w14:paraId="15E3392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3B64"/>
          <w:spacing w:val="0"/>
          <w:sz w:val="24"/>
          <w:szCs w:val="24"/>
        </w:rPr>
        <w:t>Интерактивные доски и проекторы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: Эти устройства могут быть использованы для создания интерактивных занятий, на которых дети могут активно участвовать в процессе обучения.</w:t>
      </w:r>
    </w:p>
    <w:p w14:paraId="05FC989F">
      <w:pPr>
        <w:pStyle w:val="5"/>
        <w:keepNext w:val="0"/>
        <w:keepLines w:val="0"/>
        <w:widowControl/>
        <w:suppressLineNumbers w:val="0"/>
        <w:spacing w:before="0" w:beforeAutospacing="0" w:after="21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  <w:t>Используя инновационные технологии, важно помнить о необходимости личностного подхода к каждому ребенку и сочетания традиционных методов с современными. Это позволит максимально эффективно способствовать речевому развитию дошкольников.</w:t>
      </w:r>
    </w:p>
    <w:p w14:paraId="7FD74F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3B64"/>
          <w:spacing w:val="0"/>
          <w:sz w:val="24"/>
          <w:szCs w:val="24"/>
        </w:rPr>
      </w:pPr>
    </w:p>
    <w:p w14:paraId="07D9D29F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2025-01-14T12:03:02Z</dcterms:created>
  <dc:creator>Admin</dc:creator>
  <cp:lastModifiedBy>Admin</cp:lastModifiedBy>
  <dcterms:modified xsi:type="dcterms:W3CDTF">2025-01-14T12:04:15Z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65DF82ACC08D43FF944BC5A8B3518856_12</vt:lpwstr>
  </property>
</Properties>
</file>