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D7" w:rsidRDefault="00AC1FD7" w:rsidP="00AC1F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1FD7" w:rsidRDefault="00AC1FD7" w:rsidP="00AC1F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1FD7" w:rsidRDefault="00AC1FD7" w:rsidP="00AC1F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«Использование современных образовательных технологий педагогами в процессе работы по развитию познавательных способностей детей»</w:t>
      </w:r>
    </w:p>
    <w:p w:rsidR="00AC1FD7" w:rsidRPr="00AC1FD7" w:rsidRDefault="00AC1FD7" w:rsidP="00AC1F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(выступление на педсовете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)</w:t>
      </w:r>
      <w:proofErr w:type="gramEnd"/>
    </w:p>
    <w:p w:rsidR="00AC1FD7" w:rsidRDefault="00AC1FD7" w:rsidP="00AC1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ДОУ </w:t>
      </w:r>
      <w:r>
        <w:rPr>
          <w:rFonts w:ascii="Times New Roman" w:eastAsia="Times New Roman" w:hAnsi="Times New Roman" w:cs="Times New Roman"/>
          <w:i/>
          <w:iCs/>
          <w:sz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AC1FD7" w:rsidRDefault="00AC1FD7" w:rsidP="00AC1FD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Современные педагогические технологии в ДОУ направлены на реализацию государственных стандартов дошкольного образования.</w:t>
      </w:r>
    </w:p>
    <w:p w:rsidR="00AC1FD7" w:rsidRDefault="00AC1FD7" w:rsidP="00AC1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>
        <w:rPr>
          <w:rFonts w:ascii="Times New Roman" w:eastAsia="Times New Roman" w:hAnsi="Times New Roman" w:cs="Times New Roman"/>
          <w:sz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содействовать становлению ребенка как личности.</w:t>
      </w:r>
    </w:p>
    <w:p w:rsidR="00AC1FD7" w:rsidRDefault="00AC1FD7" w:rsidP="00AC1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AC1FD7" w:rsidRDefault="00AC1FD7" w:rsidP="00AC1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Технология </w:t>
      </w:r>
      <w:r>
        <w:rPr>
          <w:rFonts w:ascii="Times New Roman" w:eastAsia="Times New Roman" w:hAnsi="Times New Roman" w:cs="Times New Roman"/>
          <w:sz w:val="28"/>
        </w:rPr>
        <w:t>– это совокупность приемов, применяемых в каком-либо деле, мастерстве, искусстве (толковый словарь).</w:t>
      </w:r>
    </w:p>
    <w:p w:rsidR="00AC1FD7" w:rsidRDefault="00AC1FD7" w:rsidP="00AC1FD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Педагогическая технология</w:t>
      </w:r>
      <w:r>
        <w:rPr>
          <w:rFonts w:ascii="Times New Roman" w:eastAsia="Times New Roman" w:hAnsi="Times New Roman" w:cs="Times New Roman"/>
          <w:sz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AC1FD7" w:rsidRDefault="00AC1FD7" w:rsidP="00AC1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Сегодня насчитывается больше сотни  образовательных технологий. </w:t>
      </w:r>
    </w:p>
    <w:p w:rsidR="00AC1FD7" w:rsidRDefault="00AC1FD7" w:rsidP="00AC1FD7">
      <w:pPr>
        <w:spacing w:after="0" w:line="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  </w:t>
      </w:r>
      <w:r>
        <w:rPr>
          <w:rFonts w:ascii="Times New Roman" w:eastAsia="Times New Roman" w:hAnsi="Times New Roman" w:cs="Times New Roman"/>
          <w:i/>
          <w:iCs/>
          <w:sz w:val="28"/>
        </w:rPr>
        <w:t>Основные требования (критерии) педагогической технологии:</w:t>
      </w:r>
    </w:p>
    <w:p w:rsidR="00AC1FD7" w:rsidRDefault="00AC1FD7" w:rsidP="00AC1F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К числу современных образовательных технологий можно отнести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AC1FD7" w:rsidRDefault="00AC1FD7" w:rsidP="00AC1F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технологии;</w:t>
      </w:r>
    </w:p>
    <w:p w:rsidR="00AC1FD7" w:rsidRDefault="00AC1FD7" w:rsidP="00AC1F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технологии проектной деятельности</w:t>
      </w:r>
    </w:p>
    <w:p w:rsidR="00AC1FD7" w:rsidRDefault="00AC1FD7" w:rsidP="00AC1F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технология исследовательской деятельности</w:t>
      </w:r>
    </w:p>
    <w:p w:rsidR="00AC1FD7" w:rsidRDefault="00AC1FD7" w:rsidP="00AC1F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информационно-коммуникационные технологии;</w:t>
      </w:r>
    </w:p>
    <w:p w:rsidR="00AC1FD7" w:rsidRDefault="00AC1FD7" w:rsidP="00AC1F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личностно-ориентированные технологии;</w:t>
      </w:r>
    </w:p>
    <w:p w:rsidR="00AC1FD7" w:rsidRDefault="00AC1FD7" w:rsidP="00AC1F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дошкольника и воспитателя</w:t>
      </w:r>
    </w:p>
    <w:p w:rsidR="00AC1FD7" w:rsidRDefault="00AC1FD7" w:rsidP="00AC1F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игровая технология</w:t>
      </w:r>
    </w:p>
    <w:p w:rsidR="00AC1FD7" w:rsidRDefault="00AC1FD7" w:rsidP="00AC1F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технология «ТРИЗ» </w:t>
      </w:r>
    </w:p>
    <w:p w:rsidR="00AC1FD7" w:rsidRDefault="00AC1FD7" w:rsidP="00AC1F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технологии предметно – развивающей среды</w:t>
      </w:r>
    </w:p>
    <w:p w:rsidR="00AC1FD7" w:rsidRDefault="00AC1FD7" w:rsidP="00AC1FD7">
      <w:pPr>
        <w:numPr>
          <w:ilvl w:val="0"/>
          <w:numId w:val="2"/>
        </w:numPr>
        <w:spacing w:after="0" w:line="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 технологии</w:t>
      </w:r>
    </w:p>
    <w:p w:rsidR="00AC1FD7" w:rsidRDefault="00AC1FD7" w:rsidP="00AC1F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</w:rPr>
      </w:pPr>
    </w:p>
    <w:p w:rsidR="00AC1FD7" w:rsidRDefault="00AC1FD7" w:rsidP="00AC1F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Целью 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AC1FD7" w:rsidRDefault="00AC1FD7" w:rsidP="00AC1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AC1FD7" w:rsidRDefault="00AC1FD7" w:rsidP="00AC1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педагогических технологий зависит:</w:t>
      </w:r>
    </w:p>
    <w:p w:rsidR="00AC1FD7" w:rsidRDefault="00AC1FD7" w:rsidP="00AC1FD7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от типа дошкольного учреждения,</w:t>
      </w:r>
    </w:p>
    <w:p w:rsidR="00AC1FD7" w:rsidRDefault="00AC1FD7" w:rsidP="00AC1FD7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от продолжительности пребывания в нем детей,</w:t>
      </w:r>
    </w:p>
    <w:p w:rsidR="00AC1FD7" w:rsidRDefault="00AC1FD7" w:rsidP="00AC1FD7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 от программы, по которой работают педагоги,</w:t>
      </w:r>
    </w:p>
    <w:p w:rsidR="00AC1FD7" w:rsidRDefault="00AC1FD7" w:rsidP="00AC1FD7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 конкретных условий ДОУ,</w:t>
      </w:r>
    </w:p>
    <w:p w:rsidR="00AC1FD7" w:rsidRDefault="00AC1FD7" w:rsidP="00AC1FD7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 профессиональной компетентности педагога,</w:t>
      </w:r>
    </w:p>
    <w:p w:rsidR="00AC1FD7" w:rsidRDefault="00AC1FD7" w:rsidP="00AC1FD7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показателей здоровья детей.</w:t>
      </w:r>
    </w:p>
    <w:p w:rsidR="00AC1FD7" w:rsidRDefault="00AC1FD7" w:rsidP="00AC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AC1FD7" w:rsidRDefault="00AC1FD7" w:rsidP="00AC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Выделяют (применительно к ДОУ) следующую классификацию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технологий: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1FD7" w:rsidRDefault="00AC1FD7" w:rsidP="00AC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Все здоровье сберегающие технологии можно разделить на 4 группы:</w:t>
      </w:r>
    </w:p>
    <w:p w:rsidR="00AC1FD7" w:rsidRDefault="00AC1FD7" w:rsidP="00AC1F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сохранения и стимулирования здоровья.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 спортивные игры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контрастная дорожка, тренажеры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ритмопластика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релаксация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обучения здоровому образу жизни.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утренняя гимнастика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физкультурные занятия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бассейн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точечный массаж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развлечения, праздники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здоровья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 (ситуативные малые игры – ролевая подражательная имитационная игра)</w:t>
      </w:r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Игротренинги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</w:p>
    <w:p w:rsidR="00AC1FD7" w:rsidRDefault="00AC1FD7" w:rsidP="00AC1F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из серии «Здоровье» </w:t>
      </w:r>
    </w:p>
    <w:p w:rsidR="00AC1FD7" w:rsidRDefault="00AC1FD7" w:rsidP="00AC1F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технологии</w:t>
      </w:r>
    </w:p>
    <w:p w:rsidR="00AC1FD7" w:rsidRDefault="00AC1FD7" w:rsidP="00AC1FD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коррекции поведения</w:t>
      </w:r>
    </w:p>
    <w:p w:rsidR="00AC1FD7" w:rsidRDefault="00AC1FD7" w:rsidP="00AC1FD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арттерапия</w:t>
      </w:r>
      <w:proofErr w:type="spellEnd"/>
    </w:p>
    <w:p w:rsidR="00AC1FD7" w:rsidRDefault="00AC1FD7" w:rsidP="00AC1F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технологии музыкального воздействия</w:t>
      </w:r>
    </w:p>
    <w:p w:rsidR="00AC1FD7" w:rsidRDefault="00AC1FD7" w:rsidP="00AC1F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</w:p>
    <w:p w:rsidR="00AC1FD7" w:rsidRDefault="00AC1FD7" w:rsidP="00AC1FD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цветом</w:t>
      </w:r>
    </w:p>
    <w:p w:rsidR="00AC1FD7" w:rsidRDefault="00AC1FD7" w:rsidP="00AC1FD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AC1FD7" w:rsidRDefault="00AC1FD7" w:rsidP="00AC1FD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ритмика</w:t>
      </w:r>
    </w:p>
    <w:p w:rsidR="00AC1FD7" w:rsidRDefault="00AC1FD7" w:rsidP="00AC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самокоррекции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приступить к его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Они оснащены как традиционными пособиями (массажными ковриками,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массажерами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спортивным инвентарем и т.д.), так и нестандартным оборудованием, сделанным руками педагогов: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.«Сухой аквариум», который способствует снятию напряжения, усталости, расслаблению мышц плечевого пояса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.Ходьба по коврику из пробок, где происходит массаж стопы ног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массажеры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и самодельные.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.Для массажа ступней ног и развития координации движений используются коврики из веревки с узелками.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.Ходьба по дорожкам из металлических пробок босиком.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.Ежедневно после сна проводить оздоровительную гимнастику босиком под музыку.</w:t>
      </w:r>
    </w:p>
    <w:p w:rsidR="00AC1FD7" w:rsidRDefault="00AC1FD7" w:rsidP="00AC1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мимические разминки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гимнастика для глаз (способствующая снятию статического напряжения мышц глаз, кровообращения)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дыхательная гимнастика (способствует развитию и укреплению грудной клетки)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точечный массаж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игры, упражнения для профилактики и коррекции плоскостопия и осанки.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итоге формирует у ребенка стойкую мотивацию на здоровый образ жизни, полноценное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неосложненное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Поставленные цели успешно реализуются на практике.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Динамические паузы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использование физкультминуток приводит к улучшению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состояния, к изменению отношения к себе и своему здоровью. Можно предложить провести физ. минутки кому-нибудь из детей.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Подвижные и спортивные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Релаксацию.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Гимнастика пальчиковая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Гимнастика для глаз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 по 3-5 мин. в любое свободное время и во время занятий, чтобы снять зрительную нагрузку у детей.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Гимнастика дыхательная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Гимнастика бодрящая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Гимнастика корригирующая и ортопедическая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Физкультурные занятия.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Проводятся в хорошо проветренном помещение 2-3 раза в неделю, в спортивном зале.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Проблемно-игровые ситуации.</w:t>
      </w:r>
      <w:r>
        <w:rPr>
          <w:rFonts w:ascii="Times New Roman" w:eastAsia="Times New Roman" w:hAnsi="Times New Roman" w:cs="Times New Roman"/>
          <w:sz w:val="28"/>
          <w:szCs w:val="28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Возможность целенаправленного формирования основ психической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5-летнего возраста достигается через подвижные, сюжетно-ролевые игры, физкультминутки.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Коммуникативные игры по курсу «Познаю себя»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М.В.Карепановой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Е.В.Харламповой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Занятия из серии «Здоровье» по ОБЖ для детей и родителей в качестве познавательного развития.</w:t>
      </w:r>
      <w:r>
        <w:rPr>
          <w:rFonts w:ascii="Times New Roman" w:eastAsia="Times New Roman" w:hAnsi="Times New Roman" w:cs="Times New Roman"/>
          <w:sz w:val="28"/>
          <w:szCs w:val="28"/>
        </w:rPr>
        <w:t> 1 раз в неделю по 30 мин. со ст. возраста во второй половине дня. Проводят воспитатели.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C1FD7" w:rsidRDefault="00AC1FD7" w:rsidP="00AC1FD7">
      <w:pPr>
        <w:spacing w:after="0" w:line="27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Самомассаж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формах физкультурно-оздоровительной работы или во время 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инуток, в целях профилактики простудных заболеваний. Проводят воспитатели.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1 раз в неделю со старшего возраста по 25-30 мин. Проводит психолог.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Технология воздействия через сказки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занятиях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Одна из важных целей этих занятий - преобразовать отрицательные образы в положительные, чтобы мир ребенка был красив и радостен.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Спокойное состояние нервной системы возвращает ребенку здоровье.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Технологии музыкального воздействия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Дополнительно можно использовать методы закаливания: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мывание холодной водой после дневного сна.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 воздушными ваннами проводится на занятиях по физической культуре и после дневного сна.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включает в себя адекватную физическую активность, рациональное питание, личную гигиену, здоровый психологический климат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семье, в школе, в детском саду отсутствие вредных привычек, внимательное отношение к своему здоровью.</w:t>
      </w:r>
      <w:r>
        <w:t xml:space="preserve"> </w:t>
      </w:r>
    </w:p>
    <w:p w:rsidR="00AC1FD7" w:rsidRDefault="00AC1FD7" w:rsidP="00AC1FD7">
      <w:pPr>
        <w:spacing w:after="0" w:line="270" w:lineRule="atLeast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Стретчинг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екомендуется детям с вялой осанкой и плоскостопием. Опасаться непропорциональной нагрузки на мышцы Руководитель физического воспитания</w:t>
      </w:r>
      <w:r>
        <w:t xml:space="preserve"> </w:t>
      </w:r>
    </w:p>
    <w:p w:rsidR="00AC1FD7" w:rsidRDefault="00AC1FD7" w:rsidP="00AC1FD7">
      <w:pPr>
        <w:spacing w:after="0" w:line="270" w:lineRule="atLeast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 Ритмопластика</w:t>
      </w:r>
      <w:r>
        <w:rPr>
          <w:rFonts w:ascii="Times New Roman" w:hAnsi="Times New Roman" w:cs="Times New Roman"/>
          <w:sz w:val="28"/>
          <w:szCs w:val="28"/>
        </w:rPr>
        <w:t>. Не раньше чем через 30 мин. после приема пищи, 2 раза в неделю по 30 мин. со среднего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  <w:r>
        <w:t xml:space="preserve"> </w:t>
      </w:r>
    </w:p>
    <w:p w:rsidR="00AC1FD7" w:rsidRDefault="00AC1FD7" w:rsidP="00AC1FD7"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 Точечный массаж.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grame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grame"/>
          <w:rFonts w:ascii="Times New Roman" w:hAnsi="Times New Roman" w:cs="Times New Roman"/>
          <w:sz w:val="28"/>
          <w:szCs w:val="28"/>
        </w:rPr>
        <w:t>оказана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детям с частыми простудными заболеваниями и болезнями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Используется наглядный материал. Воспитатели, ст. медсестра, руководитель физического воспитания.</w:t>
      </w:r>
      <w:r>
        <w:t xml:space="preserve"> </w:t>
      </w:r>
    </w:p>
    <w:p w:rsidR="00AC1FD7" w:rsidRDefault="00AC1FD7" w:rsidP="00AC1FD7"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Артерапия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</w:t>
      </w:r>
      <w:r>
        <w:t xml:space="preserve">. </w:t>
      </w:r>
    </w:p>
    <w:p w:rsidR="00AC1FD7" w:rsidRDefault="00AC1FD7" w:rsidP="00AC1FD7"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 Технология воздействия цветом.</w:t>
      </w:r>
      <w:r>
        <w:rPr>
          <w:rFonts w:ascii="Times New Roman" w:hAnsi="Times New Roman" w:cs="Times New Roman"/>
          <w:sz w:val="28"/>
          <w:szCs w:val="28"/>
        </w:rPr>
        <w:t xml:space="preserve">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  <w:r>
        <w:t xml:space="preserve"> </w:t>
      </w:r>
    </w:p>
    <w:p w:rsidR="00AC1FD7" w:rsidRDefault="00AC1FD7" w:rsidP="00AC1FD7"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 Фонетическая ритмика.</w:t>
      </w:r>
      <w:r>
        <w:rPr>
          <w:rFonts w:ascii="Times New Roman" w:hAnsi="Times New Roman" w:cs="Times New Roman"/>
          <w:sz w:val="28"/>
          <w:szCs w:val="28"/>
        </w:rPr>
        <w:t xml:space="preserve"> 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>
        <w:rPr>
          <w:rStyle w:val="grame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Style w:val="grame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  <w:r>
        <w:t xml:space="preserve"> </w:t>
      </w:r>
    </w:p>
    <w:p w:rsidR="00AC1FD7" w:rsidRDefault="00AC1FD7" w:rsidP="00AC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 Технологии коррекции поведения.</w:t>
      </w:r>
      <w:r>
        <w:rPr>
          <w:rFonts w:ascii="Times New Roman" w:hAnsi="Times New Roman" w:cs="Times New Roman"/>
          <w:sz w:val="28"/>
          <w:szCs w:val="28"/>
        </w:rPr>
        <w:t xml:space="preserve"> 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игровой форме, имеют диагностический инструментарий и протоколы занятий. Проводят воспитатели, психолог.</w:t>
      </w:r>
    </w:p>
    <w:p w:rsidR="00AC1FD7" w:rsidRDefault="00AC1FD7" w:rsidP="00AC1FD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Какие здоровье сберегающие образовательные технологии используются в работе с родителями?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оздоравливания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 (тренинги, практикумы); выпуск газеты ДОУ и др. формы работы.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создания педагогических условий здоровье сберегающего процесса воспитания и развития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культуротворчества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дошкольников; оснащение деятельности детей оборудованием, игрушками, играми, игровыми упражнениями и пособиями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ся эта </w:t>
      </w:r>
      <w:r>
        <w:rPr>
          <w:rFonts w:ascii="Times New Roman" w:eastAsia="Times New Roman" w:hAnsi="Times New Roman" w:cs="Times New Roman"/>
          <w:sz w:val="28"/>
          <w:szCs w:val="28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Все мы, родители, врачи, педагоги, хотим, чтобы наши дети хорошо учились,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AC1FD7" w:rsidRDefault="00AC1FD7" w:rsidP="00AC1FD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</w:p>
    <w:p w:rsidR="00AC1FD7" w:rsidRDefault="00AC1FD7" w:rsidP="00AC1FD7"/>
    <w:p w:rsidR="00E31713" w:rsidRDefault="00E31713"/>
    <w:sectPr w:rsidR="00E31713" w:rsidSect="00F0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66B"/>
    <w:multiLevelType w:val="multilevel"/>
    <w:tmpl w:val="286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5227F"/>
    <w:multiLevelType w:val="multilevel"/>
    <w:tmpl w:val="4DC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D28"/>
    <w:multiLevelType w:val="hybridMultilevel"/>
    <w:tmpl w:val="ADD0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FD7"/>
    <w:rsid w:val="00AC1FD7"/>
    <w:rsid w:val="00E3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FD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C1FD7"/>
  </w:style>
  <w:style w:type="character" w:customStyle="1" w:styleId="grame">
    <w:name w:val="grame"/>
    <w:basedOn w:val="a0"/>
    <w:rsid w:val="00AC1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2444</Words>
  <Characters>13934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2025-01-06T10:46:00Z</dcterms:created>
  <dcterms:modified xsi:type="dcterms:W3CDTF">2025-01-06T10:48:00Z</dcterms:modified>
</cp:coreProperties>
</file>