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98E9A" w14:textId="77777777" w:rsidR="008849F0" w:rsidRPr="002F5D1C" w:rsidRDefault="008849F0" w:rsidP="008849F0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56706BCE" w14:textId="77777777" w:rsidR="008849F0" w:rsidRDefault="008849F0" w:rsidP="008849F0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59 городского округа город Уфа Республики Башкортостан</w:t>
      </w:r>
    </w:p>
    <w:p w14:paraId="31E4B114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A0DAE" w14:textId="0F0ECD06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5DC132E" w14:textId="26D8A7CD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A2003" w14:textId="799B0A4C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70570" w14:textId="78C86F0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85B7A" w14:textId="24BA1B95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B95A4" w14:textId="63FB2340" w:rsidR="008849F0" w:rsidRDefault="008849F0" w:rsidP="008849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мастер класса </w:t>
      </w:r>
    </w:p>
    <w:p w14:paraId="51600573" w14:textId="275AC9ED" w:rsidR="008849F0" w:rsidRDefault="008849F0" w:rsidP="008849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и приемы арт терапии как эффективная образовательная технология музыкального воспитания в ДОУ»</w:t>
      </w:r>
    </w:p>
    <w:p w14:paraId="6BBDDC80" w14:textId="77777777" w:rsidR="008849F0" w:rsidRDefault="008849F0" w:rsidP="008849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«Художественно – эстетическое развитие»</w:t>
      </w:r>
    </w:p>
    <w:p w14:paraId="6DC0FE87" w14:textId="77777777" w:rsidR="008849F0" w:rsidRDefault="008849F0" w:rsidP="008849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«Музыкальная деятельность»</w:t>
      </w:r>
    </w:p>
    <w:p w14:paraId="1FF16DC4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CC143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EDEA3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FEF01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0C065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1C407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F226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B58B8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77E88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E12A1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D818E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Подготовила: Музыкальный руководитель </w:t>
      </w:r>
    </w:p>
    <w:p w14:paraId="3FE000F9" w14:textId="77777777" w:rsidR="008849F0" w:rsidRDefault="008849F0" w:rsidP="008849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Сухарева К.А.</w:t>
      </w:r>
    </w:p>
    <w:p w14:paraId="0F9228E0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6D9BC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C029F" w14:textId="77777777" w:rsidR="008849F0" w:rsidRDefault="008849F0" w:rsidP="00884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D7B63" w14:textId="5B897E64" w:rsidR="008849F0" w:rsidRDefault="008849F0" w:rsidP="008849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2025г.</w:t>
      </w:r>
    </w:p>
    <w:p w14:paraId="44C2B3FF" w14:textId="7C80062A" w:rsidR="008849F0" w:rsidRDefault="008849F0" w:rsidP="008849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E8C39" w14:textId="77777777" w:rsidR="002815ED" w:rsidRDefault="002815ED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BC80AB" w14:textId="592066B1" w:rsidR="000D7529" w:rsidRPr="0058143D" w:rsidRDefault="002815ED" w:rsidP="0058143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94A8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Музыка объединяет моральную, эмоциональную и эстетическую сферы человека. Музыка — это язык чувств. (В.А.Сухомлинский)</w:t>
      </w:r>
    </w:p>
    <w:p w14:paraId="5D798F5D" w14:textId="108DE5F9" w:rsidR="00616642" w:rsidRDefault="000D7529" w:rsidP="006166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3D">
        <w:rPr>
          <w:rFonts w:ascii="Times New Roman" w:hAnsi="Times New Roman" w:cs="Times New Roman"/>
          <w:sz w:val="28"/>
          <w:szCs w:val="28"/>
        </w:rPr>
        <w:t>В настоящее время государством разрабатываются кардинальные меры по охране и укреплению здоровья детей. Их реализация должна осуществляться при активном участии образовательных учреждений, в том числе и ДОУ.</w:t>
      </w:r>
      <w:r w:rsidRPr="0058143D">
        <w:rPr>
          <w:rFonts w:ascii="Times New Roman" w:hAnsi="Times New Roman" w:cs="Times New Roman"/>
          <w:shd w:val="clear" w:color="auto" w:fill="FFFFFF"/>
        </w:rPr>
        <w:t xml:space="preserve"> </w:t>
      </w:r>
      <w:r w:rsidR="0058143D" w:rsidRPr="0058143D">
        <w:rPr>
          <w:rFonts w:ascii="Times New Roman" w:hAnsi="Times New Roman" w:cs="Times New Roman"/>
          <w:sz w:val="28"/>
          <w:szCs w:val="28"/>
          <w:lang w:eastAsia="ru-RU"/>
        </w:rPr>
        <w:t>Возникла проблема выбора и использования здоровьесберегающей технологии, обеспечивающей эффективную работу по сохранению и укреплению социально-эмоционального здоровья детей.</w:t>
      </w:r>
      <w:r w:rsidR="00616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43D" w:rsidRPr="0058143D">
        <w:rPr>
          <w:rFonts w:ascii="Times New Roman" w:hAnsi="Times New Roman" w:cs="Times New Roman"/>
          <w:sz w:val="28"/>
          <w:szCs w:val="28"/>
          <w:lang w:eastAsia="ru-RU"/>
        </w:rPr>
        <w:t>Как помочь детям увидеть, услышать, почувствовать все много</w:t>
      </w:r>
      <w:r w:rsidR="0058143D" w:rsidRPr="0058143D">
        <w:rPr>
          <w:rFonts w:ascii="Times New Roman" w:hAnsi="Times New Roman" w:cs="Times New Roman"/>
          <w:sz w:val="28"/>
          <w:szCs w:val="28"/>
          <w:lang w:eastAsia="ru-RU"/>
        </w:rPr>
        <w:softHyphen/>
        <w:t>образие окружающей среды? Как помочь им познать свое Я, рас</w:t>
      </w:r>
      <w:r w:rsidR="0058143D" w:rsidRPr="0058143D">
        <w:rPr>
          <w:rFonts w:ascii="Times New Roman" w:hAnsi="Times New Roman" w:cs="Times New Roman"/>
          <w:sz w:val="28"/>
          <w:szCs w:val="28"/>
          <w:lang w:eastAsia="ru-RU"/>
        </w:rPr>
        <w:softHyphen/>
        <w:t>крыть его и войти в мир взрослых, полноценно существовать и вза</w:t>
      </w:r>
      <w:r w:rsidR="0058143D" w:rsidRPr="0058143D">
        <w:rPr>
          <w:rFonts w:ascii="Times New Roman" w:hAnsi="Times New Roman" w:cs="Times New Roman"/>
          <w:sz w:val="28"/>
          <w:szCs w:val="28"/>
          <w:lang w:eastAsia="ru-RU"/>
        </w:rPr>
        <w:softHyphen/>
        <w:t>имодействовать в нем? Средством, способным решить все эти задачи, является искус</w:t>
      </w:r>
      <w:r w:rsidR="0058143D" w:rsidRPr="0058143D">
        <w:rPr>
          <w:rFonts w:ascii="Times New Roman" w:hAnsi="Times New Roman" w:cs="Times New Roman"/>
          <w:sz w:val="28"/>
          <w:szCs w:val="28"/>
          <w:lang w:eastAsia="ru-RU"/>
        </w:rPr>
        <w:softHyphen/>
        <w:t>ство.</w:t>
      </w:r>
    </w:p>
    <w:p w14:paraId="7E2CE767" w14:textId="0BF9C9CE" w:rsidR="0058143D" w:rsidRPr="0058143D" w:rsidRDefault="0058143D" w:rsidP="006166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3D">
        <w:rPr>
          <w:rFonts w:ascii="Times New Roman" w:hAnsi="Times New Roman" w:cs="Times New Roman"/>
          <w:sz w:val="28"/>
          <w:szCs w:val="28"/>
          <w:lang w:eastAsia="ru-RU"/>
        </w:rPr>
        <w:t xml:space="preserve"> С давних пор музыка используется как лечебный фактор. В.М. Бехтерев считал, что с помощью музыкального ритма можно установить равновесие в деятельности нервной системы ребенка, умерить слишком возбужденные темпераменты и растормозить заторможенность детей. Урегулировать неправильные и лишние движения. Г.П. Шипулин еще в 1928 году отметил благотворное влияние ритмических упражнений на детей, отличающихся повышенной нервной возбудимостью. Психологи Н.С. Самойленко, В.А. Гринер, Е.В. Конорова указывают, что организация движений с помощью музыкального ритма развивает у детей внимание, память, внутреннюю собранность.</w:t>
      </w:r>
    </w:p>
    <w:p w14:paraId="1E66979B" w14:textId="67CBCD3F" w:rsidR="00F6515D" w:rsidRPr="00616642" w:rsidRDefault="0058143D" w:rsidP="006166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642">
        <w:rPr>
          <w:rFonts w:ascii="Times New Roman" w:hAnsi="Times New Roman" w:cs="Times New Roman"/>
          <w:sz w:val="28"/>
          <w:szCs w:val="28"/>
          <w:lang w:eastAsia="ru-RU"/>
        </w:rPr>
        <w:t>Музыкальные игры снимают психоэмоциональное напряжение, воспитывают навыки адекватного группового поведения, безусловного принятия роли лидера или ведомого, т.е. социализируют ребенка</w:t>
      </w:r>
      <w:r w:rsidRPr="00616642">
        <w:rPr>
          <w:rFonts w:ascii="Times New Roman" w:hAnsi="Times New Roman" w:cs="Times New Roman"/>
          <w:sz w:val="28"/>
          <w:szCs w:val="28"/>
        </w:rPr>
        <w:t xml:space="preserve">. Последние исследования педагогов, </w:t>
      </w:r>
      <w:r w:rsidR="00616642" w:rsidRPr="00616642">
        <w:rPr>
          <w:rFonts w:ascii="Times New Roman" w:hAnsi="Times New Roman" w:cs="Times New Roman"/>
          <w:sz w:val="28"/>
          <w:szCs w:val="28"/>
        </w:rPr>
        <w:t>психологов показали</w:t>
      </w:r>
      <w:r w:rsidRPr="00616642">
        <w:rPr>
          <w:rFonts w:ascii="Times New Roman" w:hAnsi="Times New Roman" w:cs="Times New Roman"/>
          <w:sz w:val="28"/>
          <w:szCs w:val="28"/>
        </w:rPr>
        <w:t xml:space="preserve">, что один из наиболее эффективных </w:t>
      </w:r>
      <w:r w:rsidR="00616642" w:rsidRPr="00616642">
        <w:rPr>
          <w:rFonts w:ascii="Times New Roman" w:hAnsi="Times New Roman" w:cs="Times New Roman"/>
          <w:sz w:val="28"/>
          <w:szCs w:val="28"/>
        </w:rPr>
        <w:t>способов оздоровления детей является</w:t>
      </w:r>
      <w:r w:rsidR="00616642">
        <w:rPr>
          <w:rFonts w:ascii="Times New Roman" w:hAnsi="Times New Roman" w:cs="Times New Roman"/>
          <w:sz w:val="28"/>
          <w:szCs w:val="28"/>
        </w:rPr>
        <w:t xml:space="preserve"> Арттерапия</w:t>
      </w:r>
      <w:r w:rsidR="00616642" w:rsidRPr="00616642">
        <w:rPr>
          <w:rFonts w:ascii="Times New Roman" w:hAnsi="Times New Roman" w:cs="Times New Roman"/>
          <w:sz w:val="28"/>
          <w:szCs w:val="28"/>
        </w:rPr>
        <w:t>,</w:t>
      </w:r>
      <w:r w:rsidR="00616642">
        <w:rPr>
          <w:rFonts w:ascii="Times New Roman" w:hAnsi="Times New Roman" w:cs="Times New Roman"/>
          <w:sz w:val="28"/>
          <w:szCs w:val="28"/>
        </w:rPr>
        <w:t xml:space="preserve"> </w:t>
      </w:r>
      <w:r w:rsidRPr="00616642">
        <w:rPr>
          <w:rFonts w:ascii="Times New Roman" w:hAnsi="Times New Roman" w:cs="Times New Roman"/>
          <w:sz w:val="28"/>
          <w:szCs w:val="28"/>
        </w:rPr>
        <w:t>где</w:t>
      </w:r>
      <w:r w:rsidR="00616642" w:rsidRPr="00616642">
        <w:rPr>
          <w:rFonts w:ascii="Times New Roman" w:hAnsi="Times New Roman" w:cs="Times New Roman"/>
          <w:sz w:val="28"/>
          <w:szCs w:val="28"/>
        </w:rPr>
        <w:t xml:space="preserve"> искусство </w:t>
      </w:r>
      <w:r w:rsidRPr="00616642">
        <w:rPr>
          <w:rFonts w:ascii="Times New Roman" w:hAnsi="Times New Roman" w:cs="Times New Roman"/>
          <w:sz w:val="28"/>
          <w:szCs w:val="28"/>
        </w:rPr>
        <w:t>используется в профилактических и коррекционных целях</w:t>
      </w:r>
      <w:r w:rsidRPr="006166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C802DB" w14:textId="30477BD8" w:rsidR="00094A8C" w:rsidRPr="00094A8C" w:rsidRDefault="00094A8C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A8C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14:paraId="1BE2760C" w14:textId="11D21DA5" w:rsidR="002815ED" w:rsidRPr="002815ED" w:rsidRDefault="002815ED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5ED">
        <w:rPr>
          <w:rFonts w:ascii="Times New Roman" w:hAnsi="Times New Roman" w:cs="Times New Roman"/>
          <w:sz w:val="28"/>
          <w:szCs w:val="28"/>
        </w:rPr>
        <w:t>Современное общество не стоит на месте, изменения происходят практически во всех сферах деятельности человека. Достаточно активные изменения происходят и в образовательной системе. Задачи музыкального развития дошкольников, согласно ФГОС ДО ФОП ДО, решаются на основе принципа интеграции через все образовательные области. Это предполагает создание музыкальным руководителем в ДОО новой модели своей профессиональной деятельности, которая отвечала бы приоритетам ФГОС ДО и 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12CE6B" w14:textId="6E1C59B0" w:rsidR="00094A8C" w:rsidRDefault="008849F0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5ED"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система дошкольного образования уходит от учебно-дисциплинарного подхода, а делает упор на личностно-ориентированный подход к процессу обучения и воспитания. </w:t>
      </w:r>
    </w:p>
    <w:p w14:paraId="50A9ABB3" w14:textId="182CC81F" w:rsidR="00F6515D" w:rsidRDefault="00F6515D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3007D" w14:textId="30026AE6" w:rsidR="00F6515D" w:rsidRPr="00F6515D" w:rsidRDefault="00F6515D" w:rsidP="00F6515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6515D">
        <w:rPr>
          <w:rFonts w:ascii="Times New Roman" w:hAnsi="Times New Roman" w:cs="Times New Roman"/>
          <w:sz w:val="28"/>
          <w:szCs w:val="28"/>
          <w:shd w:val="clear" w:color="auto" w:fill="FFFFFF"/>
        </w:rPr>
        <w:t>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терапия</w:t>
      </w:r>
      <w:r w:rsidRPr="00F65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обладает преимуществами перед другими формами работы с детьми: поскольку, во-первых, они не имеют ограничений в использовании </w:t>
      </w:r>
      <w:r w:rsidRPr="00F651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(любой ребенок не зависимо от возраста, художественных способностей может участвовать в такого рода деятельности). А во – вторых, вызывает положительные эмоции, помогает детям преодолеть апатию, сблизиться с окружающими, стимулирует самопознание и самовыражение, мобилизует творческий потенциал. Арт-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r w:rsidRPr="00F65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515D">
        <w:rPr>
          <w:rFonts w:ascii="Times New Roman" w:hAnsi="Times New Roman" w:cs="Times New Roman"/>
          <w:sz w:val="28"/>
          <w:szCs w:val="28"/>
          <w:shd w:val="clear" w:color="auto" w:fill="FFFFFF"/>
        </w:rPr>
        <w:t>т своей целью создание «высокохудожественных произведений», она делает акцент на свободном самовыражении ребенка посредством любых материалов, решения «внутренних» (связанных с самочувствием и настроением) и «внешних» (связанных с взаимоотношениями с окружающими) проблем.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515D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арт-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терапии в педагогике</w:t>
      </w:r>
      <w:r w:rsidRPr="00F65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воспитании, развитии детей средствами искусства.</w:t>
      </w:r>
    </w:p>
    <w:p w14:paraId="6CC89CA9" w14:textId="77777777" w:rsidR="00094A8C" w:rsidRDefault="00094A8C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24C9B6" w14:textId="1B6E4508" w:rsidR="00094A8C" w:rsidRPr="00094A8C" w:rsidRDefault="00094A8C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A8C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</w:p>
    <w:p w14:paraId="5DC28893" w14:textId="081FB53B" w:rsidR="002815ED" w:rsidRPr="002815ED" w:rsidRDefault="004F185F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5E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ED">
        <w:rPr>
          <w:rFonts w:ascii="Times New Roman" w:hAnsi="Times New Roman" w:cs="Times New Roman"/>
          <w:sz w:val="28"/>
          <w:szCs w:val="28"/>
        </w:rPr>
        <w:t>–</w:t>
      </w:r>
      <w:r w:rsidR="008849F0" w:rsidRPr="002815ED">
        <w:rPr>
          <w:rFonts w:ascii="Times New Roman" w:hAnsi="Times New Roman" w:cs="Times New Roman"/>
          <w:sz w:val="28"/>
          <w:szCs w:val="28"/>
        </w:rPr>
        <w:t xml:space="preserve"> обратить внимание на индивидуальное развитие личности ребенка, но сделать это не только по средствам комфортной среды, но и с использованием новых образовательных технологий. </w:t>
      </w:r>
    </w:p>
    <w:p w14:paraId="2314D0E0" w14:textId="1BC7775D" w:rsidR="008849F0" w:rsidRDefault="008849F0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AE41B" w14:textId="7A0CED4E" w:rsidR="00094A8C" w:rsidRPr="00033465" w:rsidRDefault="00094A8C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46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CF8B934" w14:textId="636DED51" w:rsidR="00094A8C" w:rsidRPr="00033465" w:rsidRDefault="00094A8C" w:rsidP="00094A8C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создавать условия для сохранения, укрепления и развития физического и психологического здоровья ребенка</w:t>
      </w:r>
      <w:r w:rsidR="002A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7FFDCE08" w14:textId="693C96C7" w:rsidR="00094A8C" w:rsidRPr="00033465" w:rsidRDefault="00033465" w:rsidP="00094A8C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индивидуальности</w:t>
      </w:r>
      <w:r w:rsidR="00094A8C" w:rsidRPr="00033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творческих способностей </w:t>
      </w:r>
    </w:p>
    <w:p w14:paraId="15C616E7" w14:textId="35178C4B" w:rsidR="00094A8C" w:rsidRPr="00033465" w:rsidRDefault="00094A8C" w:rsidP="00094A8C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у детей знания о музыкальных жанрах, понять и осознать их особенности</w:t>
      </w:r>
      <w:r w:rsidR="002A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781CBAB6" w14:textId="017D0AE4" w:rsidR="00094A8C" w:rsidRPr="00033465" w:rsidRDefault="00094A8C" w:rsidP="00094A8C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602328"/>
      <w:r w:rsidRPr="00033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способность эмоционально переживать музыкальное произведение</w:t>
      </w:r>
      <w:bookmarkEnd w:id="0"/>
      <w:r w:rsidR="002A62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4EBDA1A7" w14:textId="56547799" w:rsidR="00094A8C" w:rsidRPr="00033465" w:rsidRDefault="00094A8C" w:rsidP="00094A8C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943565"/>
      <w:r w:rsidRPr="0003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умение выразительно передавать музыкальные образы в рисунке, творческих заданиях</w:t>
      </w:r>
      <w:r w:rsidR="002A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1"/>
    <w:p w14:paraId="27BFBFB6" w14:textId="30A9EE08" w:rsidR="00094A8C" w:rsidRPr="00033465" w:rsidRDefault="00094A8C" w:rsidP="00094A8C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465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="00033465" w:rsidRPr="00033465">
        <w:rPr>
          <w:rFonts w:ascii="Times New Roman" w:hAnsi="Times New Roman" w:cs="Times New Roman"/>
          <w:sz w:val="28"/>
          <w:szCs w:val="28"/>
        </w:rPr>
        <w:t xml:space="preserve">умение фантазировать и импровизировать </w:t>
      </w:r>
    </w:p>
    <w:p w14:paraId="021D665A" w14:textId="1A9B63E8" w:rsidR="00033465" w:rsidRDefault="00033465" w:rsidP="00033465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33465">
        <w:rPr>
          <w:rFonts w:ascii="Times New Roman" w:hAnsi="Times New Roman" w:cs="Times New Roman"/>
          <w:sz w:val="28"/>
          <w:szCs w:val="28"/>
        </w:rPr>
        <w:t>укреплять и развивать телесно-кинетические, музыкально-ритмических, визуально-пространственные, коммуникативные способности ребенка</w:t>
      </w:r>
      <w:r w:rsidR="002A621E">
        <w:rPr>
          <w:rFonts w:ascii="Times New Roman" w:hAnsi="Times New Roman" w:cs="Times New Roman"/>
          <w:sz w:val="28"/>
          <w:szCs w:val="28"/>
        </w:rPr>
        <w:t>;</w:t>
      </w:r>
    </w:p>
    <w:p w14:paraId="41B3D4C5" w14:textId="39E3A1CF" w:rsidR="002A621E" w:rsidRPr="002A621E" w:rsidRDefault="002A621E" w:rsidP="00033465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A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выразительности движений, образности в исполнении;</w:t>
      </w:r>
    </w:p>
    <w:p w14:paraId="5A243783" w14:textId="77777777" w:rsidR="00094A8C" w:rsidRPr="002815ED" w:rsidRDefault="00094A8C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C8C28D" w14:textId="41BAD243" w:rsidR="00FB6C67" w:rsidRDefault="008849F0" w:rsidP="0003346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15ED">
        <w:rPr>
          <w:rFonts w:ascii="Times New Roman" w:hAnsi="Times New Roman" w:cs="Times New Roman"/>
          <w:sz w:val="28"/>
          <w:szCs w:val="28"/>
        </w:rPr>
        <w:t xml:space="preserve">Для реализации цели </w:t>
      </w:r>
      <w:r w:rsidR="00033465">
        <w:rPr>
          <w:rFonts w:ascii="Times New Roman" w:hAnsi="Times New Roman" w:cs="Times New Roman"/>
          <w:sz w:val="28"/>
          <w:szCs w:val="28"/>
        </w:rPr>
        <w:t xml:space="preserve">и задач </w:t>
      </w:r>
      <w:r w:rsidRPr="002815ED">
        <w:rPr>
          <w:rFonts w:ascii="Times New Roman" w:hAnsi="Times New Roman" w:cs="Times New Roman"/>
          <w:sz w:val="28"/>
          <w:szCs w:val="28"/>
        </w:rPr>
        <w:t>в своей работе я использую игры и приемы технологии Арттерапии – это интеграция всех видов искусств. Суть этой технологии в том, что через музыку, сказку, рисование – дает выход внутреннему дискомфорту ребенка, сильным эмоциям, дает понять свои чувства, переживания и усвоить, и понять новый музыкальный материал</w:t>
      </w:r>
      <w:r w:rsidR="00033465">
        <w:rPr>
          <w:rFonts w:ascii="Times New Roman" w:hAnsi="Times New Roman" w:cs="Times New Roman"/>
          <w:sz w:val="28"/>
          <w:szCs w:val="28"/>
        </w:rPr>
        <w:t xml:space="preserve">. </w:t>
      </w:r>
      <w:r w:rsidR="00FB6C67" w:rsidRPr="002B484B">
        <w:rPr>
          <w:rFonts w:ascii="Times New Roman" w:hAnsi="Times New Roman" w:cs="Times New Roman"/>
          <w:sz w:val="28"/>
          <w:szCs w:val="28"/>
        </w:rPr>
        <w:t>В основу своей работы по данному направлению я взяла технологию активного восприятия музыки О.П. Радыновой, которая построена на основе восприятия высокого искусства в разных видах деятельности.</w:t>
      </w:r>
      <w:r w:rsidR="00FB6C67" w:rsidRPr="002B48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Также на музыкальных занятиях с дошкольниками мной используются арт-терапевтические техники, </w:t>
      </w:r>
      <w:r w:rsidR="00FB6C67" w:rsidRPr="002B48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представленные С.К. Кожохиной в книге «Растем и развиваемся с помощью искусства». </w:t>
      </w:r>
    </w:p>
    <w:p w14:paraId="2DE7D0E1" w14:textId="314522C7" w:rsidR="00F6515D" w:rsidRDefault="00F6515D" w:rsidP="0003346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749D6FB" w14:textId="4941DF53" w:rsidR="00F6515D" w:rsidRPr="00F6515D" w:rsidRDefault="00F6515D" w:rsidP="00F6515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5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работе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 xml:space="preserve"> широко используются следующие музыкальные произведения:</w:t>
      </w:r>
    </w:p>
    <w:p w14:paraId="76C9474D" w14:textId="77777777" w:rsidR="00F6515D" w:rsidRPr="00F6515D" w:rsidRDefault="00F6515D" w:rsidP="00F6515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2207F3" w14:textId="4C2451E2" w:rsidR="00F6515D" w:rsidRDefault="00F6515D" w:rsidP="00F651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5D">
        <w:rPr>
          <w:rFonts w:ascii="Times New Roman" w:hAnsi="Times New Roman" w:cs="Times New Roman"/>
          <w:sz w:val="28"/>
          <w:szCs w:val="28"/>
          <w:lang w:eastAsia="ru-RU"/>
        </w:rPr>
        <w:t>фортепианные альбомы для детей П. И. Чайковского, А. Т. Гречанинова, Р. Шумана, С. М. Майкапара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др.;</w:t>
      </w:r>
    </w:p>
    <w:p w14:paraId="6004235D" w14:textId="5F861FC7" w:rsidR="00F6515D" w:rsidRDefault="00F6515D" w:rsidP="00F651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5D">
        <w:rPr>
          <w:rFonts w:ascii="Times New Roman" w:hAnsi="Times New Roman" w:cs="Times New Roman"/>
          <w:sz w:val="28"/>
          <w:szCs w:val="28"/>
          <w:lang w:eastAsia="ru-RU"/>
        </w:rPr>
        <w:t xml:space="preserve">фрагменты симфонических произведений, написанных для детей, симфоническая сказка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>Петя и волк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 xml:space="preserve"> С. С. Прокофьева,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 xml:space="preserve">Карнавал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 xml:space="preserve">К. Сен-Санса, сюита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>Пер Гюнт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6515D">
        <w:rPr>
          <w:rFonts w:ascii="Times New Roman" w:hAnsi="Times New Roman" w:cs="Times New Roman"/>
          <w:sz w:val="28"/>
          <w:szCs w:val="28"/>
          <w:lang w:eastAsia="ru-RU"/>
        </w:rPr>
        <w:t>Э. Грига,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др.;</w:t>
      </w:r>
    </w:p>
    <w:p w14:paraId="5FC71060" w14:textId="7DB6B72C" w:rsidR="00F6515D" w:rsidRDefault="00F6515D" w:rsidP="00F651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5D">
        <w:rPr>
          <w:rFonts w:ascii="Times New Roman" w:hAnsi="Times New Roman" w:cs="Times New Roman"/>
          <w:sz w:val="28"/>
          <w:szCs w:val="28"/>
          <w:lang w:eastAsia="ru-RU"/>
        </w:rPr>
        <w:t>классические произведения разных времён – старинная музыка А. Вивальди, И. С. Баха, произведения зарубежных классиков В. А. Моцарта, Л. В. Бетховена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др.;</w:t>
      </w:r>
    </w:p>
    <w:p w14:paraId="55B26AFC" w14:textId="77777777" w:rsidR="00F6515D" w:rsidRDefault="00F6515D" w:rsidP="00F651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5D">
        <w:rPr>
          <w:rFonts w:ascii="Times New Roman" w:hAnsi="Times New Roman" w:cs="Times New Roman"/>
          <w:sz w:val="28"/>
          <w:szCs w:val="28"/>
          <w:lang w:eastAsia="ru-RU"/>
        </w:rPr>
        <w:t>произведения отечественных композиторов- классиков С. В. Рахманинова, Д. Д, Шостаковича, М. И. Глинк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др;</w:t>
      </w:r>
    </w:p>
    <w:p w14:paraId="65F2B3D6" w14:textId="7071B826" w:rsidR="00F6515D" w:rsidRPr="00F6515D" w:rsidRDefault="00F6515D" w:rsidP="00F651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5D">
        <w:rPr>
          <w:rFonts w:ascii="Times New Roman" w:hAnsi="Times New Roman" w:cs="Times New Roman"/>
          <w:sz w:val="28"/>
          <w:szCs w:val="28"/>
          <w:lang w:eastAsia="ru-RU"/>
        </w:rPr>
        <w:t>народная музыка (колыбельные песни, хороводные, плясовые и др.).</w:t>
      </w:r>
    </w:p>
    <w:p w14:paraId="2AE9F7FA" w14:textId="77777777" w:rsidR="00F6515D" w:rsidRPr="00F6515D" w:rsidRDefault="00F6515D" w:rsidP="00F6515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53FA5E" w14:textId="377DF893" w:rsidR="00F6515D" w:rsidRPr="00F6515D" w:rsidRDefault="00F6515D" w:rsidP="00F6515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5D">
        <w:rPr>
          <w:rFonts w:ascii="Times New Roman" w:hAnsi="Times New Roman" w:cs="Times New Roman"/>
          <w:sz w:val="28"/>
          <w:szCs w:val="28"/>
          <w:lang w:eastAsia="ru-RU"/>
        </w:rPr>
        <w:t>Все произведения музыкальной классики и народной музыки подобранны с учётом возрастных особенностей детей: доступны по продолжительности звучания, соответствуют жизненному и эмоциональному опыту.</w:t>
      </w:r>
    </w:p>
    <w:p w14:paraId="55411F4F" w14:textId="77777777" w:rsidR="002B484B" w:rsidRPr="002B484B" w:rsidRDefault="002B484B" w:rsidP="002B4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A688D92" w14:textId="35C5823E" w:rsidR="00577F5C" w:rsidRPr="002815ED" w:rsidRDefault="00FB6C67" w:rsidP="008849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7F5C" w:rsidRPr="002815ED">
        <w:rPr>
          <w:rFonts w:ascii="Times New Roman" w:hAnsi="Times New Roman" w:cs="Times New Roman"/>
          <w:sz w:val="28"/>
          <w:szCs w:val="28"/>
        </w:rPr>
        <w:t xml:space="preserve">аправления Арт – </w:t>
      </w:r>
      <w:r w:rsidR="00033465" w:rsidRPr="002815ED">
        <w:rPr>
          <w:rFonts w:ascii="Times New Roman" w:hAnsi="Times New Roman" w:cs="Times New Roman"/>
          <w:sz w:val="28"/>
          <w:szCs w:val="28"/>
        </w:rPr>
        <w:t>терапии,</w:t>
      </w:r>
      <w:r w:rsidR="00577F5C" w:rsidRPr="0028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используются мною</w:t>
      </w:r>
      <w:r w:rsidR="00577F5C" w:rsidRPr="002815ED">
        <w:rPr>
          <w:rFonts w:ascii="Times New Roman" w:hAnsi="Times New Roman" w:cs="Times New Roman"/>
          <w:sz w:val="28"/>
          <w:szCs w:val="28"/>
        </w:rPr>
        <w:t>: Хореотерапия (танцетерапия</w:t>
      </w:r>
      <w:r w:rsidR="00033465" w:rsidRPr="002815ED">
        <w:rPr>
          <w:rFonts w:ascii="Times New Roman" w:hAnsi="Times New Roman" w:cs="Times New Roman"/>
          <w:sz w:val="28"/>
          <w:szCs w:val="28"/>
        </w:rPr>
        <w:t>),</w:t>
      </w:r>
      <w:r w:rsidR="00577F5C" w:rsidRPr="002815ED">
        <w:rPr>
          <w:rFonts w:ascii="Times New Roman" w:hAnsi="Times New Roman" w:cs="Times New Roman"/>
          <w:sz w:val="28"/>
          <w:szCs w:val="28"/>
        </w:rPr>
        <w:t xml:space="preserve"> изотерапия, сказкотерапия.</w:t>
      </w:r>
    </w:p>
    <w:p w14:paraId="6EB98203" w14:textId="5DBDA2F3" w:rsidR="008849F0" w:rsidRDefault="008849F0" w:rsidP="008849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="-441" w:tblpY="311"/>
        <w:tblW w:w="9908" w:type="dxa"/>
        <w:tblLayout w:type="fixed"/>
        <w:tblLook w:val="0000" w:firstRow="0" w:lastRow="0" w:firstColumn="0" w:lastColumn="0" w:noHBand="0" w:noVBand="0"/>
      </w:tblPr>
      <w:tblGrid>
        <w:gridCol w:w="2280"/>
        <w:gridCol w:w="254"/>
        <w:gridCol w:w="3547"/>
        <w:gridCol w:w="1931"/>
        <w:gridCol w:w="1896"/>
      </w:tblGrid>
      <w:tr w:rsidR="00E03576" w14:paraId="3240E89C" w14:textId="77777777" w:rsidTr="002815ED">
        <w:trPr>
          <w:gridBefore w:val="1"/>
          <w:gridAfter w:val="1"/>
          <w:wBefore w:w="2280" w:type="dxa"/>
          <w:wAfter w:w="1896" w:type="dxa"/>
          <w:trHeight w:val="564"/>
        </w:trPr>
        <w:tc>
          <w:tcPr>
            <w:tcW w:w="5732" w:type="dxa"/>
            <w:gridSpan w:val="3"/>
            <w:tcBorders>
              <w:top w:val="single" w:sz="12" w:space="0" w:color="ED7D31" w:themeColor="accent2"/>
              <w:left w:val="single" w:sz="12" w:space="0" w:color="70AD47" w:themeColor="accent6"/>
              <w:right w:val="single" w:sz="12" w:space="0" w:color="70AD47" w:themeColor="accent6"/>
            </w:tcBorders>
          </w:tcPr>
          <w:p w14:paraId="4FCE23D1" w14:textId="657BE9A0" w:rsidR="00E03576" w:rsidRPr="00E03576" w:rsidRDefault="00E03576" w:rsidP="00963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0357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  <w:t xml:space="preserve">Арт терапия </w:t>
            </w:r>
          </w:p>
        </w:tc>
      </w:tr>
      <w:tr w:rsidR="00963C2C" w14:paraId="67E652E5" w14:textId="77777777" w:rsidTr="002815ED">
        <w:tblPrEx>
          <w:tblLook w:val="04A0" w:firstRow="1" w:lastRow="0" w:firstColumn="1" w:lastColumn="0" w:noHBand="0" w:noVBand="1"/>
        </w:tblPrEx>
        <w:tc>
          <w:tcPr>
            <w:tcW w:w="2534" w:type="dxa"/>
            <w:gridSpan w:val="2"/>
            <w:tcBorders>
              <w:top w:val="single" w:sz="12" w:space="0" w:color="FFC000" w:themeColor="accent4"/>
              <w:left w:val="single" w:sz="12" w:space="0" w:color="5B9BD5" w:themeColor="accent5"/>
              <w:bottom w:val="single" w:sz="12" w:space="0" w:color="ED7D31" w:themeColor="accent2"/>
              <w:right w:val="single" w:sz="12" w:space="0" w:color="70AD47" w:themeColor="accent6"/>
            </w:tcBorders>
          </w:tcPr>
          <w:p w14:paraId="1B243A84" w14:textId="04EBCF36" w:rsidR="00E03576" w:rsidRPr="00E03576" w:rsidRDefault="00E03576" w:rsidP="00963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576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  <w:lang w:eastAsia="ru-RU"/>
              </w:rPr>
              <w:t>Хореотерапия (Танцетерапия)</w:t>
            </w:r>
          </w:p>
        </w:tc>
        <w:tc>
          <w:tcPr>
            <w:tcW w:w="3547" w:type="dxa"/>
            <w:tcBorders>
              <w:top w:val="single" w:sz="12" w:space="0" w:color="FFC000" w:themeColor="accent4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916BE06" w14:textId="77777777" w:rsidR="00E03576" w:rsidRPr="00E03576" w:rsidRDefault="00E03576" w:rsidP="00963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eastAsia="ru-RU"/>
              </w:rPr>
            </w:pPr>
            <w:r w:rsidRPr="00E03576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eastAsia="ru-RU"/>
              </w:rPr>
              <w:t xml:space="preserve">Изотерапия </w:t>
            </w:r>
          </w:p>
          <w:p w14:paraId="57E58CFA" w14:textId="593032B9" w:rsidR="00E03576" w:rsidRDefault="00E03576" w:rsidP="00963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FFC000" w:themeColor="accent4"/>
              <w:left w:val="single" w:sz="12" w:space="0" w:color="70AD47" w:themeColor="accent6"/>
              <w:bottom w:val="single" w:sz="12" w:space="0" w:color="5B9BD5" w:themeColor="accent5"/>
              <w:right w:val="single" w:sz="12" w:space="0" w:color="70AD47" w:themeColor="accent6"/>
            </w:tcBorders>
          </w:tcPr>
          <w:p w14:paraId="1C5E4769" w14:textId="62556F8E" w:rsidR="00E03576" w:rsidRPr="00E03576" w:rsidRDefault="00E03576" w:rsidP="00963C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576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Сказкотерапия </w:t>
            </w:r>
          </w:p>
        </w:tc>
      </w:tr>
      <w:tr w:rsidR="00963C2C" w14:paraId="03D0B711" w14:textId="77777777" w:rsidTr="002815ED">
        <w:tblPrEx>
          <w:tblLook w:val="04A0" w:firstRow="1" w:lastRow="0" w:firstColumn="1" w:lastColumn="0" w:noHBand="0" w:noVBand="1"/>
        </w:tblPrEx>
        <w:tc>
          <w:tcPr>
            <w:tcW w:w="2534" w:type="dxa"/>
            <w:gridSpan w:val="2"/>
            <w:tcBorders>
              <w:top w:val="single" w:sz="12" w:space="0" w:color="ED7D31" w:themeColor="accent2"/>
              <w:left w:val="single" w:sz="12" w:space="0" w:color="70AD47" w:themeColor="accent6"/>
              <w:bottom w:val="single" w:sz="12" w:space="0" w:color="FFC000" w:themeColor="accent4"/>
              <w:right w:val="single" w:sz="12" w:space="0" w:color="70AD47" w:themeColor="accent6"/>
            </w:tcBorders>
          </w:tcPr>
          <w:p w14:paraId="0A070D89" w14:textId="7F0E1856" w:rsidR="00E03576" w:rsidRPr="00963C2C" w:rsidRDefault="00094A8C" w:rsidP="00963C2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E03576" w:rsidRPr="00963C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процессе музыкально-пластической (ритмической) деятельности создавать условия для сохранения, укрепления и развития физического и психологического здоровья ребенка, развития его индивидуальности и различных </w:t>
            </w:r>
            <w:r w:rsidR="00E03576" w:rsidRPr="00963C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способностей</w:t>
            </w:r>
            <w:r w:rsidR="00963C2C" w:rsidRPr="00963C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телесно-кинестических, музыкально-ритмических, визуально-пространственных, коммуникативных</w:t>
            </w:r>
          </w:p>
        </w:tc>
        <w:tc>
          <w:tcPr>
            <w:tcW w:w="354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5B9BD5" w:themeColor="accent5"/>
              <w:right w:val="single" w:sz="12" w:space="0" w:color="70AD47" w:themeColor="accent6"/>
            </w:tcBorders>
          </w:tcPr>
          <w:p w14:paraId="0084F396" w14:textId="2EECFE27" w:rsidR="00963C2C" w:rsidRPr="00963C2C" w:rsidRDefault="00963C2C" w:rsidP="00963C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3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Используется нами с целью научить детей, рисуя музыкальный портрет, цветоэмоционально реагировать на музыку. Ребенок сможет накапливать опыт восприятия произведений великих и разнообразных композиторов разных стилей и эпох.</w:t>
            </w:r>
          </w:p>
          <w:p w14:paraId="4B9EFB4A" w14:textId="71B80821" w:rsidR="00E03576" w:rsidRDefault="00963C2C" w:rsidP="00963C2C">
            <w:pPr>
              <w:pStyle w:val="a5"/>
              <w:rPr>
                <w:lang w:eastAsia="ru-RU"/>
              </w:rPr>
            </w:pPr>
            <w:r w:rsidRPr="00963C2C">
              <w:rPr>
                <w:rFonts w:ascii="Times New Roman" w:hAnsi="Times New Roman" w:cs="Times New Roman"/>
                <w:sz w:val="28"/>
                <w:szCs w:val="28"/>
              </w:rPr>
              <w:t xml:space="preserve">Данный вид рисования расширяет способность эмоционально переживать музыкальное творение. </w:t>
            </w:r>
            <w:r w:rsidRPr="00963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Сначала дети могут и не обращать внимания на особенности мелодии, специфику игры разных инструментов, но вскоре для них станет понятнее многое из мира музыки. Они смогут отличать одни произведения от других, будут слышать музыку, а не просто прослушивать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5B9BD5" w:themeColor="accent5"/>
              <w:left w:val="single" w:sz="12" w:space="0" w:color="70AD47" w:themeColor="accent6"/>
              <w:bottom w:val="single" w:sz="12" w:space="0" w:color="ED7D31" w:themeColor="accent2"/>
              <w:right w:val="single" w:sz="12" w:space="0" w:color="70AD47" w:themeColor="accent6"/>
            </w:tcBorders>
          </w:tcPr>
          <w:p w14:paraId="7C80F77A" w14:textId="709CB2B6" w:rsidR="002815ED" w:rsidRDefault="002815ED" w:rsidP="002815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Pr="0023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 возможность сравнивать произведения с одинаковыми названиями, понимать, какую сказку рассказывает музыка: добрую, сердитую, злую; помогает различать смену настроений, образов в одной сказке;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 умение выразительно передавать музыкальные образы в рисунке, творческих заданиях, инструментовке, в инсценировании сказок;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без усилий запоминают учебный материал, </w:t>
            </w:r>
            <w:r w:rsidRPr="0023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предложенный в игровой сказочной форме, и настойчиво ждут продолжения.</w:t>
            </w:r>
          </w:p>
          <w:p w14:paraId="2D1B1A67" w14:textId="77777777" w:rsidR="00E03576" w:rsidRDefault="00E03576" w:rsidP="00963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97E63B" w14:textId="77777777" w:rsidR="00F6515D" w:rsidRDefault="00F6515D" w:rsidP="002B48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45F7CF" w14:textId="7446A795" w:rsidR="002701CF" w:rsidRDefault="00033465" w:rsidP="002B484B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каждом направлении я выделила наиболее интересные и эффективные техники, которые используются мною на музыкальных занятиях.</w:t>
      </w:r>
      <w:r w:rsidR="00360DC6" w:rsidRPr="00360DC6">
        <w:t xml:space="preserve"> </w:t>
      </w:r>
    </w:p>
    <w:p w14:paraId="16284384" w14:textId="77777777" w:rsidR="002701CF" w:rsidRDefault="002701CF" w:rsidP="002B484B">
      <w:pPr>
        <w:pStyle w:val="a5"/>
        <w:jc w:val="both"/>
      </w:pPr>
    </w:p>
    <w:p w14:paraId="633443A9" w14:textId="77777777" w:rsidR="002701CF" w:rsidRDefault="002701CF" w:rsidP="002B484B">
      <w:pPr>
        <w:pStyle w:val="a5"/>
        <w:jc w:val="both"/>
      </w:pPr>
    </w:p>
    <w:p w14:paraId="02A68212" w14:textId="01C817D3" w:rsidR="00033465" w:rsidRPr="002701CF" w:rsidRDefault="00360DC6" w:rsidP="002B484B">
      <w:pPr>
        <w:pStyle w:val="a5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701C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Данные техники</w:t>
      </w:r>
      <w:r w:rsidR="002701C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и</w:t>
      </w:r>
      <w:r w:rsidRPr="002701C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6515D" w:rsidRPr="002701C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их исполнени</w:t>
      </w:r>
      <w:r w:rsidR="00F651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е,</w:t>
      </w:r>
      <w:r w:rsidRPr="002701C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и реализация в ДОУ, представлены в презентации мастер – класса.</w:t>
      </w:r>
    </w:p>
    <w:p w14:paraId="6FC496C8" w14:textId="710FADE0" w:rsidR="0031228D" w:rsidRPr="0031228D" w:rsidRDefault="0031228D" w:rsidP="002B484B">
      <w:pPr>
        <w:pStyle w:val="a5"/>
        <w:jc w:val="both"/>
        <w:rPr>
          <w:rFonts w:ascii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p w14:paraId="648173C2" w14:textId="77777777" w:rsidR="0031228D" w:rsidRDefault="0031228D" w:rsidP="0031228D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1228D"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  <w:t>Техники танцетерапии:</w:t>
      </w:r>
    </w:p>
    <w:p w14:paraId="539707BA" w14:textId="0E26745A" w:rsidR="0031228D" w:rsidRDefault="0031228D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1228D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Техника: «Танец радости»</w:t>
      </w:r>
    </w:p>
    <w:p w14:paraId="744A573E" w14:textId="6301C85A" w:rsidR="002A621E" w:rsidRDefault="002A621E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6701503" w14:textId="422664CC" w:rsidR="002A621E" w:rsidRPr="005950D1" w:rsidRDefault="002A621E" w:rsidP="0031228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0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нам </w:t>
      </w:r>
      <w:r w:rsidR="005950D1" w:rsidRPr="005950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детей знания о музыкальных жанрах, осознать их особенности.</w:t>
      </w:r>
    </w:p>
    <w:p w14:paraId="01AF6E48" w14:textId="77777777" w:rsidR="005950D1" w:rsidRPr="0031228D" w:rsidRDefault="005950D1" w:rsidP="0031228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4105198" w14:textId="659685BC" w:rsidR="0031228D" w:rsidRDefault="0031228D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1228D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Техника: «Зеркало»</w:t>
      </w:r>
    </w:p>
    <w:p w14:paraId="5A955D0E" w14:textId="2F1FC12C" w:rsidR="00360DC6" w:rsidRDefault="00360DC6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70427BB7" w14:textId="2AAFAFB8" w:rsidR="00360DC6" w:rsidRPr="00360DC6" w:rsidRDefault="00360DC6" w:rsidP="0031228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D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Развивает умение показывать и повторять позы и движения, артистичность и выразительность движений.</w:t>
      </w:r>
    </w:p>
    <w:p w14:paraId="6727940A" w14:textId="77777777" w:rsidR="005950D1" w:rsidRPr="0031228D" w:rsidRDefault="005950D1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61172B0E" w14:textId="27489A75" w:rsidR="0031228D" w:rsidRDefault="0031228D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1228D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Техника: «Я Эмоция»</w:t>
      </w:r>
      <w:r w:rsidR="00360DC6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14:paraId="0EA98343" w14:textId="713C0995" w:rsidR="00360DC6" w:rsidRDefault="00360DC6" w:rsidP="003122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033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асширя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33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способность эмоционально переживать музыкальное 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выражать свои эмоции, чувства с помощью музыки)</w:t>
      </w:r>
    </w:p>
    <w:p w14:paraId="449D03B7" w14:textId="77777777" w:rsidR="00360DC6" w:rsidRPr="0031228D" w:rsidRDefault="00360DC6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0DB9512" w14:textId="4B95B0DD" w:rsidR="0031228D" w:rsidRDefault="0031228D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1228D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Техника: «Ожившие картинки</w:t>
      </w:r>
      <w:r w:rsidRPr="002A621E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31228D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(фигуры)</w:t>
      </w:r>
    </w:p>
    <w:p w14:paraId="48AEF576" w14:textId="77777777" w:rsidR="00360DC6" w:rsidRDefault="00360DC6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7B5D942E" w14:textId="55DC374B" w:rsidR="00360DC6" w:rsidRPr="00360DC6" w:rsidRDefault="00360DC6" w:rsidP="0031228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D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Побуждает детей к импровизации движений, к придумыванию образов и фантазированию </w:t>
      </w:r>
    </w:p>
    <w:p w14:paraId="7D29671A" w14:textId="77777777" w:rsidR="00360DC6" w:rsidRPr="0031228D" w:rsidRDefault="00360DC6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12F2BD57" w14:textId="6BBAA595" w:rsidR="0031228D" w:rsidRDefault="0031228D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1228D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Техника: «Круговых движений»</w:t>
      </w:r>
    </w:p>
    <w:p w14:paraId="726F3EF6" w14:textId="30CF4AB2" w:rsidR="00360DC6" w:rsidRDefault="00360DC6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1B7154B9" w14:textId="0A19058E" w:rsidR="00360DC6" w:rsidRPr="00881340" w:rsidRDefault="00360DC6" w:rsidP="0031228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3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Изображаем характерные походки (балерины, солдата, модницы, снеговика и т.д )</w:t>
      </w:r>
    </w:p>
    <w:p w14:paraId="4C99A5B7" w14:textId="77777777" w:rsidR="00360DC6" w:rsidRPr="0031228D" w:rsidRDefault="00360DC6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4E2FBB62" w14:textId="5D9C42B7" w:rsidR="002A621E" w:rsidRPr="00881340" w:rsidRDefault="0031228D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88134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Техника: «Изображение процесса или восприятие музыкального произведения с помощью предметов»</w:t>
      </w:r>
      <w:r w:rsidR="002A621E" w:rsidRPr="00881340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. </w:t>
      </w:r>
    </w:p>
    <w:p w14:paraId="179FE92B" w14:textId="7CF6D1C1" w:rsidR="0031228D" w:rsidRDefault="0031228D" w:rsidP="0031228D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23D9C9A8" w14:textId="1089D884" w:rsidR="00881340" w:rsidRPr="00881340" w:rsidRDefault="00881340" w:rsidP="0031228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8813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ормирует выразительность движений, образности в исполнении</w:t>
      </w:r>
    </w:p>
    <w:p w14:paraId="4EFD9F82" w14:textId="1343F95A" w:rsidR="0031228D" w:rsidRDefault="0031228D" w:rsidP="0031228D">
      <w:pPr>
        <w:pStyle w:val="a5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p w14:paraId="57A00C11" w14:textId="7FABFF66" w:rsidR="00881340" w:rsidRDefault="00881340" w:rsidP="0040517B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881340"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  <w:t>Техники Изотерапии</w:t>
      </w:r>
    </w:p>
    <w:p w14:paraId="05D591FD" w14:textId="21FA2C4B" w:rsidR="00881340" w:rsidRPr="0040517B" w:rsidRDefault="00881340" w:rsidP="00405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340">
        <w:rPr>
          <w:rFonts w:ascii="Times New Roman" w:hAnsi="Times New Roman" w:cs="Times New Roman"/>
          <w:sz w:val="28"/>
          <w:szCs w:val="28"/>
        </w:rPr>
        <w:t xml:space="preserve">Развивает умение не просто </w:t>
      </w:r>
      <w:r w:rsidR="0040517B" w:rsidRPr="00881340">
        <w:rPr>
          <w:rFonts w:ascii="Times New Roman" w:hAnsi="Times New Roman" w:cs="Times New Roman"/>
          <w:sz w:val="28"/>
          <w:szCs w:val="28"/>
        </w:rPr>
        <w:t>слушать,</w:t>
      </w:r>
      <w:r w:rsidRPr="00881340">
        <w:rPr>
          <w:rFonts w:ascii="Times New Roman" w:hAnsi="Times New Roman" w:cs="Times New Roman"/>
          <w:sz w:val="28"/>
          <w:szCs w:val="28"/>
        </w:rPr>
        <w:t xml:space="preserve"> а слышать, понимать и запоминать музыкальное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1340">
        <w:rPr>
          <w:rFonts w:ascii="Times New Roman" w:hAnsi="Times New Roman" w:cs="Times New Roman"/>
          <w:sz w:val="28"/>
          <w:szCs w:val="28"/>
        </w:rPr>
        <w:t>Расширяет способность эмоционально переживать музыкальное творение</w:t>
      </w:r>
      <w:r w:rsidR="0040517B">
        <w:rPr>
          <w:rFonts w:ascii="Times New Roman" w:hAnsi="Times New Roman" w:cs="Times New Roman"/>
          <w:sz w:val="28"/>
          <w:szCs w:val="28"/>
        </w:rPr>
        <w:t>.</w:t>
      </w:r>
    </w:p>
    <w:p w14:paraId="718B127C" w14:textId="479BDFDD" w:rsidR="00881340" w:rsidRPr="00881340" w:rsidRDefault="00881340" w:rsidP="0088134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340">
        <w:rPr>
          <w:rFonts w:ascii="Times New Roman" w:eastAsiaTheme="majorEastAsia" w:hAnsi="Times New Roman" w:cs="Times New Roman"/>
          <w:b/>
          <w:bCs/>
          <w:color w:val="00B050"/>
          <w:kern w:val="24"/>
          <w:sz w:val="28"/>
          <w:szCs w:val="28"/>
        </w:rPr>
        <w:t>Техника: «Живые картинки»</w:t>
      </w:r>
      <w:r w:rsidRPr="00881340">
        <w:rPr>
          <w:rFonts w:ascii="Times New Roman" w:eastAsiaTheme="majorEastAsia" w:hAnsi="Times New Roman" w:cs="Times New Roman"/>
          <w:b/>
          <w:bCs/>
          <w:color w:val="FFC000"/>
          <w:kern w:val="24"/>
          <w:sz w:val="28"/>
          <w:szCs w:val="28"/>
        </w:rPr>
        <w:br/>
      </w:r>
      <w:r w:rsidRPr="0088134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Изображение процесса или восприятие музыкального произведения с помощью предметов (работа по группам, задания на карточках) – рассмотрите картинку и попробуйте передать с помощью шарфиков, ленточек и др.- образы (а музыка вам в этом поможет).</w:t>
      </w:r>
    </w:p>
    <w:p w14:paraId="31C1AA6B" w14:textId="6D4E57CC" w:rsidR="00881340" w:rsidRPr="00881340" w:rsidRDefault="00881340" w:rsidP="0031228D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8134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361AED97" w14:textId="450E4DA8" w:rsidR="00881340" w:rsidRDefault="00881340" w:rsidP="008813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8134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Техника: </w:t>
      </w:r>
      <w:r w:rsidR="004F185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Послушай и покажи</w:t>
      </w:r>
      <w:r w:rsidRPr="00881340">
        <w:rPr>
          <w:rFonts w:ascii="Times New Roman" w:hAnsi="Times New Roman" w:cs="Times New Roman"/>
          <w:sz w:val="28"/>
          <w:szCs w:val="28"/>
        </w:rPr>
        <w:br/>
        <w:t>Дети выкладывают картинку в соответствии с тем, о чем идет речь или теми образами, о которых им рассказывает музыка. (солдатики – (музыка П.И.Чайковский – детский альбом – Марш деревянных солдатиков, Вальс. Полет шмеля – Николай Римский -Корсаков и др.)</w:t>
      </w:r>
      <w:r w:rsidRPr="00881340">
        <w:rPr>
          <w:rFonts w:ascii="Times New Roman" w:hAnsi="Times New Roman" w:cs="Times New Roman"/>
          <w:sz w:val="28"/>
          <w:szCs w:val="28"/>
        </w:rPr>
        <w:br/>
      </w:r>
    </w:p>
    <w:p w14:paraId="64647168" w14:textId="158205FA" w:rsidR="00881340" w:rsidRDefault="00881340" w:rsidP="00881340">
      <w:pPr>
        <w:pStyle w:val="a5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8134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Техника: Рисования после прослушивания произведения </w:t>
      </w:r>
    </w:p>
    <w:p w14:paraId="382BFB4C" w14:textId="0A546449" w:rsidR="0040517B" w:rsidRDefault="0040517B" w:rsidP="00881340">
      <w:pPr>
        <w:pStyle w:val="a5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6297F78B" w14:textId="06DBB00E" w:rsidR="0040517B" w:rsidRPr="0040517B" w:rsidRDefault="0040517B" w:rsidP="0040517B">
      <w:pPr>
        <w:pStyle w:val="a5"/>
        <w:jc w:val="center"/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 xml:space="preserve">Техники </w:t>
      </w:r>
      <w:r w:rsidRPr="0040517B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 xml:space="preserve">Сказкотерапия </w:t>
      </w:r>
    </w:p>
    <w:p w14:paraId="0B3ACA57" w14:textId="19FBF15F" w:rsidR="0040517B" w:rsidRDefault="0040517B" w:rsidP="0040517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0517B">
        <w:rPr>
          <w:rFonts w:ascii="Times New Roman" w:hAnsi="Times New Roman" w:cs="Times New Roman"/>
          <w:color w:val="000000" w:themeColor="text1"/>
          <w:sz w:val="28"/>
          <w:szCs w:val="28"/>
        </w:rPr>
        <w:t>азвивает воображение, представление детей о связи музыки и речи, умение передавать музыкальные образы, дети без усилий запоминают учебный материал, предложенный в игровой сказочной форме.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678F6B" w14:textId="2CF5E7C5" w:rsidR="0040517B" w:rsidRDefault="0040517B" w:rsidP="0040517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9399E" w14:textId="34FDC88D" w:rsidR="0040517B" w:rsidRDefault="0040517B" w:rsidP="0040517B">
      <w:pPr>
        <w:pStyle w:val="a5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0517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Сказки – шумелки </w:t>
      </w:r>
    </w:p>
    <w:p w14:paraId="07039D4C" w14:textId="717BBED5" w:rsidR="0040517B" w:rsidRDefault="0040517B" w:rsidP="004051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17B">
        <w:rPr>
          <w:rFonts w:ascii="Times New Roman" w:hAnsi="Times New Roman" w:cs="Times New Roman"/>
          <w:sz w:val="28"/>
          <w:szCs w:val="28"/>
        </w:rPr>
        <w:t>Придумать сказку и сопроводить каждое действие героев музыкальным звуком (звуками)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54E871" w14:textId="5B6602A7" w:rsidR="0040517B" w:rsidRDefault="0040517B" w:rsidP="004051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80A512" w14:textId="29498CAA" w:rsidR="0040517B" w:rsidRDefault="0040517B" w:rsidP="004051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BB1CEDE" w14:textId="1B14A8C6" w:rsidR="0040517B" w:rsidRPr="002701CF" w:rsidRDefault="0040517B" w:rsidP="0040517B">
      <w:pPr>
        <w:pStyle w:val="a5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051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Сказочная импровизация </w:t>
      </w:r>
    </w:p>
    <w:p w14:paraId="06D1CA6F" w14:textId="50C5F6A7" w:rsidR="0040517B" w:rsidRDefault="0040517B" w:rsidP="0040517B">
      <w:pPr>
        <w:rPr>
          <w:rFonts w:ascii="Times New Roman" w:hAnsi="Times New Roman" w:cs="Times New Roman"/>
          <w:sz w:val="28"/>
          <w:szCs w:val="28"/>
        </w:rPr>
      </w:pPr>
      <w:r w:rsidRPr="0040517B">
        <w:rPr>
          <w:rFonts w:ascii="Times New Roman" w:hAnsi="Times New Roman" w:cs="Times New Roman"/>
          <w:sz w:val="28"/>
          <w:szCs w:val="28"/>
        </w:rPr>
        <w:t xml:space="preserve">Фантазирование по музыкальной композиции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0517B">
        <w:rPr>
          <w:rFonts w:ascii="Times New Roman" w:hAnsi="Times New Roman" w:cs="Times New Roman"/>
          <w:sz w:val="28"/>
          <w:szCs w:val="28"/>
        </w:rPr>
        <w:t>придумать сказку, после прослушивания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517B">
        <w:rPr>
          <w:rFonts w:ascii="Times New Roman" w:hAnsi="Times New Roman" w:cs="Times New Roman"/>
          <w:sz w:val="28"/>
          <w:szCs w:val="28"/>
        </w:rPr>
        <w:br/>
      </w:r>
    </w:p>
    <w:p w14:paraId="55944F97" w14:textId="35BE356A" w:rsidR="004F185F" w:rsidRDefault="004F185F" w:rsidP="0040517B">
      <w:pPr>
        <w:rPr>
          <w:rFonts w:ascii="Times New Roman" w:hAnsi="Times New Roman" w:cs="Times New Roman"/>
          <w:sz w:val="28"/>
          <w:szCs w:val="28"/>
        </w:rPr>
      </w:pPr>
    </w:p>
    <w:p w14:paraId="5D13EA04" w14:textId="77777777" w:rsidR="004F185F" w:rsidRDefault="004F185F" w:rsidP="0040517B">
      <w:pPr>
        <w:rPr>
          <w:rFonts w:ascii="Times New Roman" w:hAnsi="Times New Roman" w:cs="Times New Roman"/>
          <w:sz w:val="28"/>
          <w:szCs w:val="28"/>
        </w:rPr>
      </w:pPr>
    </w:p>
    <w:p w14:paraId="66169DB5" w14:textId="51D4BD38" w:rsidR="000D7529" w:rsidRPr="004F185F" w:rsidRDefault="000D7529" w:rsidP="004F185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Ожидаемые результаты:</w:t>
      </w:r>
    </w:p>
    <w:p w14:paraId="69C9D385" w14:textId="51252136" w:rsidR="000D7529" w:rsidRPr="004F185F" w:rsidRDefault="000D7529" w:rsidP="004F185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</w:p>
    <w:p w14:paraId="266D64B1" w14:textId="77777777" w:rsidR="004F185F" w:rsidRDefault="000D7529" w:rsidP="004F185F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разовью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коммуникативные навыки и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компетентност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общении со сверстниками и взрослыми;</w:t>
      </w:r>
    </w:p>
    <w:p w14:paraId="0301E109" w14:textId="77777777" w:rsidR="004F185F" w:rsidRDefault="004F185F" w:rsidP="004F185F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детей </w:t>
      </w:r>
      <w:r w:rsidR="000D7529"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появятся предпосылки к импровизации в создании художественных образов с помощью пластических средств, движений, жестов, мимики, ритма, темпа;</w:t>
      </w:r>
    </w:p>
    <w:p w14:paraId="1680CBA0" w14:textId="210052F0" w:rsidR="000D7529" w:rsidRPr="004F185F" w:rsidRDefault="000D7529" w:rsidP="004F185F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разовьют творчески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проявлени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детск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фантази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воображени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креативност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ь;</w:t>
      </w:r>
    </w:p>
    <w:p w14:paraId="6610688D" w14:textId="1EF49A96" w:rsidR="000D7529" w:rsidRPr="004F185F" w:rsidRDefault="004F185F" w:rsidP="004F185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овьют </w:t>
      </w:r>
      <w:r w:rsidRPr="004F185F">
        <w:rPr>
          <w:rFonts w:ascii="Times New Roman" w:hAnsi="Times New Roman" w:cs="Times New Roman"/>
          <w:sz w:val="28"/>
          <w:szCs w:val="28"/>
          <w:lang w:eastAsia="ru-RU"/>
        </w:rPr>
        <w:t>умение выразительно передавать музыкальные образы в рисунке, творческих заданиях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87E89A" w14:textId="77777777" w:rsidR="000D7529" w:rsidRPr="004F185F" w:rsidRDefault="000D7529" w:rsidP="004F185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Педагоги:</w:t>
      </w:r>
    </w:p>
    <w:p w14:paraId="78DBFDC4" w14:textId="77777777" w:rsidR="004F185F" w:rsidRDefault="000D7529" w:rsidP="004F185F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актуализированы знания педагогов о использовании 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рттерапии в условиях ДОУ;</w:t>
      </w:r>
    </w:p>
    <w:p w14:paraId="3DF28832" w14:textId="3B527384" w:rsidR="000D7529" w:rsidRPr="004F185F" w:rsidRDefault="000D7529" w:rsidP="004F185F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 мотивированы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реализации </w:t>
      </w:r>
      <w:r w:rsid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Арттерапии в ДОУ</w:t>
      </w: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C5FAA47" w14:textId="77777777" w:rsidR="000D7529" w:rsidRPr="004F185F" w:rsidRDefault="000D7529" w:rsidP="004F185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D141D8B" w14:textId="77777777" w:rsidR="000D7529" w:rsidRPr="004F185F" w:rsidRDefault="000D7529" w:rsidP="004F185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14:paraId="27BE165E" w14:textId="77777777" w:rsidR="000D7529" w:rsidRPr="004F185F" w:rsidRDefault="000D7529" w:rsidP="004F185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331F9CA" w14:textId="77777777" w:rsidR="00211921" w:rsidRP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8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М.В. Киселева «Арт-терапия в работе с детьми». СПб.: Речь, 2008</w:t>
      </w:r>
    </w:p>
    <w:p w14:paraId="677F19AA" w14:textId="77777777" w:rsidR="00211921" w:rsidRP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Е.В. Свистунова «Разноцветное детство. Игротерапия, сказкотерапия, изотерапия, музыкотерапия.» М.: Редкая птица, 2019</w:t>
      </w:r>
    </w:p>
    <w:p w14:paraId="4A5AC170" w14:textId="77777777" w:rsid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А.И. Копытин «Психодиагностика в АРТ-терапии». СПб.: Речь, 2020</w:t>
      </w:r>
    </w:p>
    <w:p w14:paraId="6139E38A" w14:textId="77777777" w:rsid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Арсеневская О.Н. «Система музыкально-оздоровительной работы в детском саду». Учитель, 2011.</w:t>
      </w:r>
    </w:p>
    <w:p w14:paraId="376F7BEA" w14:textId="77777777" w:rsid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Асафьев Б.В. «О музыкально – творческих навыках у детей».: Просвещение, 1990г.</w:t>
      </w:r>
    </w:p>
    <w:p w14:paraId="6CBC51B7" w14:textId="77777777" w:rsid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Короткова Л.Д. «Арт-терапия для дошкольников и младшего школьного возраста». СПб.: Речь -2001. </w:t>
      </w:r>
    </w:p>
    <w:p w14:paraId="5BF77773" w14:textId="77777777" w:rsid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Лебедева Л. Д. «Арт-терапия в педагогике» Педагогика, 2000. </w:t>
      </w:r>
    </w:p>
    <w:p w14:paraId="7EE54042" w14:textId="77777777" w:rsidR="00211921" w:rsidRDefault="000D7529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Сусанина И. «Введение в арт-терапию». Когито, 2007. </w:t>
      </w:r>
    </w:p>
    <w:p w14:paraId="0855BEAF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Радынова О.П. Музыкальное развитие детей. – М., 1997.</w:t>
      </w:r>
    </w:p>
    <w:p w14:paraId="72A72C2A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Радынова О.П. Слушаем музыку. – М., 199</w:t>
      </w:r>
    </w:p>
    <w:p w14:paraId="50CCA28A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Изард К.Э. Психология эмоций. - СПб., 1999.</w:t>
      </w:r>
    </w:p>
    <w:p w14:paraId="76A28224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Короткова Л.Д. Сказкотерапия для дошкольников и младших школьников. – М., 2005.</w:t>
      </w:r>
    </w:p>
    <w:p w14:paraId="1F8CC828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Лебедева Л.Д. Практика арт-терапии: подходы, диагностика, система занятий.- СПб., 2005.</w:t>
      </w:r>
    </w:p>
    <w:p w14:paraId="6734CEAF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Медведева Е.А., Левченко И.Ю., Комиссарова Л.Н. Артпедагогика и арт-терапия в специальном образовании. – М., 2001.</w:t>
      </w:r>
    </w:p>
    <w:p w14:paraId="5930089E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Радынова О.П. Музыкальное развитие детей. – М., 1997.</w:t>
      </w:r>
    </w:p>
    <w:p w14:paraId="11AE0EEE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Радынова О.П. Слушаем музыку. – М., 1994.</w:t>
      </w:r>
    </w:p>
    <w:p w14:paraId="74E6E8EF" w14:textId="77777777" w:rsidR="00211921" w:rsidRDefault="0058143D" w:rsidP="004F185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t>Сократова Н.А. Современные технологии сохранения и укрепления здоровья детей. – М., 2005.</w:t>
      </w:r>
    </w:p>
    <w:p w14:paraId="2C2B76D5" w14:textId="709D1C29" w:rsidR="000D7529" w:rsidRPr="00211921" w:rsidRDefault="0058143D" w:rsidP="0021192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Фирилева Ж.Е., Сайкина Е.Г. Танцевально-игровая гимнастика для детей «СА-ФИ-ДАНСЕ». – СПб., 2001.</w:t>
      </w:r>
      <w:bookmarkStart w:id="2" w:name="_GoBack"/>
      <w:bookmarkEnd w:id="2"/>
    </w:p>
    <w:p w14:paraId="58882BA6" w14:textId="77777777" w:rsidR="002701CF" w:rsidRPr="007D1472" w:rsidRDefault="002701CF" w:rsidP="002701CF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заключении хочется сказать: </w:t>
      </w:r>
      <w:r>
        <w:rPr>
          <w:color w:val="111111"/>
          <w:sz w:val="28"/>
          <w:szCs w:val="28"/>
        </w:rPr>
        <w:t>г</w:t>
      </w:r>
      <w:r w:rsidRPr="007D1472">
        <w:rPr>
          <w:color w:val="111111"/>
          <w:sz w:val="28"/>
          <w:szCs w:val="28"/>
        </w:rPr>
        <w:t>лавная цель каждого педагога - сохранять психологическое здоровье детей; понять особый, порой хрупкий мир ребёнка и, развивая, укреплять его с помощью богатейшего потенциала искусства.</w:t>
      </w:r>
    </w:p>
    <w:p w14:paraId="7AFF56E5" w14:textId="77777777" w:rsidR="002701CF" w:rsidRPr="007D1472" w:rsidRDefault="002701CF" w:rsidP="0027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по </w:t>
      </w:r>
      <w:r w:rsidRPr="007D1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арт-</w:t>
      </w:r>
      <w:r w:rsidRPr="007D1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терапии служат инструментом для изучения чувств, идей и событий, развития межличностных навыков и отношений, повышения самооценки и укрепления уверенности в себе</w:t>
      </w:r>
      <w:r w:rsidRPr="007D14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0B575FF" w14:textId="77777777" w:rsidR="002701CF" w:rsidRPr="00F245A2" w:rsidRDefault="002701CF" w:rsidP="002701C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CD0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воодушевляет весь мир, снабжает душу крыльями, способствует полету воображения; музыка придает жизнь и веселье всему существующему. Ее можно назвать воплощением всего прекрасного и всего возвышенного.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14:paraId="3C7C7335" w14:textId="77777777" w:rsidR="002701CF" w:rsidRPr="00F245A2" w:rsidRDefault="002701CF" w:rsidP="002701C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E140C" w14:textId="77777777" w:rsidR="002701CF" w:rsidRPr="0040517B" w:rsidRDefault="002701CF" w:rsidP="0040517B">
      <w:pPr>
        <w:rPr>
          <w:rFonts w:ascii="Times New Roman" w:hAnsi="Times New Roman" w:cs="Times New Roman"/>
          <w:sz w:val="28"/>
          <w:szCs w:val="28"/>
        </w:rPr>
      </w:pPr>
    </w:p>
    <w:p w14:paraId="64C511CC" w14:textId="77777777" w:rsidR="00881340" w:rsidRPr="0031228D" w:rsidRDefault="00881340" w:rsidP="0031228D">
      <w:pPr>
        <w:pStyle w:val="a5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sectPr w:rsidR="00881340" w:rsidRPr="0031228D" w:rsidSect="00616642">
      <w:pgSz w:w="11906" w:h="16838"/>
      <w:pgMar w:top="1134" w:right="850" w:bottom="1134" w:left="1701" w:header="708" w:footer="708" w:gutter="0"/>
      <w:pgBorders w:offsetFrom="page">
        <w:top w:val="musicNotes" w:sz="8" w:space="24" w:color="auto"/>
        <w:left w:val="musicNotes" w:sz="8" w:space="24" w:color="auto"/>
        <w:bottom w:val="musicNotes" w:sz="8" w:space="24" w:color="auto"/>
        <w:right w:val="musicNot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971D"/>
      </v:shape>
    </w:pict>
  </w:numPicBullet>
  <w:abstractNum w:abstractNumId="0" w15:restartNumberingAfterBreak="0">
    <w:nsid w:val="12B567EF"/>
    <w:multiLevelType w:val="multilevel"/>
    <w:tmpl w:val="EC80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80D16"/>
    <w:multiLevelType w:val="hybridMultilevel"/>
    <w:tmpl w:val="59BCF8B0"/>
    <w:lvl w:ilvl="0" w:tplc="728A8382">
      <w:start w:val="1"/>
      <w:numFmt w:val="bullet"/>
      <w:lvlText w:val="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B90EB4"/>
    <w:multiLevelType w:val="multilevel"/>
    <w:tmpl w:val="9D38D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B7583"/>
    <w:multiLevelType w:val="hybridMultilevel"/>
    <w:tmpl w:val="C268C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90A10"/>
    <w:multiLevelType w:val="hybridMultilevel"/>
    <w:tmpl w:val="BEC41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B9E"/>
    <w:multiLevelType w:val="hybridMultilevel"/>
    <w:tmpl w:val="62689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0576"/>
    <w:multiLevelType w:val="hybridMultilevel"/>
    <w:tmpl w:val="75F832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C0AC2"/>
    <w:multiLevelType w:val="hybridMultilevel"/>
    <w:tmpl w:val="E858FA4C"/>
    <w:lvl w:ilvl="0" w:tplc="728A8382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B6EAF"/>
    <w:multiLevelType w:val="hybridMultilevel"/>
    <w:tmpl w:val="1A3839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54E2"/>
    <w:multiLevelType w:val="hybridMultilevel"/>
    <w:tmpl w:val="678000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4297"/>
    <w:multiLevelType w:val="hybridMultilevel"/>
    <w:tmpl w:val="A4CA69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56B5A"/>
    <w:multiLevelType w:val="hybridMultilevel"/>
    <w:tmpl w:val="66BEFBCC"/>
    <w:lvl w:ilvl="0" w:tplc="728A838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3D73"/>
    <w:multiLevelType w:val="multilevel"/>
    <w:tmpl w:val="59A0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123F3"/>
    <w:multiLevelType w:val="multilevel"/>
    <w:tmpl w:val="A03EF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44DBD"/>
    <w:multiLevelType w:val="multilevel"/>
    <w:tmpl w:val="13029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172260"/>
    <w:multiLevelType w:val="hybridMultilevel"/>
    <w:tmpl w:val="EF60F990"/>
    <w:lvl w:ilvl="0" w:tplc="728A838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15"/>
  </w:num>
  <w:num w:numId="8">
    <w:abstractNumId w:val="13"/>
  </w:num>
  <w:num w:numId="9">
    <w:abstractNumId w:val="12"/>
  </w:num>
  <w:num w:numId="10">
    <w:abstractNumId w:val="14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E7"/>
    <w:rsid w:val="00033465"/>
    <w:rsid w:val="00094A8C"/>
    <w:rsid w:val="000D7529"/>
    <w:rsid w:val="00211921"/>
    <w:rsid w:val="00232F28"/>
    <w:rsid w:val="002701CF"/>
    <w:rsid w:val="002815ED"/>
    <w:rsid w:val="002A621E"/>
    <w:rsid w:val="002B484B"/>
    <w:rsid w:val="0031228D"/>
    <w:rsid w:val="00360DC6"/>
    <w:rsid w:val="0040517B"/>
    <w:rsid w:val="004F185F"/>
    <w:rsid w:val="00577F5C"/>
    <w:rsid w:val="0058143D"/>
    <w:rsid w:val="005950D1"/>
    <w:rsid w:val="00616642"/>
    <w:rsid w:val="00881340"/>
    <w:rsid w:val="008849F0"/>
    <w:rsid w:val="00963C2C"/>
    <w:rsid w:val="00E000E7"/>
    <w:rsid w:val="00E03576"/>
    <w:rsid w:val="00F6515D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2E7A"/>
  <w15:chartTrackingRefBased/>
  <w15:docId w15:val="{E5EA6ED9-A7E8-4039-A7AA-288DCE5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F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7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63C2C"/>
    <w:pPr>
      <w:spacing w:after="0" w:line="240" w:lineRule="auto"/>
    </w:pPr>
  </w:style>
  <w:style w:type="paragraph" w:styleId="a6">
    <w:name w:val="caption"/>
    <w:basedOn w:val="a"/>
    <w:next w:val="a"/>
    <w:uiPriority w:val="35"/>
    <w:unhideWhenUsed/>
    <w:qFormat/>
    <w:rsid w:val="00963C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09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2BC0-02EA-4DB4-9A8E-7CCB4A71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</dc:creator>
  <cp:keywords/>
  <dc:description/>
  <cp:lastModifiedBy>User_11</cp:lastModifiedBy>
  <cp:revision>6</cp:revision>
  <dcterms:created xsi:type="dcterms:W3CDTF">2025-01-24T04:01:00Z</dcterms:created>
  <dcterms:modified xsi:type="dcterms:W3CDTF">2025-01-28T05:06:00Z</dcterms:modified>
</cp:coreProperties>
</file>