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E3" w:rsidRDefault="002308E3" w:rsidP="002308E3">
      <w:pPr>
        <w:jc w:val="center"/>
        <w:rPr>
          <w:rFonts w:ascii="Times New Roman" w:hAnsi="Times New Roman" w:cs="Times New Roman"/>
          <w:b/>
        </w:rPr>
      </w:pPr>
    </w:p>
    <w:p w:rsidR="002308E3" w:rsidRPr="002308E3" w:rsidRDefault="002308E3" w:rsidP="002308E3">
      <w:pPr>
        <w:jc w:val="center"/>
        <w:rPr>
          <w:rFonts w:ascii="Times New Roman" w:hAnsi="Times New Roman" w:cs="Times New Roman"/>
          <w:b/>
        </w:rPr>
      </w:pPr>
      <w:r w:rsidRPr="002308E3">
        <w:rPr>
          <w:rFonts w:ascii="Times New Roman" w:hAnsi="Times New Roman" w:cs="Times New Roman"/>
          <w:b/>
        </w:rPr>
        <w:t>«Современные тенденции исполнительской техники игры на ударных</w:t>
      </w:r>
    </w:p>
    <w:p w:rsidR="002308E3" w:rsidRPr="002308E3" w:rsidRDefault="002308E3" w:rsidP="002308E3">
      <w:pPr>
        <w:jc w:val="center"/>
        <w:rPr>
          <w:rFonts w:ascii="Times New Roman" w:hAnsi="Times New Roman" w:cs="Times New Roman"/>
          <w:b/>
        </w:rPr>
      </w:pPr>
      <w:r w:rsidRPr="002308E3">
        <w:rPr>
          <w:rFonts w:ascii="Times New Roman" w:hAnsi="Times New Roman" w:cs="Times New Roman"/>
          <w:b/>
        </w:rPr>
        <w:t>инструментах»</w:t>
      </w:r>
    </w:p>
    <w:p w:rsidR="002308E3" w:rsidRDefault="002308E3" w:rsidP="002308E3">
      <w:pPr>
        <w:jc w:val="right"/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Составитель:</w:t>
      </w:r>
    </w:p>
    <w:p w:rsidR="002308E3" w:rsidRPr="002308E3" w:rsidRDefault="002308E3" w:rsidP="002308E3">
      <w:pPr>
        <w:jc w:val="right"/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преподаватель духовых и ударных инструментов</w:t>
      </w:r>
    </w:p>
    <w:p w:rsidR="002308E3" w:rsidRPr="002308E3" w:rsidRDefault="002308E3" w:rsidP="002308E3">
      <w:pPr>
        <w:jc w:val="right"/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МБУ</w:t>
      </w:r>
      <w:r w:rsidRPr="002308E3">
        <w:rPr>
          <w:rFonts w:ascii="Times New Roman" w:hAnsi="Times New Roman" w:cs="Times New Roman"/>
        </w:rPr>
        <w:t xml:space="preserve">ДО </w:t>
      </w:r>
      <w:r w:rsidRPr="002308E3">
        <w:rPr>
          <w:rFonts w:ascii="Times New Roman" w:hAnsi="Times New Roman" w:cs="Times New Roman"/>
        </w:rPr>
        <w:t>ДШИ п. Североморск-3</w:t>
      </w:r>
    </w:p>
    <w:p w:rsidR="002308E3" w:rsidRDefault="002308E3" w:rsidP="002308E3">
      <w:pPr>
        <w:jc w:val="center"/>
      </w:pPr>
    </w:p>
    <w:p w:rsidR="002308E3" w:rsidRPr="002308E3" w:rsidRDefault="002308E3" w:rsidP="002308E3">
      <w:pPr>
        <w:jc w:val="center"/>
        <w:rPr>
          <w:rFonts w:ascii="Times New Roman" w:hAnsi="Times New Roman" w:cs="Times New Roman"/>
          <w:b/>
        </w:rPr>
      </w:pPr>
      <w:r w:rsidRPr="002308E3">
        <w:rPr>
          <w:rFonts w:ascii="Times New Roman" w:hAnsi="Times New Roman" w:cs="Times New Roman"/>
          <w:b/>
        </w:rPr>
        <w:t>Введение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История возникновения ударны</w:t>
      </w:r>
      <w:r>
        <w:rPr>
          <w:rFonts w:ascii="Times New Roman" w:hAnsi="Times New Roman" w:cs="Times New Roman"/>
        </w:rPr>
        <w:t xml:space="preserve">х инструментов уходит корнями в </w:t>
      </w:r>
      <w:r w:rsidRPr="002308E3">
        <w:rPr>
          <w:rFonts w:ascii="Times New Roman" w:hAnsi="Times New Roman" w:cs="Times New Roman"/>
        </w:rPr>
        <w:t>эпоху до нашей эры. Из всех групп муз</w:t>
      </w:r>
      <w:r>
        <w:rPr>
          <w:rFonts w:ascii="Times New Roman" w:hAnsi="Times New Roman" w:cs="Times New Roman"/>
        </w:rPr>
        <w:t xml:space="preserve">ыкальных инструментов они самые </w:t>
      </w:r>
      <w:r w:rsidRPr="002308E3">
        <w:rPr>
          <w:rFonts w:ascii="Times New Roman" w:hAnsi="Times New Roman" w:cs="Times New Roman"/>
        </w:rPr>
        <w:t>первые, которые были созданы челове</w:t>
      </w:r>
      <w:r>
        <w:rPr>
          <w:rFonts w:ascii="Times New Roman" w:hAnsi="Times New Roman" w:cs="Times New Roman"/>
        </w:rPr>
        <w:t xml:space="preserve">ком. Музыка всегда сопровождала </w:t>
      </w:r>
      <w:r w:rsidRPr="002308E3">
        <w:rPr>
          <w:rFonts w:ascii="Times New Roman" w:hAnsi="Times New Roman" w:cs="Times New Roman"/>
        </w:rPr>
        <w:t>человека − сначала в обрядах, потом и вовс</w:t>
      </w:r>
      <w:r>
        <w:rPr>
          <w:rFonts w:ascii="Times New Roman" w:hAnsi="Times New Roman" w:cs="Times New Roman"/>
        </w:rPr>
        <w:t xml:space="preserve">е в повседневной жизни. Природа </w:t>
      </w:r>
      <w:r w:rsidRPr="002308E3">
        <w:rPr>
          <w:rFonts w:ascii="Times New Roman" w:hAnsi="Times New Roman" w:cs="Times New Roman"/>
        </w:rPr>
        <w:t>ударных инструментов, бесспорно, базируе</w:t>
      </w:r>
      <w:r>
        <w:rPr>
          <w:rFonts w:ascii="Times New Roman" w:hAnsi="Times New Roman" w:cs="Times New Roman"/>
        </w:rPr>
        <w:t xml:space="preserve">тся на одном из первоисточников музыкального искусства, первичном элементе музыки </w:t>
      </w:r>
      <w:r w:rsidRPr="002308E3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ритме.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2308E3">
        <w:rPr>
          <w:rFonts w:ascii="Times New Roman" w:hAnsi="Times New Roman" w:cs="Times New Roman"/>
        </w:rPr>
        <w:t>музыковедении существует представлен</w:t>
      </w:r>
      <w:r>
        <w:rPr>
          <w:rFonts w:ascii="Times New Roman" w:hAnsi="Times New Roman" w:cs="Times New Roman"/>
        </w:rPr>
        <w:t xml:space="preserve">ие о ритме, как о специфическом </w:t>
      </w:r>
      <w:r w:rsidRPr="002308E3">
        <w:rPr>
          <w:rFonts w:ascii="Times New Roman" w:hAnsi="Times New Roman" w:cs="Times New Roman"/>
        </w:rPr>
        <w:t xml:space="preserve">явлении, и, вместе с тем, явлении, которое </w:t>
      </w:r>
      <w:r>
        <w:rPr>
          <w:rFonts w:ascii="Times New Roman" w:hAnsi="Times New Roman" w:cs="Times New Roman"/>
        </w:rPr>
        <w:t xml:space="preserve">объединяет этот вид искусства с природой. </w:t>
      </w:r>
      <w:r w:rsidRPr="002308E3">
        <w:rPr>
          <w:rFonts w:ascii="Times New Roman" w:hAnsi="Times New Roman" w:cs="Times New Roman"/>
        </w:rPr>
        <w:t>История развития музыкального иску</w:t>
      </w:r>
      <w:r>
        <w:rPr>
          <w:rFonts w:ascii="Times New Roman" w:hAnsi="Times New Roman" w:cs="Times New Roman"/>
        </w:rPr>
        <w:t xml:space="preserve">сства отражает историю развития ударных </w:t>
      </w:r>
      <w:r w:rsidRPr="002308E3">
        <w:rPr>
          <w:rFonts w:ascii="Times New Roman" w:hAnsi="Times New Roman" w:cs="Times New Roman"/>
        </w:rPr>
        <w:t>инструментов.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Различные виды барабанов, колокольчиков </w:t>
      </w:r>
      <w:r w:rsidRPr="002308E3">
        <w:rPr>
          <w:rFonts w:ascii="Times New Roman" w:hAnsi="Times New Roman" w:cs="Times New Roman"/>
        </w:rPr>
        <w:t xml:space="preserve">существовали абсолютно у всех народов </w:t>
      </w:r>
      <w:r>
        <w:rPr>
          <w:rFonts w:ascii="Times New Roman" w:hAnsi="Times New Roman" w:cs="Times New Roman"/>
        </w:rPr>
        <w:t xml:space="preserve">и формировали их индивидуальную </w:t>
      </w:r>
      <w:r w:rsidRPr="002308E3">
        <w:rPr>
          <w:rFonts w:ascii="Times New Roman" w:hAnsi="Times New Roman" w:cs="Times New Roman"/>
        </w:rPr>
        <w:t>культуру. Ударные инструменты сопрово</w:t>
      </w:r>
      <w:r>
        <w:rPr>
          <w:rFonts w:ascii="Times New Roman" w:hAnsi="Times New Roman" w:cs="Times New Roman"/>
        </w:rPr>
        <w:t xml:space="preserve">ждали человека на охоте, в бою, </w:t>
      </w:r>
      <w:r w:rsidRPr="002308E3">
        <w:rPr>
          <w:rFonts w:ascii="Times New Roman" w:hAnsi="Times New Roman" w:cs="Times New Roman"/>
        </w:rPr>
        <w:t>быту и ритуальных обрядах. Ряд восточны</w:t>
      </w:r>
      <w:r>
        <w:rPr>
          <w:rFonts w:ascii="Times New Roman" w:hAnsi="Times New Roman" w:cs="Times New Roman"/>
        </w:rPr>
        <w:t xml:space="preserve">х культур, народные африканские </w:t>
      </w:r>
      <w:r w:rsidRPr="002308E3">
        <w:rPr>
          <w:rFonts w:ascii="Times New Roman" w:hAnsi="Times New Roman" w:cs="Times New Roman"/>
        </w:rPr>
        <w:t xml:space="preserve">и латиноамериканские культуры, в которых ритм </w:t>
      </w:r>
      <w:r>
        <w:rPr>
          <w:rFonts w:ascii="Times New Roman" w:hAnsi="Times New Roman" w:cs="Times New Roman"/>
        </w:rPr>
        <w:t xml:space="preserve">выдвинулся на первый </w:t>
      </w:r>
      <w:r w:rsidRPr="002308E3">
        <w:rPr>
          <w:rFonts w:ascii="Times New Roman" w:hAnsi="Times New Roman" w:cs="Times New Roman"/>
        </w:rPr>
        <w:t>план, отличаются приоритетным использованием ударных инструментов.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В музыкально-исполнительской кул</w:t>
      </w:r>
      <w:r>
        <w:rPr>
          <w:rFonts w:ascii="Times New Roman" w:hAnsi="Times New Roman" w:cs="Times New Roman"/>
        </w:rPr>
        <w:t xml:space="preserve">ьтуре древних государств широко использовались ударные </w:t>
      </w:r>
      <w:r w:rsidRPr="002308E3">
        <w:rPr>
          <w:rFonts w:ascii="Times New Roman" w:hAnsi="Times New Roman" w:cs="Times New Roman"/>
        </w:rPr>
        <w:t>инструменты.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армиях существовали специальные оркестры, оснащенные военными </w:t>
      </w:r>
      <w:r w:rsidRPr="002308E3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 xml:space="preserve">убами и ударными </w:t>
      </w:r>
      <w:r w:rsidRPr="002308E3">
        <w:rPr>
          <w:rFonts w:ascii="Times New Roman" w:hAnsi="Times New Roman" w:cs="Times New Roman"/>
        </w:rPr>
        <w:t>инструментами. Традиционный оркестр</w:t>
      </w:r>
      <w:r>
        <w:rPr>
          <w:rFonts w:ascii="Times New Roman" w:hAnsi="Times New Roman" w:cs="Times New Roman"/>
        </w:rPr>
        <w:t xml:space="preserve"> Китая включал в себя около ста </w:t>
      </w:r>
      <w:r w:rsidRPr="002308E3">
        <w:rPr>
          <w:rFonts w:ascii="Times New Roman" w:hAnsi="Times New Roman" w:cs="Times New Roman"/>
        </w:rPr>
        <w:t>видов инструментов, причем ударная гр</w:t>
      </w:r>
      <w:r>
        <w:rPr>
          <w:rFonts w:ascii="Times New Roman" w:hAnsi="Times New Roman" w:cs="Times New Roman"/>
        </w:rPr>
        <w:t xml:space="preserve">уппа преобладала. В нее входили </w:t>
      </w:r>
      <w:r w:rsidRPr="002308E3">
        <w:rPr>
          <w:rFonts w:ascii="Times New Roman" w:hAnsi="Times New Roman" w:cs="Times New Roman"/>
        </w:rPr>
        <w:t>инструменты типа тамбурина, одност</w:t>
      </w:r>
      <w:r>
        <w:rPr>
          <w:rFonts w:ascii="Times New Roman" w:hAnsi="Times New Roman" w:cs="Times New Roman"/>
        </w:rPr>
        <w:t xml:space="preserve">ороннего малого барабана, набор </w:t>
      </w:r>
      <w:r w:rsidRPr="002308E3">
        <w:rPr>
          <w:rFonts w:ascii="Times New Roman" w:hAnsi="Times New Roman" w:cs="Times New Roman"/>
        </w:rPr>
        <w:t>колоколов, и многие другие.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В современной музыкальной культуре,</w:t>
      </w:r>
      <w:r>
        <w:rPr>
          <w:rFonts w:ascii="Times New Roman" w:hAnsi="Times New Roman" w:cs="Times New Roman"/>
        </w:rPr>
        <w:t xml:space="preserve"> особенно в области оркестрово-</w:t>
      </w:r>
      <w:r w:rsidRPr="002308E3">
        <w:rPr>
          <w:rFonts w:ascii="Times New Roman" w:hAnsi="Times New Roman" w:cs="Times New Roman"/>
        </w:rPr>
        <w:t>ансамблевого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исполнительства,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наблюдается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заметное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усиление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ударных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инструментов.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Богатство темброво-колористических красок, огромные художественно-выразительные возможности, мелодико- ритмический потенциал, широкий спектр </w:t>
      </w:r>
      <w:r w:rsidRPr="002308E3">
        <w:rPr>
          <w:rFonts w:ascii="Times New Roman" w:hAnsi="Times New Roman" w:cs="Times New Roman"/>
        </w:rPr>
        <w:t>динамико-штриховой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разнообразности − вот далеко не полный перечень преимуществ этой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инструментальной группы.</w:t>
      </w:r>
    </w:p>
    <w:p w:rsidR="002308E3" w:rsidRPr="002308E3" w:rsidRDefault="002308E3" w:rsidP="002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Cs w:val="23"/>
          <w:lang w:eastAsia="ru-RU"/>
        </w:rPr>
      </w:pPr>
      <w:bookmarkStart w:id="0" w:name="_GoBack"/>
      <w:bookmarkEnd w:id="0"/>
      <w:r w:rsidRPr="002308E3">
        <w:rPr>
          <w:rFonts w:ascii="Times New Roman" w:eastAsia="Times New Roman" w:hAnsi="Times New Roman" w:cs="Times New Roman"/>
          <w:b/>
          <w:color w:val="1A1A1A"/>
          <w:szCs w:val="23"/>
          <w:lang w:eastAsia="ru-RU"/>
        </w:rPr>
        <w:t xml:space="preserve"> Традиции и современные достижения в области</w:t>
      </w:r>
    </w:p>
    <w:p w:rsidR="002308E3" w:rsidRPr="002308E3" w:rsidRDefault="002308E3" w:rsidP="002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Cs w:val="23"/>
          <w:lang w:eastAsia="ru-RU"/>
        </w:rPr>
      </w:pPr>
      <w:r w:rsidRPr="002308E3">
        <w:rPr>
          <w:rFonts w:ascii="Times New Roman" w:eastAsia="Times New Roman" w:hAnsi="Times New Roman" w:cs="Times New Roman"/>
          <w:b/>
          <w:color w:val="1A1A1A"/>
          <w:szCs w:val="23"/>
          <w:lang w:eastAsia="ru-RU"/>
        </w:rPr>
        <w:t>исполнительства на ударных инструментах</w:t>
      </w:r>
    </w:p>
    <w:p w:rsidR="002308E3" w:rsidRPr="002308E3" w:rsidRDefault="002308E3" w:rsidP="002308E3">
      <w:pPr>
        <w:jc w:val="center"/>
        <w:rPr>
          <w:rFonts w:ascii="Times New Roman" w:hAnsi="Times New Roman" w:cs="Times New Roman"/>
        </w:rPr>
      </w:pP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Ударные инструменты самая развивающая и прогрессирующая на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сегодняшний день группа музыкальных инструментов, с самым большим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перечнем инструментария.</w:t>
      </w:r>
    </w:p>
    <w:p w:rsid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В истории культурной жизни человечества значительную роль в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Процессах становления музыкального искусства играли ударные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инструменты, закономерно вливаясь в ансамбли и оркестры, сопровождая те или иные действа. Тем не менее, ударные инструменты были оттеснены на</w:t>
      </w:r>
    </w:p>
    <w:p w:rsid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 xml:space="preserve">второй план в оркестре в пору его возникновения и развития. И этот момент уникален в процессе становления музыкального искусства, потому что отрицать великое значение ударных инструментов в развитии становление искусства никак нельзя. </w:t>
      </w:r>
    </w:p>
    <w:p w:rsid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Говоря о симфоническом оркестре, не сменным участником его являлись только литавры. Вначале XIX века, группа ударных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инструментов массово пополнялась: большой барабан, малый барабан, тарелки, треугольник, позже в неких музыкальных эпизодах использовался бубен, там-там, колокольчики и колокола, ксилофон, челеста.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Группа ударных инструментов многочисленна не только количеству,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Но и по различной классификации.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Существующие классификации ударных, могут относить один и тот же инструмент сразу к нескольким подгруппам.</w:t>
      </w:r>
    </w:p>
    <w:p w:rsid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Подгруппа по звукообразованию: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− мембранофоны – ударные, в которых звук издаётся за счёт натянутой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мембраны (кожи или пластика);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 xml:space="preserve">− </w:t>
      </w:r>
      <w:proofErr w:type="spellStart"/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идиофоны</w:t>
      </w:r>
      <w:proofErr w:type="spellEnd"/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 xml:space="preserve"> − ударные, звучащим телом которых является сам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инструмент или его составляющее.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 xml:space="preserve">В свою очередь, </w:t>
      </w:r>
      <w:proofErr w:type="spellStart"/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идиофоны</w:t>
      </w:r>
      <w:proofErr w:type="spellEnd"/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 xml:space="preserve"> по материалу дополнительно делятся на:</w:t>
      </w:r>
    </w:p>
    <w:p w:rsidR="002308E3" w:rsidRPr="002308E3" w:rsidRDefault="002308E3" w:rsidP="002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2308E3">
        <w:rPr>
          <w:rFonts w:ascii="Times New Roman" w:eastAsia="Times New Roman" w:hAnsi="Times New Roman" w:cs="Times New Roman"/>
          <w:color w:val="1A1A1A"/>
          <w:lang w:eastAsia="ru-RU"/>
        </w:rPr>
        <w:t>металлические, деревянные, пластиковые, стеклянные и другие материалы.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Помимо этого, ударные делятся на инструменты с определённой и без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определённой высоты звука. Так ударные инструменты с определённой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 xml:space="preserve">высотой звука записываются на </w:t>
      </w:r>
      <w:proofErr w:type="spellStart"/>
      <w:r w:rsidRPr="002308E3">
        <w:rPr>
          <w:rFonts w:ascii="Times New Roman" w:hAnsi="Times New Roman" w:cs="Times New Roman"/>
        </w:rPr>
        <w:t>пятилинейном</w:t>
      </w:r>
      <w:proofErr w:type="spellEnd"/>
      <w:r w:rsidRPr="002308E3">
        <w:rPr>
          <w:rFonts w:ascii="Times New Roman" w:hAnsi="Times New Roman" w:cs="Times New Roman"/>
        </w:rPr>
        <w:t xml:space="preserve"> нотном стане, как и партии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lastRenderedPageBreak/>
        <w:t>Других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08E3">
        <w:rPr>
          <w:rFonts w:ascii="Times New Roman" w:hAnsi="Times New Roman" w:cs="Times New Roman"/>
        </w:rPr>
        <w:t>инструментов,а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партии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ударных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неопределённым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звуком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обозначаются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условным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способом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нотной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записи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«крючком»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«ниткой», то есть, − на одной линейке записываются лишь необходимый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ритмический рисунок.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Французские издательства приняли особый «ключ» для ударных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инструментов в виде двух вертикальных жирных брусков, напоминающих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латинскую букву «Н» и перечёркивающих нить у самой акколады.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Ещё Римский-Корсаков высказал мнение, что все самозвучащие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инструменты или, как он называет их, − «ударные и звонящие без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определённого звука», − можно рассматривать, как высокие − треугольник,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кастаньеты, бубенцы, средние − бубен, прутья, малый барабан, тарелки, и как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низкие − большой барабан и там-там, подразумевая под этим их способность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сочетаться с соответствующими областями оркестрового звукоряда в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инструментах звуков определённой высоты. Исходя из такого допущения и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дополняя его всеми новейшими ударными инструментами, можно считать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наиболее разумным располагать все ударные инструменты в порядке их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высотности и писать «высокие» выше «средних», а «средние» выше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«низких». Тем не менее, среди композиторов не наблюдается никакого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единомыслия, и изложение ударных инструментов осуществляется более чем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произвольно.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В современном музыкальном творчестве ударные инструменты служат</w:t>
      </w:r>
      <w:r>
        <w:rPr>
          <w:rFonts w:ascii="Times New Roman" w:hAnsi="Times New Roman" w:cs="Times New Roman"/>
        </w:rPr>
        <w:t xml:space="preserve"> </w:t>
      </w:r>
      <w:r w:rsidRPr="002308E3">
        <w:rPr>
          <w:rFonts w:ascii="Times New Roman" w:hAnsi="Times New Roman" w:cs="Times New Roman"/>
        </w:rPr>
        <w:t>двум основным целям: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− использование тембровых и колористических функций ударных, как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уникальное средство музыкальной выразительности;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− создание ритмичности для поддержания чёткости и остроты</w:t>
      </w:r>
    </w:p>
    <w:p w:rsidR="002308E3" w:rsidRPr="002308E3" w:rsidRDefault="002308E3" w:rsidP="002308E3">
      <w:pPr>
        <w:rPr>
          <w:rFonts w:ascii="Times New Roman" w:hAnsi="Times New Roman" w:cs="Times New Roman"/>
        </w:rPr>
      </w:pPr>
      <w:r w:rsidRPr="002308E3">
        <w:rPr>
          <w:rFonts w:ascii="Times New Roman" w:hAnsi="Times New Roman" w:cs="Times New Roman"/>
        </w:rPr>
        <w:t>движения.</w:t>
      </w:r>
    </w:p>
    <w:p w:rsidR="002308E3" w:rsidRDefault="002308E3" w:rsidP="002308E3">
      <w:pPr>
        <w:rPr>
          <w:rFonts w:ascii="Times New Roman" w:hAnsi="Times New Roman" w:cs="Times New Roman"/>
        </w:rPr>
      </w:pPr>
    </w:p>
    <w:p w:rsidR="002308E3" w:rsidRPr="002308E3" w:rsidRDefault="002308E3" w:rsidP="002308E3">
      <w:pPr>
        <w:rPr>
          <w:rFonts w:ascii="Times New Roman" w:hAnsi="Times New Roman" w:cs="Times New Roman"/>
        </w:rPr>
      </w:pPr>
    </w:p>
    <w:sectPr w:rsidR="002308E3" w:rsidRPr="002308E3" w:rsidSect="001D0C08">
      <w:pgSz w:w="8391" w:h="11906" w:code="11"/>
      <w:pgMar w:top="249" w:right="295" w:bottom="24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DA"/>
    <w:rsid w:val="001D0C08"/>
    <w:rsid w:val="002308E3"/>
    <w:rsid w:val="0075738D"/>
    <w:rsid w:val="00B307B3"/>
    <w:rsid w:val="00BE2CB9"/>
    <w:rsid w:val="00C4407B"/>
    <w:rsid w:val="00D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7EAB"/>
  <w15:chartTrackingRefBased/>
  <w15:docId w15:val="{931FE75A-5382-4699-A6CC-B5D750DB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2025-01-08T15:49:00Z</dcterms:created>
  <dcterms:modified xsi:type="dcterms:W3CDTF">2025-01-08T15:49:00Z</dcterms:modified>
</cp:coreProperties>
</file>