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7D" w:rsidRDefault="00AD107D" w:rsidP="00AD10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107D">
        <w:rPr>
          <w:rFonts w:ascii="Times New Roman" w:hAnsi="Times New Roman" w:cs="Times New Roman"/>
          <w:sz w:val="28"/>
          <w:szCs w:val="28"/>
        </w:rPr>
        <w:t xml:space="preserve">Личностный подход руководителя к сотрудникам </w:t>
      </w:r>
      <w:bookmarkEnd w:id="0"/>
      <w:r w:rsidRPr="00AD107D">
        <w:rPr>
          <w:rFonts w:ascii="Times New Roman" w:hAnsi="Times New Roman" w:cs="Times New Roman"/>
          <w:sz w:val="28"/>
          <w:szCs w:val="28"/>
        </w:rPr>
        <w:t>ключевым образом влияет на атмосферу в коллективе, мотивацию сотрудников и их продуктивность. Вот нескольк</w:t>
      </w:r>
      <w:r>
        <w:rPr>
          <w:rFonts w:ascii="Times New Roman" w:hAnsi="Times New Roman" w:cs="Times New Roman"/>
          <w:sz w:val="28"/>
          <w:szCs w:val="28"/>
        </w:rPr>
        <w:t>о аспектов личностного подхода:</w:t>
      </w:r>
    </w:p>
    <w:p w:rsidR="00AD107D" w:rsidRDefault="00AD107D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07D">
        <w:rPr>
          <w:rFonts w:ascii="Times New Roman" w:hAnsi="Times New Roman" w:cs="Times New Roman"/>
          <w:sz w:val="28"/>
          <w:szCs w:val="28"/>
        </w:rPr>
        <w:t>Индивидуальное внимание</w:t>
      </w:r>
      <w:r w:rsidRPr="00AD107D">
        <w:rPr>
          <w:rFonts w:ascii="Times New Roman" w:hAnsi="Times New Roman" w:cs="Times New Roman"/>
          <w:sz w:val="28"/>
          <w:szCs w:val="28"/>
        </w:rPr>
        <w:t>: Руководитель должен учитывать особенности каждого сотрудника, его сильные и слабые стороны. Это позволяет более эффективно распределять задачи и давать каждому возможность раскрыть свой потенциал.</w:t>
      </w:r>
    </w:p>
    <w:p w:rsidR="007405AC" w:rsidRDefault="00AD107D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07D">
        <w:rPr>
          <w:rFonts w:ascii="Times New Roman" w:hAnsi="Times New Roman" w:cs="Times New Roman"/>
          <w:sz w:val="28"/>
          <w:szCs w:val="28"/>
        </w:rPr>
        <w:t>Эмоциональная поддерж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D107D">
        <w:rPr>
          <w:rFonts w:ascii="Times New Roman" w:hAnsi="Times New Roman" w:cs="Times New Roman"/>
          <w:sz w:val="28"/>
          <w:szCs w:val="28"/>
        </w:rPr>
        <w:t>: Важно создавать атмосферу, в которой сотрудники могут открыто делиться своими проблемами и переживаниями. Эмоциональная поддержка может включать регулярные беседы один на один, обсуждения не только рабочих вопросов, но и личных.</w:t>
      </w:r>
    </w:p>
    <w:p w:rsidR="007405AC" w:rsidRDefault="00AD107D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5AC">
        <w:rPr>
          <w:rFonts w:ascii="Times New Roman" w:hAnsi="Times New Roman" w:cs="Times New Roman"/>
          <w:sz w:val="28"/>
          <w:szCs w:val="28"/>
        </w:rPr>
        <w:t>Признание дости</w:t>
      </w:r>
      <w:r w:rsidR="007405AC">
        <w:rPr>
          <w:rFonts w:ascii="Times New Roman" w:hAnsi="Times New Roman" w:cs="Times New Roman"/>
          <w:sz w:val="28"/>
          <w:szCs w:val="28"/>
        </w:rPr>
        <w:t>жений</w:t>
      </w:r>
      <w:r w:rsidRPr="007405AC">
        <w:rPr>
          <w:rFonts w:ascii="Times New Roman" w:hAnsi="Times New Roman" w:cs="Times New Roman"/>
          <w:sz w:val="28"/>
          <w:szCs w:val="28"/>
        </w:rPr>
        <w:t xml:space="preserve">: Личностный подход включает в себя умение отметить достижения сотрудников, что повышает их мотивацию и способствует укреплению команды. Это </w:t>
      </w:r>
      <w:r w:rsidR="007405AC" w:rsidRPr="007405AC">
        <w:rPr>
          <w:rFonts w:ascii="Times New Roman" w:hAnsi="Times New Roman" w:cs="Times New Roman"/>
          <w:sz w:val="28"/>
          <w:szCs w:val="28"/>
        </w:rPr>
        <w:t>может быть,</w:t>
      </w:r>
      <w:r w:rsidRPr="007405AC">
        <w:rPr>
          <w:rFonts w:ascii="Times New Roman" w:hAnsi="Times New Roman" w:cs="Times New Roman"/>
          <w:sz w:val="28"/>
          <w:szCs w:val="28"/>
        </w:rPr>
        <w:t xml:space="preserve"> как формальное поощрение, так и простое слово благодарности.</w:t>
      </w:r>
    </w:p>
    <w:p w:rsidR="007405AC" w:rsidRDefault="00AD107D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5AC">
        <w:rPr>
          <w:rFonts w:ascii="Times New Roman" w:hAnsi="Times New Roman" w:cs="Times New Roman"/>
          <w:sz w:val="28"/>
          <w:szCs w:val="28"/>
        </w:rPr>
        <w:t>Развитие профессиональных навы</w:t>
      </w:r>
      <w:r w:rsidR="007405AC">
        <w:rPr>
          <w:rFonts w:ascii="Times New Roman" w:hAnsi="Times New Roman" w:cs="Times New Roman"/>
          <w:sz w:val="28"/>
          <w:szCs w:val="28"/>
        </w:rPr>
        <w:t>ков</w:t>
      </w:r>
      <w:r w:rsidRPr="007405AC">
        <w:rPr>
          <w:rFonts w:ascii="Times New Roman" w:hAnsi="Times New Roman" w:cs="Times New Roman"/>
          <w:sz w:val="28"/>
          <w:szCs w:val="28"/>
        </w:rPr>
        <w:t>: Руководитель должен помогать сотрудникам развивать их навыки и карьеру, предлагая возможности для обучения и повышения квалификации.</w:t>
      </w:r>
    </w:p>
    <w:p w:rsidR="007405AC" w:rsidRDefault="007405AC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5AC">
        <w:rPr>
          <w:rFonts w:ascii="Times New Roman" w:hAnsi="Times New Roman" w:cs="Times New Roman"/>
          <w:sz w:val="28"/>
          <w:szCs w:val="28"/>
        </w:rPr>
        <w:t>Обратная связь</w:t>
      </w:r>
      <w:r w:rsidR="00AD107D" w:rsidRPr="007405AC">
        <w:rPr>
          <w:rFonts w:ascii="Times New Roman" w:hAnsi="Times New Roman" w:cs="Times New Roman"/>
          <w:sz w:val="28"/>
          <w:szCs w:val="28"/>
        </w:rPr>
        <w:t>: Регулярная и конструктивная обратная связь помогает сотрудникам понимать, чего от них ожидают, и что они могут улучшить. Руководитель должен быть доступен для обсуждения.</w:t>
      </w:r>
    </w:p>
    <w:p w:rsidR="00AD107D" w:rsidRPr="007405AC" w:rsidRDefault="007405AC" w:rsidP="00AD1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команды</w:t>
      </w:r>
      <w:r w:rsidR="00AD107D" w:rsidRPr="007405AC">
        <w:rPr>
          <w:rFonts w:ascii="Times New Roman" w:hAnsi="Times New Roman" w:cs="Times New Roman"/>
          <w:sz w:val="28"/>
          <w:szCs w:val="28"/>
        </w:rPr>
        <w:t>: Личностный подход также подразумевает работу над сплочением коллектива. Важно организовывать командные мероприятия, которые способствуют улучшению взаимопонимания и взаимодействия между сотрудниками.</w:t>
      </w:r>
    </w:p>
    <w:p w:rsidR="00CE4EE3" w:rsidRPr="00AD107D" w:rsidRDefault="00AD107D" w:rsidP="00AD107D">
      <w:pPr>
        <w:rPr>
          <w:rFonts w:ascii="Times New Roman" w:hAnsi="Times New Roman" w:cs="Times New Roman"/>
          <w:sz w:val="28"/>
          <w:szCs w:val="28"/>
        </w:rPr>
      </w:pPr>
      <w:r w:rsidRPr="00AD107D">
        <w:rPr>
          <w:rFonts w:ascii="Times New Roman" w:hAnsi="Times New Roman" w:cs="Times New Roman"/>
          <w:sz w:val="28"/>
          <w:szCs w:val="28"/>
        </w:rPr>
        <w:t>Таким образом, личностный подход руководителя способствует созданию здоровой рабочей атмосферы, повышает мотивацию и общую эффективность работы команды.</w:t>
      </w:r>
    </w:p>
    <w:sectPr w:rsidR="00CE4EE3" w:rsidRPr="00AD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54BBF"/>
    <w:multiLevelType w:val="hybridMultilevel"/>
    <w:tmpl w:val="23FE33A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08"/>
    <w:rsid w:val="00610608"/>
    <w:rsid w:val="007405AC"/>
    <w:rsid w:val="00785AE3"/>
    <w:rsid w:val="00AD107D"/>
    <w:rsid w:val="00C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CC5"/>
  <w15:chartTrackingRefBased/>
  <w15:docId w15:val="{4CC7FAB0-C6D4-4636-8263-9E3B8A4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Покровская</dc:creator>
  <cp:keywords/>
  <dc:description/>
  <cp:lastModifiedBy>Екатерина Покровская</cp:lastModifiedBy>
  <cp:revision>2</cp:revision>
  <dcterms:created xsi:type="dcterms:W3CDTF">2025-01-26T15:30:00Z</dcterms:created>
  <dcterms:modified xsi:type="dcterms:W3CDTF">2025-01-26T15:30:00Z</dcterms:modified>
</cp:coreProperties>
</file>