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B4" w:rsidRPr="0032639B" w:rsidRDefault="000A74B4" w:rsidP="00B423C1">
      <w:pPr>
        <w:spacing w:after="0" w:line="360" w:lineRule="auto"/>
        <w:jc w:val="center"/>
        <w:rPr>
          <w:sz w:val="28"/>
          <w:szCs w:val="28"/>
        </w:rPr>
      </w:pPr>
      <w:r w:rsidRPr="0032639B">
        <w:rPr>
          <w:sz w:val="28"/>
          <w:szCs w:val="28"/>
        </w:rPr>
        <w:t>Государственное казённое образовательное учреждение для детей-сирот и детей, оставшихся без попечения родителей</w:t>
      </w:r>
    </w:p>
    <w:p w:rsidR="000A74B4" w:rsidRPr="0032639B" w:rsidRDefault="000A74B4" w:rsidP="00B423C1">
      <w:pPr>
        <w:spacing w:after="0" w:line="360" w:lineRule="auto"/>
        <w:jc w:val="center"/>
        <w:rPr>
          <w:sz w:val="28"/>
          <w:szCs w:val="28"/>
        </w:rPr>
      </w:pPr>
      <w:r w:rsidRPr="0032639B">
        <w:rPr>
          <w:sz w:val="28"/>
          <w:szCs w:val="28"/>
        </w:rPr>
        <w:t>«Краснобаковский детский дом»</w:t>
      </w:r>
    </w:p>
    <w:p w:rsidR="000A74B4" w:rsidRPr="0032639B" w:rsidRDefault="000A74B4" w:rsidP="00B423C1">
      <w:pPr>
        <w:spacing w:after="0" w:line="360" w:lineRule="auto"/>
        <w:jc w:val="center"/>
        <w:rPr>
          <w:sz w:val="28"/>
          <w:szCs w:val="28"/>
        </w:rPr>
      </w:pPr>
    </w:p>
    <w:p w:rsidR="000A74B4" w:rsidRPr="0032639B" w:rsidRDefault="000A74B4" w:rsidP="000A74B4">
      <w:pPr>
        <w:spacing w:after="0" w:line="360" w:lineRule="auto"/>
        <w:jc w:val="center"/>
        <w:rPr>
          <w:sz w:val="28"/>
          <w:szCs w:val="28"/>
        </w:rPr>
      </w:pPr>
    </w:p>
    <w:p w:rsidR="000A74B4" w:rsidRDefault="000A74B4" w:rsidP="0099540D">
      <w:pPr>
        <w:spacing w:after="0" w:line="360" w:lineRule="auto"/>
        <w:rPr>
          <w:sz w:val="28"/>
          <w:szCs w:val="28"/>
        </w:rPr>
      </w:pPr>
    </w:p>
    <w:p w:rsidR="000A74B4" w:rsidRDefault="000A74B4" w:rsidP="0099540D">
      <w:pPr>
        <w:spacing w:after="0" w:line="360" w:lineRule="auto"/>
        <w:rPr>
          <w:sz w:val="28"/>
          <w:szCs w:val="28"/>
        </w:rPr>
      </w:pPr>
    </w:p>
    <w:p w:rsidR="000A74B4" w:rsidRDefault="000A74B4" w:rsidP="0099540D">
      <w:pPr>
        <w:spacing w:after="0" w:line="360" w:lineRule="auto"/>
        <w:rPr>
          <w:sz w:val="28"/>
          <w:szCs w:val="28"/>
        </w:rPr>
      </w:pPr>
    </w:p>
    <w:p w:rsidR="000A74B4" w:rsidRDefault="000A74B4" w:rsidP="0099540D">
      <w:pPr>
        <w:spacing w:after="0" w:line="360" w:lineRule="auto"/>
        <w:rPr>
          <w:sz w:val="28"/>
          <w:szCs w:val="28"/>
        </w:rPr>
      </w:pPr>
    </w:p>
    <w:p w:rsidR="000A74B4" w:rsidRDefault="000A74B4" w:rsidP="0099540D">
      <w:pPr>
        <w:spacing w:after="0" w:line="360" w:lineRule="auto"/>
        <w:rPr>
          <w:sz w:val="28"/>
          <w:szCs w:val="28"/>
        </w:rPr>
      </w:pPr>
    </w:p>
    <w:p w:rsidR="0089627A" w:rsidRDefault="0089627A" w:rsidP="000A74B4">
      <w:pPr>
        <w:spacing w:after="0" w:line="360" w:lineRule="auto"/>
        <w:jc w:val="center"/>
        <w:rPr>
          <w:b/>
          <w:sz w:val="40"/>
          <w:szCs w:val="40"/>
        </w:rPr>
      </w:pPr>
    </w:p>
    <w:p w:rsidR="0089627A" w:rsidRDefault="0089627A" w:rsidP="000A74B4">
      <w:pPr>
        <w:spacing w:after="0" w:line="360" w:lineRule="auto"/>
        <w:jc w:val="center"/>
        <w:rPr>
          <w:b/>
          <w:sz w:val="40"/>
          <w:szCs w:val="40"/>
        </w:rPr>
      </w:pPr>
    </w:p>
    <w:p w:rsidR="000A74B4" w:rsidRPr="0089627A" w:rsidRDefault="0014580B" w:rsidP="000A74B4">
      <w:pPr>
        <w:spacing w:after="0" w:line="360" w:lineRule="auto"/>
        <w:jc w:val="center"/>
        <w:rPr>
          <w:b/>
          <w:sz w:val="40"/>
          <w:szCs w:val="40"/>
        </w:rPr>
      </w:pPr>
      <w:r w:rsidRPr="0089627A">
        <w:rPr>
          <w:b/>
          <w:sz w:val="40"/>
          <w:szCs w:val="40"/>
        </w:rPr>
        <w:t>Исследовательская</w:t>
      </w:r>
      <w:r w:rsidR="000A74B4" w:rsidRPr="0089627A">
        <w:rPr>
          <w:b/>
          <w:sz w:val="40"/>
          <w:szCs w:val="40"/>
        </w:rPr>
        <w:t xml:space="preserve"> краеведческая работа</w:t>
      </w:r>
    </w:p>
    <w:p w:rsidR="000A74B4" w:rsidRPr="0089627A" w:rsidRDefault="000A74B4" w:rsidP="000A74B4">
      <w:pPr>
        <w:spacing w:after="0" w:line="360" w:lineRule="auto"/>
        <w:jc w:val="center"/>
        <w:rPr>
          <w:b/>
          <w:sz w:val="40"/>
          <w:szCs w:val="40"/>
        </w:rPr>
      </w:pPr>
      <w:r w:rsidRPr="0089627A">
        <w:rPr>
          <w:b/>
          <w:sz w:val="40"/>
          <w:szCs w:val="40"/>
        </w:rPr>
        <w:t>«А.С. Пушкин и Нижегородский край»</w:t>
      </w:r>
    </w:p>
    <w:p w:rsidR="000A74B4" w:rsidRPr="0089627A" w:rsidRDefault="000A74B4" w:rsidP="000A74B4">
      <w:pPr>
        <w:spacing w:after="0" w:line="360" w:lineRule="auto"/>
        <w:jc w:val="center"/>
        <w:rPr>
          <w:b/>
          <w:sz w:val="40"/>
          <w:szCs w:val="40"/>
        </w:rPr>
      </w:pPr>
    </w:p>
    <w:p w:rsidR="000A74B4" w:rsidRDefault="000A74B4" w:rsidP="000A74B4">
      <w:pPr>
        <w:spacing w:after="0" w:line="360" w:lineRule="auto"/>
        <w:jc w:val="center"/>
        <w:rPr>
          <w:sz w:val="40"/>
          <w:szCs w:val="40"/>
        </w:rPr>
      </w:pPr>
    </w:p>
    <w:p w:rsidR="000A74B4" w:rsidRDefault="000A74B4" w:rsidP="000A74B4">
      <w:pPr>
        <w:spacing w:after="0" w:line="360" w:lineRule="auto"/>
        <w:jc w:val="center"/>
        <w:rPr>
          <w:sz w:val="40"/>
          <w:szCs w:val="40"/>
        </w:rPr>
      </w:pPr>
    </w:p>
    <w:p w:rsidR="000A74B4" w:rsidRDefault="000A74B4" w:rsidP="000A74B4">
      <w:pPr>
        <w:spacing w:after="0" w:line="360" w:lineRule="auto"/>
        <w:jc w:val="center"/>
        <w:rPr>
          <w:sz w:val="40"/>
          <w:szCs w:val="40"/>
        </w:rPr>
      </w:pPr>
    </w:p>
    <w:p w:rsidR="000A74B4" w:rsidRPr="00B423C1" w:rsidRDefault="000A74B4" w:rsidP="000A74B4">
      <w:pPr>
        <w:spacing w:after="0" w:line="360" w:lineRule="auto"/>
        <w:jc w:val="center"/>
        <w:rPr>
          <w:sz w:val="28"/>
          <w:szCs w:val="28"/>
        </w:rPr>
      </w:pPr>
    </w:p>
    <w:p w:rsidR="0089627A" w:rsidRPr="0089627A" w:rsidRDefault="007A11BD" w:rsidP="0089627A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="0089627A">
        <w:rPr>
          <w:b/>
          <w:sz w:val="28"/>
          <w:szCs w:val="28"/>
        </w:rPr>
        <w:t xml:space="preserve">                                                    Выполнила:</w:t>
      </w:r>
      <w:r>
        <w:rPr>
          <w:b/>
          <w:sz w:val="28"/>
          <w:szCs w:val="28"/>
        </w:rPr>
        <w:t xml:space="preserve">                               </w:t>
      </w:r>
      <w:r w:rsidR="0089627A">
        <w:rPr>
          <w:b/>
          <w:sz w:val="28"/>
          <w:szCs w:val="28"/>
        </w:rPr>
        <w:t xml:space="preserve">                                           </w:t>
      </w:r>
      <w:r w:rsidR="0089627A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89627A" w:rsidRPr="0089627A" w:rsidRDefault="0089627A" w:rsidP="0089627A">
      <w:pPr>
        <w:spacing w:after="0"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89627A">
        <w:rPr>
          <w:bCs/>
          <w:sz w:val="28"/>
          <w:szCs w:val="28"/>
        </w:rPr>
        <w:t>Удалова Алина, 15 лет</w:t>
      </w:r>
    </w:p>
    <w:p w:rsidR="0089627A" w:rsidRDefault="0089627A" w:rsidP="0089627A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Руководитель:</w:t>
      </w:r>
    </w:p>
    <w:p w:rsidR="0089627A" w:rsidRDefault="0089627A" w:rsidP="0089627A">
      <w:pPr>
        <w:spacing w:after="0"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</w:t>
      </w:r>
      <w:r w:rsidRPr="0089627A">
        <w:rPr>
          <w:bCs/>
          <w:sz w:val="28"/>
          <w:szCs w:val="28"/>
        </w:rPr>
        <w:t>Комиссарова Марина</w:t>
      </w:r>
    </w:p>
    <w:p w:rsidR="0089627A" w:rsidRPr="0089627A" w:rsidRDefault="0089627A" w:rsidP="0089627A">
      <w:pPr>
        <w:spacing w:after="0"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</w:t>
      </w:r>
      <w:r w:rsidRPr="0089627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89627A">
        <w:rPr>
          <w:bCs/>
          <w:sz w:val="28"/>
          <w:szCs w:val="28"/>
        </w:rPr>
        <w:t>Михайловна</w:t>
      </w:r>
    </w:p>
    <w:p w:rsidR="0089627A" w:rsidRDefault="0089627A" w:rsidP="00B423C1">
      <w:pPr>
        <w:spacing w:after="0" w:line="360" w:lineRule="auto"/>
        <w:rPr>
          <w:b/>
          <w:bCs/>
          <w:sz w:val="28"/>
          <w:szCs w:val="28"/>
        </w:rPr>
      </w:pPr>
    </w:p>
    <w:p w:rsidR="0089627A" w:rsidRDefault="0089627A" w:rsidP="00B423C1">
      <w:pPr>
        <w:spacing w:after="0" w:line="360" w:lineRule="auto"/>
        <w:rPr>
          <w:b/>
          <w:bCs/>
          <w:sz w:val="28"/>
          <w:szCs w:val="28"/>
        </w:rPr>
      </w:pPr>
    </w:p>
    <w:p w:rsidR="00B423C1" w:rsidRPr="0099540D" w:rsidRDefault="00B423C1" w:rsidP="00B423C1">
      <w:pPr>
        <w:spacing w:after="0" w:line="360" w:lineRule="auto"/>
        <w:rPr>
          <w:sz w:val="28"/>
          <w:szCs w:val="28"/>
        </w:rPr>
      </w:pPr>
      <w:r w:rsidRPr="0099540D">
        <w:rPr>
          <w:b/>
          <w:bCs/>
          <w:sz w:val="28"/>
          <w:szCs w:val="28"/>
        </w:rPr>
        <w:t>Содержание</w:t>
      </w:r>
    </w:p>
    <w:p w:rsidR="00B423C1" w:rsidRDefault="00B423C1" w:rsidP="00B423C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99540D">
        <w:rPr>
          <w:sz w:val="28"/>
          <w:szCs w:val="28"/>
        </w:rPr>
        <w:t>Введение</w:t>
      </w:r>
    </w:p>
    <w:p w:rsidR="00B423C1" w:rsidRPr="0099540D" w:rsidRDefault="00B423C1" w:rsidP="00B423C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2.Основная часть</w:t>
      </w:r>
    </w:p>
    <w:p w:rsidR="00B423C1" w:rsidRPr="0099540D" w:rsidRDefault="00B423C1" w:rsidP="00B423C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FF1CB3">
        <w:rPr>
          <w:sz w:val="28"/>
          <w:szCs w:val="28"/>
        </w:rPr>
        <w:t>1.</w:t>
      </w:r>
      <w:r w:rsidR="00FF1CB3" w:rsidRPr="0099540D">
        <w:rPr>
          <w:sz w:val="28"/>
          <w:szCs w:val="28"/>
        </w:rPr>
        <w:t xml:space="preserve"> Болдинская</w:t>
      </w:r>
      <w:r w:rsidRPr="0099540D">
        <w:rPr>
          <w:sz w:val="28"/>
          <w:szCs w:val="28"/>
        </w:rPr>
        <w:t xml:space="preserve"> осень</w:t>
      </w:r>
    </w:p>
    <w:p w:rsidR="00B423C1" w:rsidRPr="0099540D" w:rsidRDefault="00B423C1" w:rsidP="00B423C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2.2.</w:t>
      </w:r>
      <w:r w:rsidRPr="0099540D">
        <w:rPr>
          <w:sz w:val="28"/>
          <w:szCs w:val="28"/>
        </w:rPr>
        <w:t>А.С. Пушкин и Нижегородский край</w:t>
      </w:r>
    </w:p>
    <w:p w:rsidR="00B423C1" w:rsidRPr="0099540D" w:rsidRDefault="00B423C1" w:rsidP="00B423C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Pr="0099540D">
        <w:rPr>
          <w:sz w:val="28"/>
          <w:szCs w:val="28"/>
        </w:rPr>
        <w:t>Заключение</w:t>
      </w:r>
    </w:p>
    <w:p w:rsidR="00B423C1" w:rsidRDefault="00B423C1" w:rsidP="00B423C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Pr="0099540D">
        <w:rPr>
          <w:sz w:val="28"/>
          <w:szCs w:val="28"/>
        </w:rPr>
        <w:t>Список литературы</w:t>
      </w:r>
    </w:p>
    <w:p w:rsidR="000F55AD" w:rsidRPr="0099540D" w:rsidRDefault="000F55AD" w:rsidP="00B423C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5. Приложение</w:t>
      </w:r>
    </w:p>
    <w:p w:rsidR="00B423C1" w:rsidRDefault="00B423C1" w:rsidP="00B423C1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360" w:lineRule="auto"/>
        <w:rPr>
          <w:b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B423C1" w:rsidRDefault="00B423C1" w:rsidP="0099540D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7A11BD" w:rsidRDefault="007A11BD" w:rsidP="000F55AD">
      <w:pPr>
        <w:spacing w:after="0" w:line="276" w:lineRule="auto"/>
        <w:jc w:val="right"/>
        <w:rPr>
          <w:rFonts w:cstheme="minorHAnsi"/>
          <w:bCs/>
          <w:sz w:val="28"/>
          <w:szCs w:val="28"/>
        </w:rPr>
      </w:pPr>
    </w:p>
    <w:p w:rsidR="007A11BD" w:rsidRDefault="00B475AB" w:rsidP="007A11BD">
      <w:pPr>
        <w:spacing w:after="0" w:line="276" w:lineRule="auto"/>
        <w:jc w:val="right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lastRenderedPageBreak/>
        <w:t>1</w:t>
      </w:r>
    </w:p>
    <w:p w:rsidR="000B4312" w:rsidRPr="007A11BD" w:rsidRDefault="000B4312" w:rsidP="007A11BD">
      <w:pPr>
        <w:spacing w:after="0" w:line="276" w:lineRule="auto"/>
        <w:rPr>
          <w:rFonts w:cstheme="minorHAnsi"/>
          <w:bCs/>
          <w:sz w:val="28"/>
          <w:szCs w:val="28"/>
        </w:rPr>
      </w:pPr>
      <w:r w:rsidRPr="007E5D8A">
        <w:rPr>
          <w:rFonts w:cstheme="minorHAnsi"/>
          <w:b/>
          <w:bCs/>
          <w:sz w:val="28"/>
          <w:szCs w:val="28"/>
        </w:rPr>
        <w:t>Введение</w:t>
      </w:r>
    </w:p>
    <w:p w:rsidR="00816A97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А.С. Пушкин не только русский писатель, но и мировой. Он оставил после себя современным читателям огромное литературное наследие. Поэт занимает особое место в культурной жизни России. Он создал такие произведения, которые стали символом русской духовной жизни</w:t>
      </w:r>
      <w:r w:rsidR="00816A97">
        <w:rPr>
          <w:rFonts w:cstheme="minorHAnsi"/>
          <w:sz w:val="28"/>
          <w:szCs w:val="28"/>
        </w:rPr>
        <w:t>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Творчество поэта – это стремительное движение, развитие, тесно связанное с его судьбой, с литературной жизнью России. В своих произведениях он запечатлел красоту русской природы, особенности крестьянского быта, широту и многогранность человеческой души. Его творения полны красок, эмоций, переживаний.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Произведения А.С Пушкина восхищали, и будут восхищать еще ни одну сотню лет. Его творения пользуются популярностью даже за пределами нашей страны. Школьники не только читают сказки, повести и романы, но и из года в год заучивают стихотворения, открывая разнообразный творческий мир поэта.</w:t>
      </w:r>
    </w:p>
    <w:p w:rsidR="00B423C1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Достаточно большая часть литературных произведений написана им в Нижегородском крае. Удивительной красоты природа, исторические места не могли не оставить в памяти поэта неизгладимых впечатлений.</w:t>
      </w:r>
    </w:p>
    <w:p w:rsidR="00B423C1" w:rsidRPr="00B423C1" w:rsidRDefault="000B4312" w:rsidP="000F55AD">
      <w:pPr>
        <w:spacing w:after="0" w:line="360" w:lineRule="auto"/>
        <w:rPr>
          <w:rFonts w:cstheme="minorHAnsi"/>
          <w:b/>
          <w:sz w:val="28"/>
          <w:szCs w:val="28"/>
        </w:rPr>
      </w:pPr>
      <w:r w:rsidRPr="00B423C1">
        <w:rPr>
          <w:rFonts w:cstheme="minorHAnsi"/>
          <w:b/>
          <w:sz w:val="28"/>
          <w:szCs w:val="28"/>
        </w:rPr>
        <w:t xml:space="preserve"> Поэто</w:t>
      </w:r>
      <w:r w:rsidR="00B423C1" w:rsidRPr="00B423C1">
        <w:rPr>
          <w:rFonts w:cstheme="minorHAnsi"/>
          <w:b/>
          <w:sz w:val="28"/>
          <w:szCs w:val="28"/>
        </w:rPr>
        <w:t>му целью данной работы является:</w:t>
      </w:r>
    </w:p>
    <w:p w:rsidR="00B423C1" w:rsidRDefault="00B423C1" w:rsidP="000F55AD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4580B">
        <w:rPr>
          <w:sz w:val="28"/>
          <w:szCs w:val="28"/>
        </w:rPr>
        <w:t>исследование</w:t>
      </w:r>
      <w:r>
        <w:rPr>
          <w:sz w:val="28"/>
          <w:szCs w:val="28"/>
        </w:rPr>
        <w:t xml:space="preserve"> материала о пребывании А.С. Пушкина на Нижегородской земле;</w:t>
      </w:r>
    </w:p>
    <w:p w:rsidR="00B423C1" w:rsidRDefault="00B423C1" w:rsidP="000F55AD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знакомство с материалом о потомках А.С. Пушкина в Нижегородской области.</w:t>
      </w:r>
    </w:p>
    <w:p w:rsidR="00B423C1" w:rsidRPr="000A74B4" w:rsidRDefault="00B423C1" w:rsidP="000F55AD">
      <w:pPr>
        <w:spacing w:after="0" w:line="360" w:lineRule="auto"/>
        <w:rPr>
          <w:b/>
          <w:sz w:val="28"/>
          <w:szCs w:val="28"/>
        </w:rPr>
      </w:pPr>
      <w:r w:rsidRPr="000A74B4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 xml:space="preserve"> работы</w:t>
      </w:r>
      <w:r w:rsidRPr="000A74B4">
        <w:rPr>
          <w:b/>
          <w:sz w:val="28"/>
          <w:szCs w:val="28"/>
        </w:rPr>
        <w:t>:</w:t>
      </w:r>
    </w:p>
    <w:p w:rsidR="000F55AD" w:rsidRDefault="00B423C1" w:rsidP="007A11BD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определить место нижегородской поездки А.С. Пушкина в творческой биографии поэта и писателя;</w:t>
      </w:r>
    </w:p>
    <w:p w:rsidR="00B423C1" w:rsidRDefault="00B423C1" w:rsidP="000F55AD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собрать информацию о </w:t>
      </w:r>
      <w:r w:rsidR="007A11BD">
        <w:rPr>
          <w:sz w:val="28"/>
          <w:szCs w:val="28"/>
        </w:rPr>
        <w:t>некоторых потомках А.С. Пушкина;</w:t>
      </w:r>
    </w:p>
    <w:p w:rsidR="007A11BD" w:rsidRDefault="00B475AB" w:rsidP="007A11BD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B423C1" w:rsidRPr="00B423C1" w:rsidRDefault="00B423C1" w:rsidP="000F55AD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познакомиться с уникальностью Нижегородского края как предметом изучения литературного наследия.</w:t>
      </w:r>
    </w:p>
    <w:p w:rsidR="00B423C1" w:rsidRPr="00B423C1" w:rsidRDefault="00B423C1" w:rsidP="000F55AD">
      <w:pPr>
        <w:spacing w:after="0" w:line="360" w:lineRule="auto"/>
        <w:rPr>
          <w:rFonts w:cstheme="minorHAnsi"/>
          <w:b/>
          <w:sz w:val="28"/>
          <w:szCs w:val="28"/>
        </w:rPr>
      </w:pPr>
      <w:r w:rsidRPr="00B423C1">
        <w:rPr>
          <w:rFonts w:cstheme="minorHAnsi"/>
          <w:b/>
          <w:sz w:val="28"/>
          <w:szCs w:val="28"/>
        </w:rPr>
        <w:t>Основная часть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b/>
          <w:bCs/>
          <w:sz w:val="28"/>
          <w:szCs w:val="28"/>
        </w:rPr>
        <w:t>Болдинская осень</w:t>
      </w:r>
    </w:p>
    <w:p w:rsidR="00B423C1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Имя Александра Сергеевича Пушкина неразрывно связано с Нижегородской</w:t>
      </w:r>
    </w:p>
    <w:p w:rsidR="0032639B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 стороной и селом </w:t>
      </w:r>
      <w:r w:rsidRPr="0099540D">
        <w:rPr>
          <w:rFonts w:cstheme="minorHAnsi"/>
          <w:bCs/>
          <w:sz w:val="28"/>
          <w:szCs w:val="28"/>
        </w:rPr>
        <w:t>Болдино.</w:t>
      </w:r>
      <w:r w:rsidRPr="007E5D8A">
        <w:rPr>
          <w:rFonts w:cstheme="minorHAnsi"/>
          <w:sz w:val="28"/>
          <w:szCs w:val="28"/>
        </w:rPr>
        <w:t xml:space="preserve"> В имении он провел 3 осени. Первую свою 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поездку Александр Сергеевич совершил </w:t>
      </w:r>
      <w:r w:rsidRPr="0099540D">
        <w:rPr>
          <w:rFonts w:cstheme="minorHAnsi"/>
          <w:bCs/>
          <w:sz w:val="28"/>
          <w:szCs w:val="28"/>
        </w:rPr>
        <w:t>осенью 1830</w:t>
      </w:r>
      <w:r w:rsidRPr="007E5D8A">
        <w:rPr>
          <w:rFonts w:cstheme="minorHAnsi"/>
          <w:sz w:val="28"/>
          <w:szCs w:val="28"/>
        </w:rPr>
        <w:t xml:space="preserve"> года с целью заложить </w:t>
      </w:r>
      <w:proofErr w:type="spellStart"/>
      <w:r w:rsidRPr="007E5D8A">
        <w:rPr>
          <w:rFonts w:cstheme="minorHAnsi"/>
          <w:sz w:val="28"/>
          <w:szCs w:val="28"/>
        </w:rPr>
        <w:t>кистеневскую</w:t>
      </w:r>
      <w:proofErr w:type="spellEnd"/>
      <w:r w:rsidRPr="007E5D8A">
        <w:rPr>
          <w:rFonts w:cstheme="minorHAnsi"/>
          <w:sz w:val="28"/>
          <w:szCs w:val="28"/>
        </w:rPr>
        <w:t xml:space="preserve"> собственность в опекунский совет для получения денег, необходимых для предстоящей свадьбы на Наталье Гончаровой.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Древний предок А С Пушкина, </w:t>
      </w:r>
      <w:proofErr w:type="spellStart"/>
      <w:r w:rsidRPr="007E5D8A">
        <w:rPr>
          <w:rFonts w:cstheme="minorHAnsi"/>
          <w:sz w:val="28"/>
          <w:szCs w:val="28"/>
        </w:rPr>
        <w:t>Евстафий</w:t>
      </w:r>
      <w:proofErr w:type="spellEnd"/>
      <w:r w:rsidRPr="007E5D8A">
        <w:rPr>
          <w:rFonts w:cstheme="minorHAnsi"/>
          <w:sz w:val="28"/>
          <w:szCs w:val="28"/>
        </w:rPr>
        <w:t xml:space="preserve"> Михайлович Пушкин, посол при дворе Ивана Грозного, получил Болдино в поместье — земельное владение, дававшееся дворянам на время службы.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Деду А.С. Пушкина принадлежали довольно крупные земельные владения вокруг Болдина. После его смерти земля была поделена между многочисленными наследниками, и в результате раздробления началось разорение старинного рода. Болдино досталось дяде Пушкина, Василию Львовичу, и отцу, Сергею Львовичу. После смерти Василия Львовича северо-западная часть села со старой барской усадьбой была продана. Отцу Пушкина принадлежала юго-восточная часть Болдина (с барским домом и другими постройками) —140 крестьянских дворов, более 1000 душ, и село </w:t>
      </w:r>
      <w:proofErr w:type="spellStart"/>
      <w:r w:rsidRPr="007E5D8A">
        <w:rPr>
          <w:rFonts w:cstheme="minorHAnsi"/>
          <w:sz w:val="28"/>
          <w:szCs w:val="28"/>
        </w:rPr>
        <w:t>Кистенево</w:t>
      </w:r>
      <w:proofErr w:type="spellEnd"/>
      <w:r w:rsidRPr="007E5D8A">
        <w:rPr>
          <w:rFonts w:cstheme="minorHAnsi"/>
          <w:sz w:val="28"/>
          <w:szCs w:val="28"/>
        </w:rPr>
        <w:t>.</w:t>
      </w:r>
    </w:p>
    <w:p w:rsidR="007A11BD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Отправляясь в родовое имение, Александр Сергеевич не испытывал особого счастья. Он писал Плетневу в Петербург: «Еду в деревню, бог весть, буду ли иметь там время заниматься и душевное спокойствие, без которого ничего не произведешь</w:t>
      </w:r>
      <w:proofErr w:type="gramStart"/>
      <w:r w:rsidRPr="007E5D8A">
        <w:rPr>
          <w:rFonts w:cstheme="minorHAnsi"/>
          <w:sz w:val="28"/>
          <w:szCs w:val="28"/>
        </w:rPr>
        <w:t xml:space="preserve">..» . </w:t>
      </w:r>
      <w:proofErr w:type="gramEnd"/>
      <w:r w:rsidRPr="007E5D8A">
        <w:rPr>
          <w:rFonts w:cstheme="minorHAnsi"/>
          <w:sz w:val="28"/>
          <w:szCs w:val="28"/>
        </w:rPr>
        <w:t xml:space="preserve">Но А.С. Пушкин ошибался. Приехав в Болдино, утром же писатель занялся делами. С приказчиком поехали в </w:t>
      </w:r>
      <w:proofErr w:type="spellStart"/>
      <w:r w:rsidRPr="007E5D8A">
        <w:rPr>
          <w:rFonts w:cstheme="minorHAnsi"/>
          <w:sz w:val="28"/>
          <w:szCs w:val="28"/>
        </w:rPr>
        <w:t>Кистенево</w:t>
      </w:r>
      <w:proofErr w:type="spellEnd"/>
      <w:r w:rsidRPr="007E5D8A">
        <w:rPr>
          <w:rFonts w:cstheme="minorHAnsi"/>
          <w:sz w:val="28"/>
          <w:szCs w:val="28"/>
        </w:rPr>
        <w:t xml:space="preserve">. В </w:t>
      </w:r>
      <w:proofErr w:type="spellStart"/>
      <w:r w:rsidRPr="007E5D8A">
        <w:rPr>
          <w:rFonts w:cstheme="minorHAnsi"/>
          <w:sz w:val="28"/>
          <w:szCs w:val="28"/>
        </w:rPr>
        <w:t>Кистенево</w:t>
      </w:r>
      <w:proofErr w:type="spellEnd"/>
      <w:r w:rsidRPr="007E5D8A">
        <w:rPr>
          <w:rFonts w:cstheme="minorHAnsi"/>
          <w:sz w:val="28"/>
          <w:szCs w:val="28"/>
        </w:rPr>
        <w:t xml:space="preserve"> </w:t>
      </w:r>
    </w:p>
    <w:p w:rsidR="007A11BD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жили умельцы, изготовлявшие сани и телеги, крестьянки ткали холсты и</w:t>
      </w:r>
    </w:p>
    <w:p w:rsidR="007A11BD" w:rsidRDefault="00B475AB" w:rsidP="007A11BD">
      <w:pPr>
        <w:spacing w:after="0" w:line="360" w:lineRule="auto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lastRenderedPageBreak/>
        <w:t xml:space="preserve"> сукна. Вечером Пушкин разобрал свои бумаги, представил болдинского народного батюшку. Сами собой заиграли озорные строки: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С первого щелка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Прыгнул поп до потолка;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Со второго шелка</w:t>
      </w:r>
    </w:p>
    <w:p w:rsidR="0032639B" w:rsidRPr="00B423C1" w:rsidRDefault="000B4312" w:rsidP="000F55AD">
      <w:pPr>
        <w:spacing w:after="0" w:line="360" w:lineRule="auto"/>
        <w:rPr>
          <w:rFonts w:cstheme="minorHAnsi"/>
          <w:i/>
          <w:iCs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Лишился поп языка;</w:t>
      </w:r>
    </w:p>
    <w:p w:rsidR="0032639B" w:rsidRPr="0032639B" w:rsidRDefault="000B4312" w:rsidP="000F55AD">
      <w:pPr>
        <w:spacing w:after="0" w:line="360" w:lineRule="auto"/>
        <w:rPr>
          <w:rFonts w:cstheme="minorHAnsi"/>
          <w:i/>
          <w:iCs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А с третьего щелка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Вышибло ум у старика;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Осмотревшись в Болдине, поэт написал другу: «Теперь мрачные мысли мои </w:t>
      </w:r>
      <w:proofErr w:type="spellStart"/>
      <w:r w:rsidRPr="007E5D8A">
        <w:rPr>
          <w:rFonts w:cstheme="minorHAnsi"/>
          <w:sz w:val="28"/>
          <w:szCs w:val="28"/>
        </w:rPr>
        <w:t>порассеялись</w:t>
      </w:r>
      <w:proofErr w:type="spellEnd"/>
      <w:r w:rsidRPr="007E5D8A">
        <w:rPr>
          <w:rFonts w:cstheme="minorHAnsi"/>
          <w:sz w:val="28"/>
          <w:szCs w:val="28"/>
        </w:rPr>
        <w:t xml:space="preserve">; приехал в деревню и отдыхаю… Соседей ни души, </w:t>
      </w:r>
      <w:proofErr w:type="spellStart"/>
      <w:r w:rsidRPr="007E5D8A">
        <w:rPr>
          <w:rFonts w:cstheme="minorHAnsi"/>
          <w:sz w:val="28"/>
          <w:szCs w:val="28"/>
        </w:rPr>
        <w:t>ездий</w:t>
      </w:r>
      <w:proofErr w:type="spellEnd"/>
      <w:r w:rsidRPr="007E5D8A">
        <w:rPr>
          <w:rFonts w:cstheme="minorHAnsi"/>
          <w:sz w:val="28"/>
          <w:szCs w:val="28"/>
        </w:rPr>
        <w:t xml:space="preserve"> верхом, сколько душе угодно, пиши дома, сколько вздумается…»</w:t>
      </w:r>
      <w:hyperlink r:id="rId5" w:anchor="footnote1" w:history="1">
        <w:r w:rsidRPr="007E5D8A">
          <w:rPr>
            <w:rStyle w:val="a3"/>
            <w:rFonts w:cstheme="minorHAnsi"/>
            <w:sz w:val="28"/>
            <w:szCs w:val="28"/>
            <w:vertAlign w:val="superscript"/>
          </w:rPr>
          <w:t>2</w:t>
        </w:r>
      </w:hyperlink>
      <w:r w:rsidRPr="007E5D8A">
        <w:rPr>
          <w:rFonts w:cstheme="minorHAnsi"/>
          <w:sz w:val="28"/>
          <w:szCs w:val="28"/>
        </w:rPr>
        <w:t xml:space="preserve"> После напряжения последних лет, литературных схваток, придирок </w:t>
      </w:r>
      <w:proofErr w:type="spellStart"/>
      <w:r w:rsidRPr="007E5D8A">
        <w:rPr>
          <w:rFonts w:cstheme="minorHAnsi"/>
          <w:sz w:val="28"/>
          <w:szCs w:val="28"/>
        </w:rPr>
        <w:t>Бенкендорфа</w:t>
      </w:r>
      <w:proofErr w:type="spellEnd"/>
      <w:r w:rsidRPr="007E5D8A">
        <w:rPr>
          <w:rFonts w:cstheme="minorHAnsi"/>
          <w:sz w:val="28"/>
          <w:szCs w:val="28"/>
        </w:rPr>
        <w:t>, следившего за каждым его шагом, после московских переживаний и размолвок с будущей тёщей, требовавшей от него денег, «положения в обществе», он мог, наконец, вздохнуть свободно: скакал по окрестностям верхом, писал, читал дома в тишине. Он не собирался задерживаться здесь надолго – передоверил свои имущественные хлопоты писарю Петру Кирееву, подписал несколько бумаг – торопился в Москву. Но выехать из Болдина не удалось: надвигалась эпидемия холеры. Вокруг устанавливались карантины.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Поэт задержался здесь на все три осенних месяца. Связи с внешним миром у него почти не было (получил не более 14 писем). Однако вынужденное затворничество способствовало плодотворной работе, что удивляло и самого Пушкина, написавшего П.А. Плетневу: «Скажу тебе (за тайну), что я в Болдине писал, как давно уже не писал…».</w:t>
      </w:r>
    </w:p>
    <w:p w:rsidR="007A11BD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«Болдинская осень» открылась стихотворениями «Бесы» и «Элегия» </w:t>
      </w:r>
      <w:proofErr w:type="gramStart"/>
      <w:r w:rsidRPr="007E5D8A">
        <w:rPr>
          <w:rFonts w:cstheme="minorHAnsi"/>
          <w:sz w:val="28"/>
          <w:szCs w:val="28"/>
        </w:rPr>
        <w:t>—у</w:t>
      </w:r>
      <w:proofErr w:type="gramEnd"/>
      <w:r w:rsidRPr="007E5D8A">
        <w:rPr>
          <w:rFonts w:cstheme="minorHAnsi"/>
          <w:sz w:val="28"/>
          <w:szCs w:val="28"/>
        </w:rPr>
        <w:t>жасом заблудившегося и надеждой на будущее, трудное, но дарящее</w:t>
      </w:r>
    </w:p>
    <w:p w:rsidR="007A11BD" w:rsidRDefault="00B475AB" w:rsidP="007A11BD">
      <w:pPr>
        <w:spacing w:after="0" w:line="360" w:lineRule="auto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lastRenderedPageBreak/>
        <w:t xml:space="preserve"> радости творчества и любви. Три месяца были отданы подведению итогов молодости и поискам новых путей.</w:t>
      </w:r>
    </w:p>
    <w:p w:rsidR="0032639B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В болдинском уединении Пушкин передумывал прошедшее. Он размышлял о том, что сильнее: законы ужасного века или высокие порывы души человеческой. И одна за другой рождались трагедии, которые он назвал «маленькими» и которым суждено было стать великими. Это «Скупой 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рыцарь», «Моцарт и Сальери», «Пир во время чумы», «Дон Жуан», и т.д. Эти четыре пьесы помогают нам лучше понять те чувства и мысли, которые владели Пушкиным, оказавшимся на три месяца "в глуши, во мраке заточения".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В Болдино он вспоминал свою молодость и былые увлечения, прощался с ними навсегда. Свидетельство тому в его бумагах: листки со строчками стихов "прощанья", "заклинанья", "для берегов отчизны </w:t>
      </w:r>
      <w:r w:rsidR="00EF7754" w:rsidRPr="007E5D8A">
        <w:rPr>
          <w:rFonts w:cstheme="minorHAnsi"/>
          <w:sz w:val="28"/>
          <w:szCs w:val="28"/>
        </w:rPr>
        <w:t>дальней</w:t>
      </w:r>
      <w:r w:rsidRPr="007E5D8A">
        <w:rPr>
          <w:rFonts w:cstheme="minorHAnsi"/>
          <w:sz w:val="28"/>
          <w:szCs w:val="28"/>
        </w:rPr>
        <w:t>". В этих стихотворения</w:t>
      </w:r>
      <w:r w:rsidR="00EF7754">
        <w:rPr>
          <w:rFonts w:cstheme="minorHAnsi"/>
          <w:sz w:val="28"/>
          <w:szCs w:val="28"/>
        </w:rPr>
        <w:t>х</w:t>
      </w:r>
      <w:r w:rsidRPr="007E5D8A">
        <w:rPr>
          <w:rFonts w:cstheme="minorHAnsi"/>
          <w:sz w:val="28"/>
          <w:szCs w:val="28"/>
        </w:rPr>
        <w:t xml:space="preserve">, как и в других, </w:t>
      </w:r>
      <w:r w:rsidR="00EF7754" w:rsidRPr="007E5D8A">
        <w:rPr>
          <w:rFonts w:cstheme="minorHAnsi"/>
          <w:sz w:val="28"/>
          <w:szCs w:val="28"/>
        </w:rPr>
        <w:t>писавшихся</w:t>
      </w:r>
      <w:r w:rsidRPr="007E5D8A">
        <w:rPr>
          <w:rFonts w:cstheme="minorHAnsi"/>
          <w:sz w:val="28"/>
          <w:szCs w:val="28"/>
        </w:rPr>
        <w:t xml:space="preserve"> в Болдине, Пушкин выразил настроение человека, который с печалью, с душевной мукой вспоминает о прошлом и расстается с ним.</w:t>
      </w:r>
    </w:p>
    <w:p w:rsidR="000F55AD" w:rsidRDefault="000B4312" w:rsidP="007A11B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Количество написанного А.С. Пушкиным за три месяца вынужденного затворничества сопоставимо с результатами творческого труда за предшествующее десятилетие. Он создал в Болдине совершенно разноплановые произведения – и по содержанию и по форме. Одними из первых были прозаические «Повести Белкина», параллельно шла работа над шуточно-пародийной поэмой «Домик в Коломне» и последними главами «Евгения Онегина». Болдинская осень принесла «Сказку о попе и работнике его </w:t>
      </w:r>
      <w:proofErr w:type="spellStart"/>
      <w:r w:rsidRPr="007E5D8A">
        <w:rPr>
          <w:rFonts w:cstheme="minorHAnsi"/>
          <w:sz w:val="28"/>
          <w:szCs w:val="28"/>
        </w:rPr>
        <w:t>Балде</w:t>
      </w:r>
      <w:proofErr w:type="spellEnd"/>
      <w:r w:rsidRPr="007E5D8A">
        <w:rPr>
          <w:rFonts w:cstheme="minorHAnsi"/>
          <w:sz w:val="28"/>
          <w:szCs w:val="28"/>
        </w:rPr>
        <w:t xml:space="preserve">», «Историю села </w:t>
      </w:r>
      <w:proofErr w:type="spellStart"/>
      <w:r w:rsidRPr="007E5D8A">
        <w:rPr>
          <w:rFonts w:cstheme="minorHAnsi"/>
          <w:sz w:val="28"/>
          <w:szCs w:val="28"/>
        </w:rPr>
        <w:t>Горюхина</w:t>
      </w:r>
      <w:proofErr w:type="spellEnd"/>
      <w:r w:rsidRPr="007E5D8A">
        <w:rPr>
          <w:rFonts w:cstheme="minorHAnsi"/>
          <w:sz w:val="28"/>
          <w:szCs w:val="28"/>
        </w:rPr>
        <w:t xml:space="preserve">». Фон пушкинского воображения – лирическая поэзия: около 30 стихотворений, среди которых такие шедевры, как «Элегия», «Бесы», «Моя родословная», «Заклинание», «Стихи, </w:t>
      </w:r>
    </w:p>
    <w:p w:rsidR="000B4312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сочиненные ночью во время бессонницы», «Герой» и т.д.</w:t>
      </w:r>
    </w:p>
    <w:p w:rsidR="007A11BD" w:rsidRPr="007E5D8A" w:rsidRDefault="00B475AB" w:rsidP="007A11BD">
      <w:pPr>
        <w:spacing w:after="0" w:line="360" w:lineRule="auto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lastRenderedPageBreak/>
        <w:t>Во второй раз Пушкин посетил Болдино </w:t>
      </w:r>
      <w:r w:rsidRPr="0099540D">
        <w:rPr>
          <w:rFonts w:cstheme="minorHAnsi"/>
          <w:bCs/>
          <w:sz w:val="28"/>
          <w:szCs w:val="28"/>
        </w:rPr>
        <w:t>в октябре 1833</w:t>
      </w:r>
      <w:r w:rsidRPr="007E5D8A">
        <w:rPr>
          <w:rFonts w:cstheme="minorHAnsi"/>
          <w:sz w:val="28"/>
          <w:szCs w:val="28"/>
        </w:rPr>
        <w:t>, возвращаясь из поездки по Уралу, где собирал материал по истории пугачевского восстания. В Болдине он надеялся привести в порядок собранные материалы и поработать над новыми произведениями. Именно во время второй Болдинской осени Пушкин написал множество стихотворений, «Медного всадника», «Анджело», «Сказку о рыбаке и рыбке» и другие произведения. Именно во время второй Болдинской осени Пушкин написал всем известное стихотворение «Осень»: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«И забываю мир — и в сладкой тишине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Я сладко усыплен моим воображеньем,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И пробуждается поэзия во мне: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Душа стесняется лирическим волненьем,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Трепещет и звучит, и ищет, как во сне,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Излиться, наконец, свободным проявленьем —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И тут ко мне идет незримый рой гостей,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Знакомцы давние, плоды мечты моей.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И мысли в голове волнуются в отваге,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И рифмы легкие навстречу им бегут,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И пальцы просятся к перу, перо к бумаге,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i/>
          <w:iCs/>
          <w:sz w:val="28"/>
          <w:szCs w:val="28"/>
        </w:rPr>
        <w:t>Минута — и стихи свободно потекут...».</w:t>
      </w:r>
    </w:p>
    <w:p w:rsidR="0032639B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Последний раз Пушкин приехал в Болдино через год, </w:t>
      </w:r>
      <w:r w:rsidRPr="0099540D">
        <w:rPr>
          <w:rFonts w:cstheme="minorHAnsi"/>
          <w:bCs/>
          <w:sz w:val="28"/>
          <w:szCs w:val="28"/>
        </w:rPr>
        <w:t>в 1834</w:t>
      </w:r>
      <w:r w:rsidRPr="0099540D">
        <w:rPr>
          <w:rFonts w:cstheme="minorHAnsi"/>
          <w:sz w:val="28"/>
          <w:szCs w:val="28"/>
        </w:rPr>
        <w:t>,</w:t>
      </w:r>
      <w:r w:rsidRPr="007E5D8A">
        <w:rPr>
          <w:rFonts w:cstheme="minorHAnsi"/>
          <w:sz w:val="28"/>
          <w:szCs w:val="28"/>
        </w:rPr>
        <w:t xml:space="preserve"> в связи со вступлением во владение имением и провел здесь около трех недель. В этот приезд Пушкину пришлось много заниматься хозяйственными делами, что, однако, не помешало ему написать «Сказку о золотом петушке» и 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подготовить к изданию другие сказки, написанные здесь годом ранее.</w:t>
      </w:r>
    </w:p>
    <w:p w:rsidR="000F55AD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Значение Болдинской осени в творчестве Пушкина определятся тем, что</w:t>
      </w:r>
    </w:p>
    <w:p w:rsidR="007A11BD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большинство написанных произведений – реализация более ранних</w:t>
      </w:r>
    </w:p>
    <w:p w:rsidR="007A11BD" w:rsidRDefault="00B475AB" w:rsidP="007A11BD">
      <w:pPr>
        <w:spacing w:after="0" w:line="360" w:lineRule="auto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0B4312" w:rsidRPr="007E5D8A">
        <w:rPr>
          <w:rFonts w:cstheme="minorHAnsi"/>
          <w:sz w:val="28"/>
          <w:szCs w:val="28"/>
        </w:rPr>
        <w:t xml:space="preserve"> 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lastRenderedPageBreak/>
        <w:t>замыслов поэта и в то же время своеобразный пролог к его творчеству 1830-х гг. Окончание многолетнего труда – романа «Евгений Онегин» - символический итог пушкинского художественного развития 1820-х гг. в творческом поле романа находились многие произведения – стихотворения, поэмы, первые прозаические опыты. «Повести Белкина», в которых А.С.Пушкин попрощался с сюжетами и героями сентиментальной и романтической литературы, стали началом нового, прозаического периода творчества.</w:t>
      </w:r>
    </w:p>
    <w:p w:rsidR="00B423C1" w:rsidRPr="00B423C1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Действительно, Болдинская осень оказала существенное влияние на творческий потенциал А.С. Пушкина, заставила многое переосмыслить, реализовать давно задуманное.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b/>
          <w:bCs/>
          <w:sz w:val="28"/>
          <w:szCs w:val="28"/>
        </w:rPr>
        <w:t>А.С. Пушкин и Нижегородский край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Исследователей издавна интересовали места, связанные с пребыванием А.С. Пушкина в Нижегородской губернии. Александр Сергеевич посещал Нижний Новгород, несколько раз побывал в Арзамасе, приезжал в родовое имение Болдино, находящееся на юге Нижегородской области в 39 км от станции </w:t>
      </w:r>
      <w:proofErr w:type="spellStart"/>
      <w:r w:rsidRPr="007E5D8A">
        <w:rPr>
          <w:rFonts w:cstheme="minorHAnsi"/>
          <w:sz w:val="28"/>
          <w:szCs w:val="28"/>
        </w:rPr>
        <w:t>Ужовка</w:t>
      </w:r>
      <w:proofErr w:type="spellEnd"/>
      <w:r w:rsidRPr="007E5D8A">
        <w:rPr>
          <w:rFonts w:cstheme="minorHAnsi"/>
          <w:sz w:val="28"/>
          <w:szCs w:val="28"/>
        </w:rPr>
        <w:t>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По мнению большинства краеведов, приезжая в Болдино, А. С. Пушкин никак не мог миновать </w:t>
      </w:r>
      <w:r w:rsidRPr="0099540D">
        <w:rPr>
          <w:rFonts w:cstheme="minorHAnsi"/>
          <w:bCs/>
          <w:sz w:val="28"/>
          <w:szCs w:val="28"/>
        </w:rPr>
        <w:t>Арзамас.</w:t>
      </w:r>
      <w:r w:rsidRPr="007E5D8A">
        <w:rPr>
          <w:rFonts w:cstheme="minorHAnsi"/>
          <w:sz w:val="28"/>
          <w:szCs w:val="28"/>
        </w:rPr>
        <w:t> Он побывал в этом городе проездом еще в 1830г как минимум 6 раз, считает пушкинист А. Звенигородский</w:t>
      </w:r>
      <w:r w:rsidR="00B423C1">
        <w:rPr>
          <w:rFonts w:cstheme="minorHAnsi"/>
          <w:sz w:val="28"/>
          <w:szCs w:val="28"/>
        </w:rPr>
        <w:t xml:space="preserve">. </w:t>
      </w:r>
      <w:r w:rsidRPr="007E5D8A">
        <w:rPr>
          <w:rFonts w:cstheme="minorHAnsi"/>
          <w:sz w:val="28"/>
          <w:szCs w:val="28"/>
        </w:rPr>
        <w:t>Хорошо известно, что в 1833 году Пушкин попал в Болдино окольным путем, возвращаясь из Оренбурга через Симбирск. Но обратно он, несомненно, ехал опять через Арзамас. К этим 7 проездам через город можно добавить еще два, когда А</w:t>
      </w:r>
      <w:r w:rsidR="00B423C1">
        <w:rPr>
          <w:rFonts w:cstheme="minorHAnsi"/>
          <w:sz w:val="28"/>
          <w:szCs w:val="28"/>
        </w:rPr>
        <w:t>.</w:t>
      </w:r>
      <w:r w:rsidRPr="007E5D8A">
        <w:rPr>
          <w:rFonts w:cstheme="minorHAnsi"/>
          <w:sz w:val="28"/>
          <w:szCs w:val="28"/>
        </w:rPr>
        <w:t xml:space="preserve"> С</w:t>
      </w:r>
      <w:r w:rsidR="00B423C1">
        <w:rPr>
          <w:rFonts w:cstheme="minorHAnsi"/>
          <w:sz w:val="28"/>
          <w:szCs w:val="28"/>
        </w:rPr>
        <w:t>.</w:t>
      </w:r>
      <w:r w:rsidRPr="007E5D8A">
        <w:rPr>
          <w:rFonts w:cstheme="minorHAnsi"/>
          <w:sz w:val="28"/>
          <w:szCs w:val="28"/>
        </w:rPr>
        <w:t xml:space="preserve"> Пушкин посетил Болдино в 1834г.</w:t>
      </w:r>
    </w:p>
    <w:p w:rsidR="000F55AD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Следующим пунктом в путешествии А.С. Пушкина в Болдино </w:t>
      </w:r>
      <w:r w:rsidRPr="0099540D">
        <w:rPr>
          <w:rFonts w:cstheme="minorHAnsi"/>
          <w:sz w:val="28"/>
          <w:szCs w:val="28"/>
        </w:rPr>
        <w:t>был </w:t>
      </w:r>
      <w:proofErr w:type="spellStart"/>
      <w:r w:rsidRPr="0099540D">
        <w:rPr>
          <w:rFonts w:cstheme="minorHAnsi"/>
          <w:bCs/>
          <w:sz w:val="28"/>
          <w:szCs w:val="28"/>
        </w:rPr>
        <w:t>Лукоянов</w:t>
      </w:r>
      <w:proofErr w:type="spellEnd"/>
      <w:r w:rsidRPr="0099540D">
        <w:rPr>
          <w:rFonts w:cstheme="minorHAnsi"/>
          <w:sz w:val="28"/>
          <w:szCs w:val="28"/>
        </w:rPr>
        <w:t>.</w:t>
      </w:r>
      <w:r w:rsidRPr="007E5D8A">
        <w:rPr>
          <w:rFonts w:cstheme="minorHAnsi"/>
          <w:sz w:val="28"/>
          <w:szCs w:val="28"/>
        </w:rPr>
        <w:t xml:space="preserve"> Поэт не раз посещал этот уездный город. К сожалению, здания, где гостил </w:t>
      </w:r>
    </w:p>
    <w:p w:rsidR="007A11BD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поэт, не сохранились до наших дней. В 20-</w:t>
      </w:r>
      <w:r w:rsidR="007A11BD">
        <w:rPr>
          <w:rFonts w:cstheme="minorHAnsi"/>
          <w:sz w:val="28"/>
          <w:szCs w:val="28"/>
        </w:rPr>
        <w:t xml:space="preserve">х числах октября 1830 года </w:t>
      </w:r>
    </w:p>
    <w:p w:rsidR="007A11BD" w:rsidRDefault="00B475AB" w:rsidP="007A11BD">
      <w:pPr>
        <w:spacing w:after="0" w:line="360" w:lineRule="auto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7</w:t>
      </w:r>
    </w:p>
    <w:p w:rsidR="000B4312" w:rsidRPr="007E5D8A" w:rsidRDefault="007A11BD" w:rsidP="000F55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А.С.</w:t>
      </w:r>
      <w:r w:rsidR="000B4312" w:rsidRPr="007E5D8A">
        <w:rPr>
          <w:rFonts w:cstheme="minorHAnsi"/>
          <w:sz w:val="28"/>
          <w:szCs w:val="28"/>
        </w:rPr>
        <w:t xml:space="preserve">Пушкин приехал в </w:t>
      </w:r>
      <w:proofErr w:type="spellStart"/>
      <w:r w:rsidR="000B4312" w:rsidRPr="007E5D8A">
        <w:rPr>
          <w:rFonts w:cstheme="minorHAnsi"/>
          <w:sz w:val="28"/>
          <w:szCs w:val="28"/>
        </w:rPr>
        <w:t>Лукоянов</w:t>
      </w:r>
      <w:proofErr w:type="spellEnd"/>
      <w:r w:rsidR="000B4312" w:rsidRPr="007E5D8A">
        <w:rPr>
          <w:rFonts w:cstheme="minorHAnsi"/>
          <w:sz w:val="28"/>
          <w:szCs w:val="28"/>
        </w:rPr>
        <w:t xml:space="preserve"> за разрешением на выезд в Москву, куда он не мог отправиться в связи с эпидемией холеры и холерными карантинами на дорогах. Уездный предводитель дворянства В.В. Ульянин отказал ему в выдаче такого разрешения. Получив отказ, Пушкин написал письмо губернатору и предпринял попытку прорваться сквозь холерные карантины без официального разрешения.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Из писем поэта Наталье Гончаровой доподлинно известно, что в знаменитую первую Болдинскую осень в октябре-ноябре 1830 года Пушкин дважды приезжал в </w:t>
      </w:r>
      <w:proofErr w:type="spellStart"/>
      <w:r w:rsidRPr="007E5D8A">
        <w:rPr>
          <w:rFonts w:cstheme="minorHAnsi"/>
          <w:sz w:val="28"/>
          <w:szCs w:val="28"/>
        </w:rPr>
        <w:t>Лукоянов</w:t>
      </w:r>
      <w:proofErr w:type="spellEnd"/>
      <w:r w:rsidRPr="007E5D8A">
        <w:rPr>
          <w:rFonts w:cstheme="minorHAnsi"/>
          <w:sz w:val="28"/>
          <w:szCs w:val="28"/>
        </w:rPr>
        <w:t xml:space="preserve">. Поэт посещал несколько </w:t>
      </w:r>
      <w:proofErr w:type="spellStart"/>
      <w:r w:rsidRPr="007E5D8A">
        <w:rPr>
          <w:rFonts w:cstheme="minorHAnsi"/>
          <w:sz w:val="28"/>
          <w:szCs w:val="28"/>
        </w:rPr>
        <w:t>Лукояновских</w:t>
      </w:r>
      <w:proofErr w:type="spellEnd"/>
      <w:r w:rsidRPr="007E5D8A">
        <w:rPr>
          <w:rFonts w:cstheme="minorHAnsi"/>
          <w:sz w:val="28"/>
          <w:szCs w:val="28"/>
        </w:rPr>
        <w:t xml:space="preserve"> домов и семей. Это, прежде всего номера И.Т. Агеева. Здание номеров сохранилось до сих пор (улица Пушкина, 326). По преданию, бывал Пушкин и в доме </w:t>
      </w:r>
      <w:proofErr w:type="spellStart"/>
      <w:r w:rsidRPr="007E5D8A">
        <w:rPr>
          <w:rFonts w:cstheme="minorHAnsi"/>
          <w:sz w:val="28"/>
          <w:szCs w:val="28"/>
        </w:rPr>
        <w:t>Сыромятниковых</w:t>
      </w:r>
      <w:proofErr w:type="spellEnd"/>
      <w:r w:rsidRPr="007E5D8A">
        <w:rPr>
          <w:rFonts w:cstheme="minorHAnsi"/>
          <w:sz w:val="28"/>
          <w:szCs w:val="28"/>
        </w:rPr>
        <w:t>, с хозяином которого был хорошо знаком. Дом не сохранился. Зато дожил до наших дней дом Ольги Калашниковой–Ключаревой, дочери болдинского управляющего, с которой связан крепостной роман Пушкина в бытность его в Михайловском.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Болдино заняло исключительное место в мире духовно-нравственных ценностей А.С. Пушкина и как “животворящая святыня” его фамильной истории, и как место его вдохновенных творческих трудов. Здесь создана основная часть пушкинских произведений тридцатых годов.</w:t>
      </w:r>
    </w:p>
    <w:p w:rsidR="0032639B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Кроме того, писатель посетил в период с 2 по 3 сентября </w:t>
      </w:r>
      <w:r w:rsidRPr="0099540D">
        <w:rPr>
          <w:rFonts w:cstheme="minorHAnsi"/>
          <w:sz w:val="28"/>
          <w:szCs w:val="28"/>
        </w:rPr>
        <w:t>1833г </w:t>
      </w:r>
      <w:r w:rsidRPr="0099540D">
        <w:rPr>
          <w:rFonts w:cstheme="minorHAnsi"/>
          <w:bCs/>
          <w:sz w:val="28"/>
          <w:szCs w:val="28"/>
        </w:rPr>
        <w:t xml:space="preserve">Нижний </w:t>
      </w:r>
      <w:proofErr w:type="spellStart"/>
      <w:r w:rsidRPr="0099540D">
        <w:rPr>
          <w:rFonts w:cstheme="minorHAnsi"/>
          <w:bCs/>
          <w:sz w:val="28"/>
          <w:szCs w:val="28"/>
        </w:rPr>
        <w:t>Новгород.</w:t>
      </w:r>
      <w:r w:rsidRPr="0099540D">
        <w:rPr>
          <w:rFonts w:cstheme="minorHAnsi"/>
          <w:sz w:val="28"/>
          <w:szCs w:val="28"/>
        </w:rPr>
        <w:t>Город</w:t>
      </w:r>
      <w:proofErr w:type="spellEnd"/>
      <w:r w:rsidRPr="0099540D">
        <w:rPr>
          <w:rFonts w:cstheme="minorHAnsi"/>
          <w:sz w:val="28"/>
          <w:szCs w:val="28"/>
        </w:rPr>
        <w:t xml:space="preserve"> встретил поэта полосатым шлагбаумом, деревянной</w:t>
      </w:r>
      <w:r w:rsidRPr="007E5D8A">
        <w:rPr>
          <w:rFonts w:cstheme="minorHAnsi"/>
          <w:sz w:val="28"/>
          <w:szCs w:val="28"/>
        </w:rPr>
        <w:t xml:space="preserve"> некрашеной пирамидой с двумя губернскими гербами и рядом стоящим </w:t>
      </w:r>
    </w:p>
    <w:p w:rsidR="000F55AD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мышиного цвета верстовым столбом с надписью на дощечке: «Граница Нижегородского уезда». А. С. Пушкин ехал в Нижний Новгород к губернатору М.П. Бутурлину и задержался в городе, имея </w:t>
      </w:r>
      <w:r w:rsidRPr="007A11BD">
        <w:rPr>
          <w:rFonts w:cstheme="minorHAnsi"/>
          <w:sz w:val="28"/>
          <w:szCs w:val="28"/>
        </w:rPr>
        <w:t>определенную цель</w:t>
      </w:r>
      <w:r w:rsidRPr="007E5D8A">
        <w:rPr>
          <w:rFonts w:cstheme="minorHAnsi"/>
          <w:sz w:val="28"/>
          <w:szCs w:val="28"/>
        </w:rPr>
        <w:t>: ознакомиться с содержанием «пугачевских» дел местного архива.</w:t>
      </w:r>
      <w:r w:rsidR="007A11BD">
        <w:rPr>
          <w:rFonts w:cstheme="minorHAnsi"/>
          <w:sz w:val="28"/>
          <w:szCs w:val="28"/>
        </w:rPr>
        <w:t xml:space="preserve"> </w:t>
      </w:r>
      <w:r w:rsidRPr="007E5D8A">
        <w:rPr>
          <w:rFonts w:cstheme="minorHAnsi"/>
          <w:sz w:val="28"/>
          <w:szCs w:val="28"/>
        </w:rPr>
        <w:t xml:space="preserve">Для </w:t>
      </w:r>
    </w:p>
    <w:p w:rsidR="007A11BD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писателя город всегда оставался «отчизной Минина», и потому можно </w:t>
      </w:r>
    </w:p>
    <w:p w:rsidR="007A11BD" w:rsidRDefault="00B475AB" w:rsidP="007A11BD">
      <w:pPr>
        <w:spacing w:after="0" w:line="360" w:lineRule="auto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lastRenderedPageBreak/>
        <w:t xml:space="preserve">полагать, что поэт задержался в кремле, чтоб осмотреть обелиск – памятник в честь великого гражданина России, о котором так много говорили в столице. Разговоры эти велись потому, что скульптурная группа «Минин и Пожарский», выполненная академиком И.П. </w:t>
      </w:r>
      <w:proofErr w:type="spellStart"/>
      <w:r w:rsidRPr="007E5D8A">
        <w:rPr>
          <w:rFonts w:cstheme="minorHAnsi"/>
          <w:sz w:val="28"/>
          <w:szCs w:val="28"/>
        </w:rPr>
        <w:t>Мартосом</w:t>
      </w:r>
      <w:proofErr w:type="spellEnd"/>
      <w:r w:rsidRPr="007E5D8A">
        <w:rPr>
          <w:rFonts w:cstheme="minorHAnsi"/>
          <w:sz w:val="28"/>
          <w:szCs w:val="28"/>
        </w:rPr>
        <w:t xml:space="preserve"> для Нижнего Новгорода, так и не была установлена на родине героя, а куплена казной, увезена в Москву и там заняла место в центре Красной площади, напротив гостиных рядов.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В Нижнем же Новгороде старанием А. И.Мельникова и </w:t>
      </w:r>
      <w:proofErr w:type="spellStart"/>
      <w:r w:rsidRPr="007E5D8A">
        <w:rPr>
          <w:rFonts w:cstheme="minorHAnsi"/>
          <w:sz w:val="28"/>
          <w:szCs w:val="28"/>
        </w:rPr>
        <w:t>И</w:t>
      </w:r>
      <w:proofErr w:type="spellEnd"/>
      <w:r w:rsidRPr="007E5D8A">
        <w:rPr>
          <w:rFonts w:cstheme="minorHAnsi"/>
          <w:sz w:val="28"/>
          <w:szCs w:val="28"/>
        </w:rPr>
        <w:t xml:space="preserve">. П. </w:t>
      </w:r>
      <w:proofErr w:type="spellStart"/>
      <w:r w:rsidRPr="007E5D8A">
        <w:rPr>
          <w:rFonts w:cstheme="minorHAnsi"/>
          <w:sz w:val="28"/>
          <w:szCs w:val="28"/>
        </w:rPr>
        <w:t>Мартоса</w:t>
      </w:r>
      <w:proofErr w:type="spellEnd"/>
      <w:r w:rsidRPr="007E5D8A">
        <w:rPr>
          <w:rFonts w:cstheme="minorHAnsi"/>
          <w:sz w:val="28"/>
          <w:szCs w:val="28"/>
        </w:rPr>
        <w:t xml:space="preserve"> был открыт обелиск. Кроме того, А. С. Пушкин восхищался Нижегородской ярмаркой, которая создала в его воображении впечатление «бального разъезда».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Таким образом, Александр Сергеевич был в Нижегородской губернии ни один раз. Многое его здесь восхищало, заставляло задуматься. Не только свои переживания, но и минуты радости, он воплотил в произведениях, которые стали мировыми шедеврами литературы.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b/>
          <w:bCs/>
          <w:sz w:val="28"/>
          <w:szCs w:val="28"/>
        </w:rPr>
        <w:t>Заключение</w:t>
      </w:r>
    </w:p>
    <w:p w:rsidR="0032639B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 xml:space="preserve">Хотя А.С. Пушкин за всю свою короткую жизнь провел в Нижегородской губернии не так много времени, но этого было достаточно, чтобы написать здесь столько замечательных произведений, наполненных добротой и душевной теплотой. Каждое произведение, написанное здесь, по-своему уникально. Удивительной красоты природа, исторические места не могли не оставить в памяти поэта неизгладимых впечатлений. Поэтому я с </w:t>
      </w:r>
    </w:p>
    <w:p w:rsidR="000B4312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уверенностью могу сказать, что А.С. Пушкин запечатлел в своих произведениях душевные порывы и эмоции, которые возникли под влиянием его пребывания в Нижегородском крае. Именно здесь он реализовал свои ранние замыслы, переосмыслил свой творческий путь.</w:t>
      </w:r>
    </w:p>
    <w:p w:rsidR="007A11BD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Безусловно, А.С. Пушкин заслуживает восхищения. Его творчество –</w:t>
      </w:r>
    </w:p>
    <w:p w:rsidR="007A11BD" w:rsidRDefault="00B475AB" w:rsidP="007A11BD">
      <w:pPr>
        <w:spacing w:after="0" w:line="360" w:lineRule="auto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</w:p>
    <w:p w:rsidR="00B423C1" w:rsidRPr="00B423C1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lastRenderedPageBreak/>
        <w:t> неотъемлемая часть нашей культуры, которая будет жить веками, радуя сердца читателей душевными строками. Будут быстротечно меняться события, да и сами люди, но каждый найдет в его произведениях то, что дорого сердцу.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b/>
          <w:bCs/>
          <w:sz w:val="28"/>
          <w:szCs w:val="28"/>
        </w:rPr>
        <w:t>Список литературы</w:t>
      </w:r>
    </w:p>
    <w:p w:rsidR="000B4312" w:rsidRPr="007E5D8A" w:rsidRDefault="000B4312" w:rsidP="000F55AD">
      <w:pPr>
        <w:spacing w:after="0" w:line="360" w:lineRule="auto"/>
        <w:rPr>
          <w:rFonts w:cstheme="minorHAnsi"/>
          <w:sz w:val="28"/>
          <w:szCs w:val="28"/>
        </w:rPr>
      </w:pPr>
      <w:r w:rsidRPr="007E5D8A">
        <w:rPr>
          <w:rFonts w:cstheme="minorHAnsi"/>
          <w:sz w:val="28"/>
          <w:szCs w:val="28"/>
        </w:rPr>
        <w:t>1. Беленький Г.И. Читаем, думаем, спорим…М.: Просвещение, 2003, с. 410</w:t>
      </w:r>
    </w:p>
    <w:p w:rsidR="000B4312" w:rsidRPr="007E5D8A" w:rsidRDefault="00B423C1" w:rsidP="000F55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</w:t>
      </w:r>
      <w:r w:rsidR="000B4312" w:rsidRPr="007E5D8A">
        <w:rPr>
          <w:rFonts w:cstheme="minorHAnsi"/>
          <w:sz w:val="28"/>
          <w:szCs w:val="28"/>
        </w:rPr>
        <w:t xml:space="preserve">. Коровина В.Я. </w:t>
      </w:r>
      <w:proofErr w:type="spellStart"/>
      <w:r w:rsidR="000B4312" w:rsidRPr="007E5D8A">
        <w:rPr>
          <w:rFonts w:cstheme="minorHAnsi"/>
          <w:sz w:val="28"/>
          <w:szCs w:val="28"/>
        </w:rPr>
        <w:t>Збарский</w:t>
      </w:r>
      <w:proofErr w:type="spellEnd"/>
      <w:r w:rsidR="000B4312" w:rsidRPr="007E5D8A">
        <w:rPr>
          <w:rFonts w:cstheme="minorHAnsi"/>
          <w:sz w:val="28"/>
          <w:szCs w:val="28"/>
        </w:rPr>
        <w:t xml:space="preserve"> И.С. Литература 9 класс. Методические советы. М.: Просвещение, 2002, с. 320.</w:t>
      </w:r>
    </w:p>
    <w:p w:rsidR="000B4312" w:rsidRPr="007E5D8A" w:rsidRDefault="00B423C1" w:rsidP="000F55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="000B4312" w:rsidRPr="007E5D8A">
        <w:rPr>
          <w:rFonts w:cstheme="minorHAnsi"/>
          <w:sz w:val="28"/>
          <w:szCs w:val="28"/>
        </w:rPr>
        <w:t>. Куприянова Н</w:t>
      </w:r>
      <w:r>
        <w:rPr>
          <w:rFonts w:cstheme="minorHAnsi"/>
          <w:sz w:val="28"/>
          <w:szCs w:val="28"/>
        </w:rPr>
        <w:t>.</w:t>
      </w:r>
      <w:r w:rsidR="000B4312" w:rsidRPr="007E5D8A">
        <w:rPr>
          <w:rFonts w:cstheme="minorHAnsi"/>
          <w:sz w:val="28"/>
          <w:szCs w:val="28"/>
        </w:rPr>
        <w:t xml:space="preserve"> И. Записки краеведов. Горький: Волго-Вятское, 1977. с 159.</w:t>
      </w:r>
    </w:p>
    <w:p w:rsidR="000B4312" w:rsidRPr="007E5D8A" w:rsidRDefault="00B423C1" w:rsidP="000F55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 w:rsidR="000B4312" w:rsidRPr="007E5D8A">
        <w:rPr>
          <w:rFonts w:cstheme="minorHAnsi"/>
          <w:sz w:val="28"/>
          <w:szCs w:val="28"/>
        </w:rPr>
        <w:t>. Куприянова Н</w:t>
      </w:r>
      <w:r>
        <w:rPr>
          <w:rFonts w:cstheme="minorHAnsi"/>
          <w:sz w:val="28"/>
          <w:szCs w:val="28"/>
        </w:rPr>
        <w:t>.</w:t>
      </w:r>
      <w:r w:rsidR="000B4312" w:rsidRPr="007E5D8A">
        <w:rPr>
          <w:rFonts w:cstheme="minorHAnsi"/>
          <w:sz w:val="28"/>
          <w:szCs w:val="28"/>
        </w:rPr>
        <w:t xml:space="preserve"> И. Записки краеведов. Горький: Волго-Вятское, 1979. с 192.</w:t>
      </w:r>
    </w:p>
    <w:p w:rsidR="000B4312" w:rsidRPr="007E5D8A" w:rsidRDefault="00B423C1" w:rsidP="000F55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</w:t>
      </w:r>
      <w:r w:rsidR="000B4312" w:rsidRPr="007E5D8A">
        <w:rPr>
          <w:rFonts w:cstheme="minorHAnsi"/>
          <w:sz w:val="28"/>
          <w:szCs w:val="28"/>
        </w:rPr>
        <w:t xml:space="preserve">. </w:t>
      </w:r>
      <w:proofErr w:type="spellStart"/>
      <w:r w:rsidR="000B4312" w:rsidRPr="007E5D8A">
        <w:rPr>
          <w:rFonts w:cstheme="minorHAnsi"/>
          <w:sz w:val="28"/>
          <w:szCs w:val="28"/>
        </w:rPr>
        <w:t>Ниякий</w:t>
      </w:r>
      <w:proofErr w:type="spellEnd"/>
      <w:r w:rsidR="000B4312" w:rsidRPr="007E5D8A">
        <w:rPr>
          <w:rFonts w:cstheme="minorHAnsi"/>
          <w:sz w:val="28"/>
          <w:szCs w:val="28"/>
        </w:rPr>
        <w:t xml:space="preserve"> В</w:t>
      </w:r>
      <w:r>
        <w:rPr>
          <w:rFonts w:cstheme="minorHAnsi"/>
          <w:sz w:val="28"/>
          <w:szCs w:val="28"/>
        </w:rPr>
        <w:t>.</w:t>
      </w:r>
      <w:r w:rsidR="000B4312" w:rsidRPr="007E5D8A">
        <w:rPr>
          <w:rFonts w:cstheme="minorHAnsi"/>
          <w:sz w:val="28"/>
          <w:szCs w:val="28"/>
        </w:rPr>
        <w:t xml:space="preserve"> В. История Нижегородского края в словаре Брокгауза и </w:t>
      </w:r>
      <w:proofErr w:type="spellStart"/>
      <w:r w:rsidR="000B4312" w:rsidRPr="007E5D8A">
        <w:rPr>
          <w:rFonts w:cstheme="minorHAnsi"/>
          <w:sz w:val="28"/>
          <w:szCs w:val="28"/>
        </w:rPr>
        <w:t>Ефрона</w:t>
      </w:r>
      <w:proofErr w:type="spellEnd"/>
      <w:r w:rsidR="000B4312" w:rsidRPr="007E5D8A">
        <w:rPr>
          <w:rFonts w:cstheme="minorHAnsi"/>
          <w:sz w:val="28"/>
          <w:szCs w:val="28"/>
        </w:rPr>
        <w:t>.- Н Новгород: Нижегородский институт, 1993. с 224</w:t>
      </w:r>
    </w:p>
    <w:p w:rsidR="000B4312" w:rsidRPr="007E5D8A" w:rsidRDefault="00B423C1" w:rsidP="000F55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0B4312" w:rsidRPr="007E5D8A">
        <w:rPr>
          <w:rFonts w:cstheme="minorHAnsi"/>
          <w:sz w:val="28"/>
          <w:szCs w:val="28"/>
        </w:rPr>
        <w:t>. Рогачевская Е. книга для чтения. 5-9 класс. М.: Школа-ПРЕСС, 1993, с. 289</w:t>
      </w:r>
    </w:p>
    <w:p w:rsidR="000B4312" w:rsidRPr="007E5D8A" w:rsidRDefault="00B423C1" w:rsidP="000F55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7</w:t>
      </w:r>
      <w:r w:rsidR="000B4312" w:rsidRPr="007E5D8A">
        <w:rPr>
          <w:rFonts w:cstheme="minorHAnsi"/>
          <w:sz w:val="28"/>
          <w:szCs w:val="28"/>
        </w:rPr>
        <w:t>. Тихонова О</w:t>
      </w:r>
      <w:r>
        <w:rPr>
          <w:rFonts w:cstheme="minorHAnsi"/>
          <w:sz w:val="28"/>
          <w:szCs w:val="28"/>
        </w:rPr>
        <w:t>.</w:t>
      </w:r>
      <w:r w:rsidR="000B4312" w:rsidRPr="007E5D8A">
        <w:rPr>
          <w:rFonts w:cstheme="minorHAnsi"/>
          <w:sz w:val="28"/>
          <w:szCs w:val="28"/>
        </w:rPr>
        <w:t xml:space="preserve"> С</w:t>
      </w:r>
      <w:r>
        <w:rPr>
          <w:rFonts w:cstheme="minorHAnsi"/>
          <w:sz w:val="28"/>
          <w:szCs w:val="28"/>
        </w:rPr>
        <w:t>.</w:t>
      </w:r>
      <w:r w:rsidR="000B4312" w:rsidRPr="007E5D8A">
        <w:rPr>
          <w:rFonts w:cstheme="minorHAnsi"/>
          <w:sz w:val="28"/>
          <w:szCs w:val="28"/>
        </w:rPr>
        <w:t>, Муза Е В. Жизнь и творчество А</w:t>
      </w:r>
      <w:r>
        <w:rPr>
          <w:rFonts w:cstheme="minorHAnsi"/>
          <w:sz w:val="28"/>
          <w:szCs w:val="28"/>
        </w:rPr>
        <w:t>.</w:t>
      </w:r>
      <w:r w:rsidR="000B4312" w:rsidRPr="007E5D8A">
        <w:rPr>
          <w:rFonts w:cstheme="minorHAnsi"/>
          <w:sz w:val="28"/>
          <w:szCs w:val="28"/>
        </w:rPr>
        <w:t xml:space="preserve"> С</w:t>
      </w:r>
      <w:r>
        <w:rPr>
          <w:rFonts w:cstheme="minorHAnsi"/>
          <w:sz w:val="28"/>
          <w:szCs w:val="28"/>
        </w:rPr>
        <w:t>.</w:t>
      </w:r>
      <w:r w:rsidR="000B4312" w:rsidRPr="007E5D8A">
        <w:rPr>
          <w:rFonts w:cstheme="minorHAnsi"/>
          <w:sz w:val="28"/>
          <w:szCs w:val="28"/>
        </w:rPr>
        <w:t xml:space="preserve"> Пушкина. – М.: Детская литература, 1989. с 56</w:t>
      </w:r>
    </w:p>
    <w:p w:rsidR="000B4312" w:rsidRDefault="00B423C1" w:rsidP="000F55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0B4312" w:rsidRPr="007E5D8A">
        <w:rPr>
          <w:rFonts w:cstheme="minorHAnsi"/>
          <w:sz w:val="28"/>
          <w:szCs w:val="28"/>
        </w:rPr>
        <w:t>. Тюрина А</w:t>
      </w:r>
      <w:r>
        <w:rPr>
          <w:rFonts w:cstheme="minorHAnsi"/>
          <w:sz w:val="28"/>
          <w:szCs w:val="28"/>
        </w:rPr>
        <w:t>.</w:t>
      </w:r>
      <w:r w:rsidR="000B4312" w:rsidRPr="007E5D8A">
        <w:rPr>
          <w:rFonts w:cstheme="minorHAnsi"/>
          <w:sz w:val="28"/>
          <w:szCs w:val="28"/>
        </w:rPr>
        <w:t xml:space="preserve"> И</w:t>
      </w:r>
      <w:r>
        <w:rPr>
          <w:rFonts w:cstheme="minorHAnsi"/>
          <w:sz w:val="28"/>
          <w:szCs w:val="28"/>
        </w:rPr>
        <w:t>.</w:t>
      </w:r>
      <w:r w:rsidR="000B4312" w:rsidRPr="007E5D8A">
        <w:rPr>
          <w:rFonts w:cstheme="minorHAnsi"/>
          <w:sz w:val="28"/>
          <w:szCs w:val="28"/>
        </w:rPr>
        <w:t>, Федоров В</w:t>
      </w:r>
      <w:r>
        <w:rPr>
          <w:rFonts w:cstheme="minorHAnsi"/>
          <w:sz w:val="28"/>
          <w:szCs w:val="28"/>
        </w:rPr>
        <w:t>.</w:t>
      </w:r>
      <w:r w:rsidR="000B4312" w:rsidRPr="007E5D8A">
        <w:rPr>
          <w:rFonts w:cstheme="minorHAnsi"/>
          <w:sz w:val="28"/>
          <w:szCs w:val="28"/>
        </w:rPr>
        <w:t xml:space="preserve"> И. История Горьковской области. 3-е изд.- Горький: Волго-Вятское, 1989, с 191.</w:t>
      </w:r>
    </w:p>
    <w:p w:rsidR="000F55AD" w:rsidRDefault="000F55AD" w:rsidP="000F55AD">
      <w:pPr>
        <w:spacing w:after="0" w:line="360" w:lineRule="auto"/>
        <w:rPr>
          <w:rFonts w:cstheme="minorHAnsi"/>
          <w:sz w:val="28"/>
          <w:szCs w:val="28"/>
        </w:rPr>
      </w:pPr>
    </w:p>
    <w:p w:rsidR="000F55AD" w:rsidRDefault="000F55AD" w:rsidP="000F55AD">
      <w:pPr>
        <w:spacing w:after="0" w:line="360" w:lineRule="auto"/>
        <w:rPr>
          <w:rFonts w:cstheme="minorHAnsi"/>
          <w:sz w:val="28"/>
          <w:szCs w:val="28"/>
        </w:rPr>
      </w:pPr>
    </w:p>
    <w:p w:rsidR="000F55AD" w:rsidRDefault="000F55AD" w:rsidP="000F55AD">
      <w:pPr>
        <w:spacing w:after="0" w:line="360" w:lineRule="auto"/>
        <w:rPr>
          <w:rFonts w:cstheme="minorHAnsi"/>
          <w:sz w:val="28"/>
          <w:szCs w:val="28"/>
        </w:rPr>
      </w:pPr>
    </w:p>
    <w:p w:rsidR="000F55AD" w:rsidRDefault="000F55AD" w:rsidP="000F55AD">
      <w:pPr>
        <w:spacing w:after="0" w:line="360" w:lineRule="auto"/>
        <w:rPr>
          <w:rFonts w:cstheme="minorHAnsi"/>
          <w:sz w:val="28"/>
          <w:szCs w:val="28"/>
        </w:rPr>
      </w:pPr>
    </w:p>
    <w:p w:rsidR="000F55AD" w:rsidRDefault="000F55AD" w:rsidP="000F55AD">
      <w:pPr>
        <w:spacing w:after="0" w:line="360" w:lineRule="auto"/>
        <w:rPr>
          <w:rFonts w:cstheme="minorHAnsi"/>
          <w:sz w:val="28"/>
          <w:szCs w:val="28"/>
        </w:rPr>
      </w:pPr>
    </w:p>
    <w:p w:rsidR="000F55AD" w:rsidRDefault="000F55AD" w:rsidP="000F55AD">
      <w:pPr>
        <w:spacing w:after="0" w:line="360" w:lineRule="auto"/>
        <w:rPr>
          <w:rFonts w:cstheme="minorHAnsi"/>
          <w:sz w:val="28"/>
          <w:szCs w:val="28"/>
        </w:rPr>
      </w:pPr>
    </w:p>
    <w:p w:rsidR="000F55AD" w:rsidRDefault="000F55AD" w:rsidP="000F55AD">
      <w:pPr>
        <w:spacing w:after="0" w:line="360" w:lineRule="auto"/>
        <w:rPr>
          <w:rFonts w:cstheme="minorHAnsi"/>
          <w:sz w:val="28"/>
          <w:szCs w:val="28"/>
        </w:rPr>
      </w:pPr>
    </w:p>
    <w:p w:rsidR="000F55AD" w:rsidRDefault="000F55AD" w:rsidP="000F55AD">
      <w:pPr>
        <w:spacing w:after="0" w:line="360" w:lineRule="auto"/>
        <w:rPr>
          <w:rFonts w:cstheme="minorHAnsi"/>
          <w:sz w:val="28"/>
          <w:szCs w:val="28"/>
        </w:rPr>
      </w:pPr>
    </w:p>
    <w:p w:rsidR="000F55AD" w:rsidRDefault="000F55AD" w:rsidP="000F55AD">
      <w:pPr>
        <w:spacing w:after="0" w:line="360" w:lineRule="auto"/>
        <w:rPr>
          <w:rFonts w:cstheme="minorHAnsi"/>
          <w:sz w:val="28"/>
          <w:szCs w:val="28"/>
        </w:rPr>
      </w:pPr>
    </w:p>
    <w:p w:rsidR="007A11BD" w:rsidRDefault="007A11BD" w:rsidP="000F55AD">
      <w:pPr>
        <w:spacing w:after="0" w:line="360" w:lineRule="auto"/>
        <w:jc w:val="right"/>
        <w:rPr>
          <w:rFonts w:cstheme="minorHAnsi"/>
          <w:sz w:val="28"/>
          <w:szCs w:val="28"/>
        </w:rPr>
      </w:pPr>
    </w:p>
    <w:p w:rsidR="000F55AD" w:rsidRDefault="00B475AB" w:rsidP="000F55AD">
      <w:pPr>
        <w:spacing w:after="0" w:line="360" w:lineRule="auto"/>
        <w:jc w:val="right"/>
        <w:rPr>
          <w:rFonts w:cstheme="minorHAnsi"/>
          <w:sz w:val="28"/>
          <w:szCs w:val="28"/>
        </w:rPr>
      </w:pPr>
      <w:bookmarkStart w:id="0" w:name="_GoBack"/>
      <w:bookmarkEnd w:id="0"/>
      <w:r>
        <w:rPr>
          <w:rFonts w:cstheme="minorHAnsi"/>
          <w:sz w:val="28"/>
          <w:szCs w:val="28"/>
        </w:rPr>
        <w:t>10</w:t>
      </w:r>
    </w:p>
    <w:p w:rsidR="00FB55BF" w:rsidRPr="00EF7754" w:rsidRDefault="00476232" w:rsidP="00476232">
      <w:pPr>
        <w:spacing w:after="0" w:line="360" w:lineRule="auto"/>
        <w:rPr>
          <w:rFonts w:cstheme="minorHAnsi"/>
          <w:b/>
          <w:sz w:val="28"/>
          <w:szCs w:val="28"/>
        </w:rPr>
      </w:pPr>
      <w:r w:rsidRPr="00EF7754">
        <w:rPr>
          <w:rFonts w:cstheme="minorHAnsi"/>
          <w:b/>
          <w:sz w:val="28"/>
          <w:szCs w:val="28"/>
        </w:rPr>
        <w:lastRenderedPageBreak/>
        <w:t>Приложение</w:t>
      </w:r>
    </w:p>
    <w:p w:rsidR="00476232" w:rsidRDefault="00476232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826172" cy="3619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91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63" cy="362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32" w:rsidRDefault="00476232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Барский дом болдинской усадьбы Пушкиных</w:t>
      </w:r>
    </w:p>
    <w:p w:rsidR="00476232" w:rsidRDefault="00476232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800771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93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443" cy="360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00" w:rsidRDefault="00E35900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Верхний пруд усадьбы</w:t>
      </w:r>
      <w:r w:rsidR="00C90699">
        <w:rPr>
          <w:rFonts w:cstheme="minorHAnsi"/>
          <w:sz w:val="28"/>
          <w:szCs w:val="28"/>
        </w:rPr>
        <w:t xml:space="preserve"> с горбатым мостом</w:t>
      </w:r>
    </w:p>
    <w:p w:rsidR="00FF30A1" w:rsidRDefault="00FF30A1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FF30A1" w:rsidRDefault="00FF30A1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FF30A1" w:rsidRDefault="00FF30A1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Интерьер кабинета А.С. Пушкина</w:t>
      </w:r>
    </w:p>
    <w:p w:rsidR="00FF30A1" w:rsidRDefault="00FF30A1" w:rsidP="00476232">
      <w:pPr>
        <w:spacing w:after="0" w:line="360" w:lineRule="auto"/>
        <w:rPr>
          <w:rFonts w:cstheme="minorHAnsi"/>
          <w:noProof/>
          <w:sz w:val="28"/>
          <w:szCs w:val="28"/>
          <w:lang w:eastAsia="ru-RU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232586" cy="3924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92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041" cy="393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A1" w:rsidRDefault="00FF30A1" w:rsidP="00476232">
      <w:pPr>
        <w:spacing w:after="0" w:line="360" w:lineRule="auto"/>
        <w:rPr>
          <w:rFonts w:cstheme="minorHAnsi"/>
          <w:noProof/>
          <w:sz w:val="28"/>
          <w:szCs w:val="28"/>
          <w:lang w:eastAsia="ru-RU"/>
        </w:rPr>
      </w:pPr>
    </w:p>
    <w:p w:rsidR="00FF30A1" w:rsidRDefault="00FF30A1" w:rsidP="00476232">
      <w:pPr>
        <w:spacing w:after="0" w:line="360" w:lineRule="auto"/>
        <w:rPr>
          <w:rFonts w:cstheme="minorHAnsi"/>
          <w:noProof/>
          <w:sz w:val="28"/>
          <w:szCs w:val="28"/>
          <w:lang w:eastAsia="ru-RU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080181" cy="381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F93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987" cy="381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A1" w:rsidRDefault="00FF30A1" w:rsidP="00476232">
      <w:pPr>
        <w:spacing w:after="0" w:line="360" w:lineRule="auto"/>
        <w:rPr>
          <w:rFonts w:cstheme="minorHAnsi"/>
          <w:noProof/>
          <w:sz w:val="28"/>
          <w:szCs w:val="28"/>
          <w:lang w:eastAsia="ru-RU"/>
        </w:rPr>
      </w:pPr>
    </w:p>
    <w:p w:rsidR="00476232" w:rsidRDefault="00476232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476232" w:rsidRDefault="00476232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Вотчин</w:t>
      </w:r>
      <w:r w:rsidR="00EF7754">
        <w:rPr>
          <w:rFonts w:cstheme="minorHAnsi"/>
          <w:sz w:val="28"/>
          <w:szCs w:val="28"/>
        </w:rPr>
        <w:t>н</w:t>
      </w:r>
      <w:r>
        <w:rPr>
          <w:rFonts w:cstheme="minorHAnsi"/>
          <w:sz w:val="28"/>
          <w:szCs w:val="28"/>
        </w:rPr>
        <w:t>а</w:t>
      </w:r>
      <w:r w:rsidR="00EF7754">
        <w:rPr>
          <w:rFonts w:cstheme="minorHAnsi"/>
          <w:sz w:val="28"/>
          <w:szCs w:val="28"/>
        </w:rPr>
        <w:t>я</w:t>
      </w:r>
      <w:r>
        <w:rPr>
          <w:rFonts w:cstheme="minorHAnsi"/>
          <w:sz w:val="28"/>
          <w:szCs w:val="28"/>
        </w:rPr>
        <w:t xml:space="preserve"> контора в Болдино</w:t>
      </w:r>
    </w:p>
    <w:p w:rsidR="00476232" w:rsidRDefault="00476232" w:rsidP="00476232">
      <w:pPr>
        <w:spacing w:after="0"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893013" cy="441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94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264" cy="443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32" w:rsidRDefault="00476232" w:rsidP="00476232">
      <w:pPr>
        <w:spacing w:after="0" w:line="360" w:lineRule="auto"/>
        <w:jc w:val="center"/>
        <w:rPr>
          <w:rFonts w:cstheme="minorHAnsi"/>
          <w:sz w:val="28"/>
          <w:szCs w:val="28"/>
        </w:rPr>
      </w:pPr>
    </w:p>
    <w:p w:rsidR="00476232" w:rsidRDefault="00476232" w:rsidP="00476232">
      <w:pPr>
        <w:spacing w:after="0" w:line="360" w:lineRule="auto"/>
        <w:jc w:val="center"/>
        <w:rPr>
          <w:rFonts w:cstheme="minorHAnsi"/>
          <w:sz w:val="28"/>
          <w:szCs w:val="28"/>
        </w:rPr>
      </w:pPr>
    </w:p>
    <w:p w:rsidR="00476232" w:rsidRDefault="00476232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57500" cy="21430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93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665" cy="21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717803" cy="20382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93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172" cy="204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32" w:rsidRDefault="00EF7754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Внутреннее убранство Вотчиной конторы</w:t>
      </w:r>
    </w:p>
    <w:p w:rsidR="00476232" w:rsidRDefault="00476232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952194" w:rsidRDefault="00952194" w:rsidP="000F55AD">
      <w:pPr>
        <w:spacing w:after="0" w:line="360" w:lineRule="auto"/>
        <w:jc w:val="center"/>
        <w:rPr>
          <w:rFonts w:cstheme="minorHAnsi"/>
          <w:sz w:val="28"/>
          <w:szCs w:val="28"/>
        </w:rPr>
      </w:pPr>
    </w:p>
    <w:p w:rsidR="00476232" w:rsidRDefault="00476232" w:rsidP="000F55AD">
      <w:pPr>
        <w:spacing w:after="0" w:line="360" w:lineRule="auto"/>
        <w:jc w:val="center"/>
        <w:rPr>
          <w:rFonts w:cstheme="minorHAnsi"/>
          <w:sz w:val="28"/>
          <w:szCs w:val="28"/>
        </w:rPr>
      </w:pPr>
    </w:p>
    <w:p w:rsidR="00E35900" w:rsidRDefault="00E35900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Конюшня </w:t>
      </w:r>
    </w:p>
    <w:p w:rsidR="00476232" w:rsidRDefault="00476232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3600" cy="44575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94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31" cy="446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32" w:rsidRDefault="00476232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476232" w:rsidRDefault="00476232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476232" w:rsidRDefault="00476232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932959" cy="21996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95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523" cy="2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 w:rsidR="00E35900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768600" cy="20763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95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46" cy="208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9E" w:rsidRDefault="00E6409E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E6409E" w:rsidRDefault="00E6409E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EF7754" w:rsidRDefault="00EF7754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EF7754" w:rsidRDefault="00EF7754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E6409E" w:rsidRDefault="00E6409E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Памятник А.С. Пушкину в Болдино</w:t>
      </w:r>
    </w:p>
    <w:p w:rsidR="00E6409E" w:rsidRDefault="00E6409E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523652" cy="37198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амятник пушкину в болдино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239" cy="372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9E" w:rsidRDefault="00E6409E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E6409E" w:rsidRDefault="00E6409E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Памятник Арине Родионовне и А.С. Пушкину в Болдино</w:t>
      </w:r>
    </w:p>
    <w:p w:rsidR="00E6409E" w:rsidRDefault="00E6409E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448300" cy="41006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794922a95fb98c2e388acc5a13dbbd94d90f72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73" cy="41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02" w:rsidRDefault="00C13902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FF30A1" w:rsidRDefault="00C13902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Детский музей пушкинских сказок</w:t>
      </w:r>
    </w:p>
    <w:p w:rsidR="00C13902" w:rsidRDefault="00C13902" w:rsidP="00FF1CB3">
      <w:pPr>
        <w:spacing w:after="0"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286021" cy="2857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st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681" cy="287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B3" w:rsidRDefault="00FF1CB3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FF1CB3" w:rsidRDefault="00C13902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792730" cy="20944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F95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67" cy="210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946403" cy="22097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F95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15" cy="221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CB3">
        <w:rPr>
          <w:rFonts w:cstheme="minorHAnsi"/>
          <w:sz w:val="28"/>
          <w:szCs w:val="28"/>
        </w:rPr>
        <w:t xml:space="preserve">    </w:t>
      </w:r>
    </w:p>
    <w:p w:rsidR="00FF1CB3" w:rsidRDefault="00FF1CB3" w:rsidP="00476232">
      <w:pPr>
        <w:spacing w:after="0" w:line="360" w:lineRule="auto"/>
        <w:rPr>
          <w:rFonts w:cstheme="minorHAnsi"/>
          <w:sz w:val="28"/>
          <w:szCs w:val="28"/>
        </w:rPr>
      </w:pPr>
    </w:p>
    <w:p w:rsidR="00C13902" w:rsidRPr="00FB55BF" w:rsidRDefault="00FF1CB3" w:rsidP="0047623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724150" cy="20430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F95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27" cy="204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70303" cy="2152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F95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02" cy="215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902" w:rsidRPr="00FB55BF" w:rsidSect="005A5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1CA7"/>
    <w:rsid w:val="00025C8B"/>
    <w:rsid w:val="000332FF"/>
    <w:rsid w:val="00061CA7"/>
    <w:rsid w:val="000A74B4"/>
    <w:rsid w:val="000B4312"/>
    <w:rsid w:val="000F55AD"/>
    <w:rsid w:val="0014580B"/>
    <w:rsid w:val="001F64CD"/>
    <w:rsid w:val="0032639B"/>
    <w:rsid w:val="00372380"/>
    <w:rsid w:val="00476232"/>
    <w:rsid w:val="00566787"/>
    <w:rsid w:val="005A5FAC"/>
    <w:rsid w:val="007A11BD"/>
    <w:rsid w:val="007C5CF1"/>
    <w:rsid w:val="007E5D8A"/>
    <w:rsid w:val="00816A97"/>
    <w:rsid w:val="0089627A"/>
    <w:rsid w:val="008D4BB0"/>
    <w:rsid w:val="00952194"/>
    <w:rsid w:val="0099540D"/>
    <w:rsid w:val="00B423C1"/>
    <w:rsid w:val="00B475AB"/>
    <w:rsid w:val="00C13902"/>
    <w:rsid w:val="00C90699"/>
    <w:rsid w:val="00E35900"/>
    <w:rsid w:val="00E6409E"/>
    <w:rsid w:val="00E81D13"/>
    <w:rsid w:val="00EF7754"/>
    <w:rsid w:val="00F91290"/>
    <w:rsid w:val="00FB55BF"/>
    <w:rsid w:val="00FF1CB3"/>
    <w:rsid w:val="00FF30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431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5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uchit.net/catalog/Kraevedenie_i_etnografiya/102758/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A2CA1-4051-45D4-9C58-C18BE92DD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17</Pages>
  <Words>2258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21</cp:revision>
  <cp:lastPrinted>2018-12-03T06:21:00Z</cp:lastPrinted>
  <dcterms:created xsi:type="dcterms:W3CDTF">2018-10-15T08:58:00Z</dcterms:created>
  <dcterms:modified xsi:type="dcterms:W3CDTF">2018-12-03T06:21:00Z</dcterms:modified>
</cp:coreProperties>
</file>