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2C" w:rsidRPr="0027572C" w:rsidRDefault="00513F60" w:rsidP="00275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приучить</w:t>
      </w:r>
      <w:r w:rsidR="0027572C" w:rsidRPr="0027572C">
        <w:rPr>
          <w:rFonts w:ascii="Times New Roman" w:hAnsi="Times New Roman" w:cs="Times New Roman"/>
          <w:sz w:val="28"/>
          <w:szCs w:val="28"/>
        </w:rPr>
        <w:t xml:space="preserve"> детей к самостоятельности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="0027572C" w:rsidRPr="0027572C">
        <w:rPr>
          <w:rFonts w:ascii="Times New Roman" w:hAnsi="Times New Roman" w:cs="Times New Roman"/>
          <w:sz w:val="28"/>
          <w:szCs w:val="28"/>
        </w:rPr>
        <w:t>»</w:t>
      </w:r>
    </w:p>
    <w:p w:rsidR="0027572C" w:rsidRPr="0027572C" w:rsidRDefault="0027572C" w:rsidP="002757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572C">
        <w:rPr>
          <w:rFonts w:ascii="Times New Roman" w:hAnsi="Times New Roman" w:cs="Times New Roman"/>
          <w:sz w:val="28"/>
          <w:szCs w:val="28"/>
        </w:rPr>
        <w:t xml:space="preserve">аждый родитель </w:t>
      </w:r>
      <w:r>
        <w:rPr>
          <w:rFonts w:ascii="Times New Roman" w:hAnsi="Times New Roman" w:cs="Times New Roman"/>
          <w:sz w:val="28"/>
          <w:szCs w:val="28"/>
        </w:rPr>
        <w:t>хочет</w:t>
      </w:r>
      <w:r w:rsidRPr="0027572C">
        <w:rPr>
          <w:rFonts w:ascii="Times New Roman" w:hAnsi="Times New Roman" w:cs="Times New Roman"/>
          <w:sz w:val="28"/>
          <w:szCs w:val="28"/>
        </w:rPr>
        <w:t xml:space="preserve"> видеть своего ребёнка успешным в </w:t>
      </w:r>
      <w:r>
        <w:rPr>
          <w:rFonts w:ascii="Times New Roman" w:hAnsi="Times New Roman" w:cs="Times New Roman"/>
          <w:sz w:val="28"/>
          <w:szCs w:val="28"/>
        </w:rPr>
        <w:t xml:space="preserve">учебе и в </w:t>
      </w:r>
      <w:r w:rsidRPr="0027572C">
        <w:rPr>
          <w:rFonts w:ascii="Times New Roman" w:hAnsi="Times New Roman" w:cs="Times New Roman"/>
          <w:sz w:val="28"/>
          <w:szCs w:val="28"/>
        </w:rPr>
        <w:t>будущем. «Кирпичики раз</w:t>
      </w:r>
      <w:r>
        <w:rPr>
          <w:rFonts w:ascii="Times New Roman" w:hAnsi="Times New Roman" w:cs="Times New Roman"/>
          <w:sz w:val="28"/>
          <w:szCs w:val="28"/>
        </w:rPr>
        <w:t>вития» создаются не сразу, они закладываются</w:t>
      </w:r>
      <w:r w:rsidRPr="00275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72C">
        <w:rPr>
          <w:rFonts w:ascii="Times New Roman" w:hAnsi="Times New Roman" w:cs="Times New Roman"/>
          <w:sz w:val="28"/>
          <w:szCs w:val="28"/>
        </w:rPr>
        <w:t>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навыки, нужно знать, как в зависимости от возрастных особенностей формируется самостоятельность, управление действи</w:t>
      </w:r>
      <w:r w:rsidR="0075235C">
        <w:rPr>
          <w:rFonts w:ascii="Times New Roman" w:hAnsi="Times New Roman" w:cs="Times New Roman"/>
          <w:sz w:val="28"/>
          <w:szCs w:val="28"/>
        </w:rPr>
        <w:t>ями</w:t>
      </w:r>
      <w:r w:rsidRPr="0027572C">
        <w:rPr>
          <w:rFonts w:ascii="Times New Roman" w:hAnsi="Times New Roman" w:cs="Times New Roman"/>
          <w:sz w:val="28"/>
          <w:szCs w:val="28"/>
        </w:rPr>
        <w:t>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1. Речь как регулятор поведения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</w:t>
      </w:r>
      <w:r w:rsidR="0075235C">
        <w:rPr>
          <w:rFonts w:ascii="Times New Roman" w:hAnsi="Times New Roman" w:cs="Times New Roman"/>
          <w:sz w:val="28"/>
          <w:szCs w:val="28"/>
        </w:rPr>
        <w:t>и</w:t>
      </w:r>
      <w:r w:rsidRPr="0027572C">
        <w:rPr>
          <w:rFonts w:ascii="Times New Roman" w:hAnsi="Times New Roman" w:cs="Times New Roman"/>
          <w:sz w:val="28"/>
          <w:szCs w:val="28"/>
        </w:rPr>
        <w:t xml:space="preserve">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</w:t>
      </w:r>
      <w:r w:rsidR="0075235C">
        <w:rPr>
          <w:rFonts w:ascii="Times New Roman" w:hAnsi="Times New Roman" w:cs="Times New Roman"/>
          <w:sz w:val="28"/>
          <w:szCs w:val="28"/>
        </w:rPr>
        <w:t>е</w:t>
      </w:r>
      <w:r w:rsidRPr="0027572C">
        <w:rPr>
          <w:rFonts w:ascii="Times New Roman" w:hAnsi="Times New Roman" w:cs="Times New Roman"/>
          <w:sz w:val="28"/>
          <w:szCs w:val="28"/>
        </w:rPr>
        <w:t xml:space="preserve">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lastRenderedPageBreak/>
        <w:t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- слушать взрослого;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- выполнять простые просьбы, поручения;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- умел подражать, повторять элементарные движения в игре, действия с игрушками, предметами;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всегда, переносит требования в разные ситуации.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- от личной заинтересованности;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Игра и игровые приёмы являются лучшей стимуляцией для формирования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самостоятельности, управлением действий.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В подвижных играх учите ребёнка несложных движениям по образцу.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lastRenderedPageBreak/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Помните, именно в этом возрасте взрослый образец для подражания.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4. Воспитывайте культурно-гигиенические навыки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Помогайте и направляйте ребёнка к привычке быть опрятным, аккуратным.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</w:t>
      </w:r>
      <w:r w:rsidR="00513F60">
        <w:rPr>
          <w:rFonts w:ascii="Times New Roman" w:hAnsi="Times New Roman" w:cs="Times New Roman"/>
          <w:sz w:val="28"/>
          <w:szCs w:val="28"/>
        </w:rPr>
        <w:t xml:space="preserve"> и самостоятельности</w:t>
      </w:r>
      <w:r w:rsidRPr="0027572C">
        <w:rPr>
          <w:rFonts w:ascii="Times New Roman" w:hAnsi="Times New Roman" w:cs="Times New Roman"/>
          <w:sz w:val="28"/>
          <w:szCs w:val="28"/>
        </w:rPr>
        <w:t>.</w:t>
      </w:r>
    </w:p>
    <w:p w:rsidR="0027572C" w:rsidRPr="0027572C" w:rsidRDefault="0027572C" w:rsidP="0027572C">
      <w:pPr>
        <w:jc w:val="both"/>
        <w:rPr>
          <w:rFonts w:ascii="Times New Roman" w:hAnsi="Times New Roman" w:cs="Times New Roman"/>
          <w:sz w:val="28"/>
          <w:szCs w:val="28"/>
        </w:rPr>
      </w:pPr>
      <w:r w:rsidRPr="0027572C">
        <w:rPr>
          <w:rFonts w:ascii="Times New Roman" w:hAnsi="Times New Roman" w:cs="Times New Roman"/>
          <w:sz w:val="28"/>
          <w:szCs w:val="28"/>
        </w:rPr>
        <w:t>«Помните философскую мысль: «Посеешь семена привычки, взойдут всходы поведения, от них пожнёшь характер»</w:t>
      </w:r>
    </w:p>
    <w:p w:rsidR="00D90B1F" w:rsidRPr="0027572C" w:rsidRDefault="00D90B1F" w:rsidP="002757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0B1F" w:rsidRPr="0027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11"/>
    <w:rsid w:val="0027572C"/>
    <w:rsid w:val="00513F60"/>
    <w:rsid w:val="0075235C"/>
    <w:rsid w:val="00CC3911"/>
    <w:rsid w:val="00D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B94B"/>
  <w15:chartTrackingRefBased/>
  <w15:docId w15:val="{690E1403-0AEE-4F0A-988A-92A1DED2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2025-01-22T16:47:00Z</dcterms:created>
  <dcterms:modified xsi:type="dcterms:W3CDTF">2025-01-22T17:16:00Z</dcterms:modified>
</cp:coreProperties>
</file>