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946C1">
      <w:pPr>
        <w:pStyle w:val="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Эмоциональные игры в детском саду направленные</w:t>
      </w:r>
      <w:r>
        <w:rPr>
          <w:rStyle w:val="6"/>
          <w:color w:val="000000"/>
          <w:sz w:val="36"/>
          <w:szCs w:val="36"/>
        </w:rPr>
        <w:t> </w:t>
      </w:r>
      <w:r>
        <w:rPr>
          <w:rStyle w:val="7"/>
          <w:color w:val="000000"/>
          <w:sz w:val="28"/>
          <w:szCs w:val="28"/>
        </w:rPr>
        <w:t>на снятие агрессии, помогают детям выплеснуть гнев, снять лишнее мышечное и эмоциональное напряжение, направить энергию в нужное, «созидающее» русло, настроить на спокойный и позитивный лад.</w:t>
      </w:r>
    </w:p>
    <w:p w14:paraId="4CB22435">
      <w:pPr>
        <w:pStyle w:val="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          Дети выполняют определенные упражнения для того, чтобы утомить мышцы; а утомленные мышцы автоматически, без сознательных усилий, сами собой расслабляются. Остаётся лишь внимательно наблюдать за процессом расслабления. Эти игры можно проводить в качестве физ. минутки на занятии, во время свободной деятельности детей, в перерывах между занятиями или вечером.</w:t>
      </w:r>
    </w:p>
    <w:p w14:paraId="3E59A21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С</w:t>
      </w:r>
    </w:p>
    <w:p w14:paraId="5688B780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>ИГРЫ НА СНЯТИЕ ЭМОЦИОНАЛЬНОГО</w:t>
      </w:r>
    </w:p>
    <w:p w14:paraId="2D0F255F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>НАПРЯЖЕНИЯ ДЕТЕЙ</w:t>
      </w:r>
    </w:p>
    <w:p w14:paraId="09425379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«Воробьиные драки»</w:t>
      </w:r>
    </w:p>
    <w:p w14:paraId="338A2796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снятие физической агрессии.</w:t>
      </w:r>
    </w:p>
    <w:p w14:paraId="0C93F6B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Дети выбирают себе пару и «превращаются» в драчливых «воробьев» (приседают, обхватив колени руками). «Воробьи» боком подпрыгивают друг к другу, толкаются. Кто из детей упадет или уберет руки со своих колен, тот выбывает из игры. «Драки» начинаются и заканчиваются по сигналу взрослого</w:t>
      </w:r>
    </w:p>
    <w:p w14:paraId="457AD592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«Минута шалости»</w:t>
      </w:r>
    </w:p>
    <w:p w14:paraId="2C92E5C6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психологическая разгрузка.</w:t>
      </w:r>
    </w:p>
    <w:p w14:paraId="643C749F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 по сигналу (удар в бубен, свисток, хлопок в ладоши) предлагает детям пошалить: каждый делает, что ему хочется – прыгает, бегает, кувыркается и т.п. повторный сигнал ведущего через 1-3 минуты объявляет конец шалостям.</w:t>
      </w:r>
    </w:p>
    <w:p w14:paraId="6C74B6B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«Злые добрые кошки»</w:t>
      </w:r>
    </w:p>
    <w:p w14:paraId="45046D59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снятие общей агрессии.</w:t>
      </w:r>
    </w:p>
    <w:p w14:paraId="5A65EF90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Детям предлагается образовать большой круг, в центре которого, на полу, лежит физкультурный обруч. Это «волшебный круг», в котором будут совершаться «превращения». Ребенок входит внутрь обруча и по сигналу ведущего (хлопок в ладоши, звук колокольчика, кивок головой) превращается в злую кошку: шипит и царапается. При этом выходить из «волшебного круга» нельзя. Дети, стоящие вокруг обруча, хором повторяют: «Сильнее, сильнее, сильнее…», - и ребенок, изображающий кошку, делает все более активные «злые» движения. По повторному сигналу ведущего действие заканчивается, дети разбиваются по парам и опять по сигналу взрослого превращаются в злых кошек. Если кому-то не хватило пары, то в игре может участвовать и сам ведущий. Категорическое правило: не дотрагиваться друг до друга! Если оно нарушается. Игра мгновенно останавливается, ведущий показывает пример возможных действий, после чего продолжает игру. По повторному сигналу «кошки» останавливаются и могут поменяться парами. На заключительном этапе игры ведущий предлагает «злым кошкам» стать добрыми и ласковым. По сигналу дети «превращаются» в добрых кошек, которые ласкаются друг к другу.</w:t>
      </w:r>
    </w:p>
    <w:p w14:paraId="176B55F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24"/>
    <w:basedOn w:val="2"/>
    <w:uiPriority w:val="0"/>
  </w:style>
  <w:style w:type="character" w:customStyle="1" w:styleId="6">
    <w:name w:val="c53"/>
    <w:basedOn w:val="2"/>
    <w:uiPriority w:val="0"/>
  </w:style>
  <w:style w:type="character" w:customStyle="1" w:styleId="7">
    <w:name w:val="c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2025-01-19T17:06:13Z</dcterms:created>
  <dc:creator>User</dc:creator>
  <cp:lastModifiedBy>User</cp:lastModifiedBy>
  <dcterms:modified xsi:type="dcterms:W3CDTF">2025-01-19T17:06:21Z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87CAC22036864D48B7DFB41084D0A713_12</vt:lpwstr>
  </property>
</Properties>
</file>