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ED2" w:rsidRPr="00A26ED2" w:rsidRDefault="00A26ED2" w:rsidP="00A26ED2">
      <w:pPr>
        <w:spacing w:after="0" w:line="257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6ED2">
        <w:rPr>
          <w:rFonts w:ascii="Times New Roman" w:hAnsi="Times New Roman" w:cs="Times New Roman"/>
          <w:b/>
          <w:sz w:val="32"/>
          <w:szCs w:val="32"/>
        </w:rPr>
        <w:t xml:space="preserve">Муниципальное бюджетное  общеобразовательное учреждение </w:t>
      </w:r>
    </w:p>
    <w:p w:rsidR="00A26ED2" w:rsidRPr="00A26ED2" w:rsidRDefault="00A26ED2" w:rsidP="00A26ED2">
      <w:pPr>
        <w:spacing w:after="0" w:line="257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6ED2">
        <w:rPr>
          <w:rFonts w:ascii="Times New Roman" w:hAnsi="Times New Roman" w:cs="Times New Roman"/>
          <w:b/>
          <w:sz w:val="32"/>
          <w:szCs w:val="32"/>
        </w:rPr>
        <w:t>города Иркутска</w:t>
      </w:r>
    </w:p>
    <w:p w:rsidR="00A26ED2" w:rsidRPr="00A26ED2" w:rsidRDefault="00A26ED2" w:rsidP="00A26ED2">
      <w:pPr>
        <w:spacing w:after="0" w:line="257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6ED2">
        <w:rPr>
          <w:rFonts w:ascii="Times New Roman" w:hAnsi="Times New Roman" w:cs="Times New Roman"/>
          <w:b/>
          <w:sz w:val="32"/>
          <w:szCs w:val="32"/>
        </w:rPr>
        <w:t xml:space="preserve">средняя общеобразовательная школа № 46 </w:t>
      </w:r>
    </w:p>
    <w:p w:rsidR="00A26ED2" w:rsidRDefault="00A26ED2" w:rsidP="005943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6ED2" w:rsidRDefault="00A26ED2" w:rsidP="005943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6ED2" w:rsidRDefault="00A26ED2" w:rsidP="00E07527">
      <w:pPr>
        <w:rPr>
          <w:rFonts w:ascii="Times New Roman" w:hAnsi="Times New Roman" w:cs="Times New Roman"/>
          <w:sz w:val="24"/>
          <w:szCs w:val="24"/>
        </w:rPr>
      </w:pPr>
    </w:p>
    <w:p w:rsidR="00594310" w:rsidRPr="00EA126D" w:rsidRDefault="00594310" w:rsidP="00594310">
      <w:pPr>
        <w:jc w:val="center"/>
        <w:rPr>
          <w:rFonts w:ascii="Times New Roman" w:hAnsi="Times New Roman" w:cs="Times New Roman"/>
          <w:sz w:val="24"/>
          <w:szCs w:val="24"/>
        </w:rPr>
      </w:pPr>
      <w:r w:rsidRPr="00EA126D">
        <w:rPr>
          <w:rFonts w:ascii="Times New Roman" w:hAnsi="Times New Roman" w:cs="Times New Roman"/>
          <w:sz w:val="24"/>
          <w:szCs w:val="24"/>
        </w:rPr>
        <w:t>Направление физика</w:t>
      </w:r>
    </w:p>
    <w:p w:rsidR="00594310" w:rsidRPr="00EA126D" w:rsidRDefault="00A26ED2" w:rsidP="00F072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Физика</w:t>
      </w:r>
      <w:r w:rsidR="00594310" w:rsidRPr="00EA12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7206" w:rsidRPr="00EA126D">
        <w:rPr>
          <w:rFonts w:ascii="Times New Roman" w:hAnsi="Times New Roman" w:cs="Times New Roman"/>
          <w:b/>
          <w:sz w:val="28"/>
          <w:szCs w:val="28"/>
        </w:rPr>
        <w:t xml:space="preserve">необычных </w:t>
      </w:r>
      <w:r w:rsidR="00F07206">
        <w:rPr>
          <w:rFonts w:ascii="Times New Roman" w:hAnsi="Times New Roman" w:cs="Times New Roman"/>
          <w:b/>
          <w:sz w:val="28"/>
          <w:szCs w:val="28"/>
        </w:rPr>
        <w:t>зданий</w:t>
      </w:r>
      <w:r w:rsidR="00594310" w:rsidRPr="00EA126D">
        <w:rPr>
          <w:rFonts w:ascii="Times New Roman" w:hAnsi="Times New Roman" w:cs="Times New Roman"/>
          <w:b/>
          <w:sz w:val="28"/>
          <w:szCs w:val="28"/>
        </w:rPr>
        <w:t xml:space="preserve"> и сооружений.</w:t>
      </w:r>
    </w:p>
    <w:p w:rsidR="00594310" w:rsidRDefault="00F07206" w:rsidP="00A26E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594310" w:rsidRPr="00EA126D">
        <w:rPr>
          <w:rFonts w:ascii="Times New Roman" w:hAnsi="Times New Roman" w:cs="Times New Roman"/>
          <w:sz w:val="24"/>
          <w:szCs w:val="24"/>
        </w:rPr>
        <w:t xml:space="preserve">Выполнили: </w:t>
      </w:r>
    </w:p>
    <w:p w:rsidR="00A41C71" w:rsidRDefault="001A77AF" w:rsidP="00A26ED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Логовский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Сергей 9</w:t>
      </w:r>
      <w:r w:rsidR="00A41C71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5D4E49" w:rsidRDefault="005D4E49" w:rsidP="00A26ED2">
      <w:pPr>
        <w:jc w:val="center"/>
        <w:rPr>
          <w:rFonts w:ascii="Times New Roman" w:hAnsi="Times New Roman" w:cs="Times New Roman"/>
          <w:sz w:val="24"/>
          <w:szCs w:val="24"/>
        </w:rPr>
      </w:pPr>
      <w:r w:rsidRPr="005D4E4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09545" cy="2393004"/>
            <wp:effectExtent l="19050" t="0" r="0" b="0"/>
            <wp:docPr id="11" name="Рисунок 4" descr="C:\Users\Владимир\AppData\Local\Microsoft\Windows\Temporary Internet Files\Content.Word\IMG_20241227_08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AppData\Local\Microsoft\Windows\Temporary Internet Files\Content.Word\IMG_20241227_080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98" cy="239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527" w:rsidRDefault="00E07527" w:rsidP="005D4E49">
      <w:pPr>
        <w:rPr>
          <w:rFonts w:ascii="Times New Roman" w:hAnsi="Times New Roman" w:cs="Times New Roman"/>
          <w:sz w:val="24"/>
          <w:szCs w:val="24"/>
        </w:rPr>
      </w:pPr>
    </w:p>
    <w:p w:rsidR="00E07527" w:rsidRDefault="00E07527" w:rsidP="0059431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94310" w:rsidRPr="00321C22" w:rsidRDefault="00A26ED2" w:rsidP="0059431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="00594310" w:rsidRPr="00EA126D">
        <w:rPr>
          <w:rFonts w:ascii="Times New Roman" w:hAnsi="Times New Roman" w:cs="Times New Roman"/>
          <w:sz w:val="24"/>
          <w:szCs w:val="24"/>
        </w:rPr>
        <w:t>уководитель</w:t>
      </w:r>
      <w:r w:rsidR="00594310" w:rsidRPr="00321C22">
        <w:rPr>
          <w:rFonts w:ascii="Times New Roman" w:hAnsi="Times New Roman" w:cs="Times New Roman"/>
          <w:sz w:val="24"/>
          <w:szCs w:val="24"/>
        </w:rPr>
        <w:t>:</w:t>
      </w:r>
    </w:p>
    <w:p w:rsidR="00F07206" w:rsidRPr="00321C22" w:rsidRDefault="00A26ED2" w:rsidP="0059431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Риттер Елена Анатольевна</w:t>
      </w:r>
    </w:p>
    <w:p w:rsidR="00A26ED2" w:rsidRDefault="00F07206" w:rsidP="00594310">
      <w:pPr>
        <w:jc w:val="right"/>
        <w:rPr>
          <w:rFonts w:ascii="Times New Roman" w:hAnsi="Times New Roman" w:cs="Times New Roman"/>
          <w:sz w:val="24"/>
          <w:szCs w:val="24"/>
        </w:rPr>
      </w:pPr>
      <w:r w:rsidRPr="00321C22">
        <w:rPr>
          <w:rFonts w:ascii="Times New Roman" w:hAnsi="Times New Roman" w:cs="Times New Roman"/>
          <w:sz w:val="24"/>
          <w:szCs w:val="24"/>
        </w:rPr>
        <w:t>М</w:t>
      </w:r>
      <w:r w:rsidR="00A26ED2">
        <w:rPr>
          <w:rFonts w:ascii="Times New Roman" w:hAnsi="Times New Roman" w:cs="Times New Roman"/>
          <w:sz w:val="24"/>
          <w:szCs w:val="24"/>
        </w:rPr>
        <w:t>Б</w:t>
      </w:r>
      <w:r w:rsidRPr="00321C22">
        <w:rPr>
          <w:rFonts w:ascii="Times New Roman" w:hAnsi="Times New Roman" w:cs="Times New Roman"/>
          <w:sz w:val="24"/>
          <w:szCs w:val="24"/>
        </w:rPr>
        <w:t>ОУ</w:t>
      </w:r>
      <w:r w:rsidR="00A26ED2">
        <w:rPr>
          <w:rFonts w:ascii="Times New Roman" w:hAnsi="Times New Roman" w:cs="Times New Roman"/>
          <w:sz w:val="24"/>
          <w:szCs w:val="24"/>
        </w:rPr>
        <w:t xml:space="preserve"> СОШ  №4</w:t>
      </w:r>
      <w:r w:rsidRPr="00321C22">
        <w:rPr>
          <w:rFonts w:ascii="Times New Roman" w:hAnsi="Times New Roman" w:cs="Times New Roman"/>
          <w:sz w:val="24"/>
          <w:szCs w:val="24"/>
        </w:rPr>
        <w:t>6</w:t>
      </w:r>
      <w:r w:rsidR="00A26ED2">
        <w:rPr>
          <w:rFonts w:ascii="Times New Roman" w:hAnsi="Times New Roman" w:cs="Times New Roman"/>
          <w:sz w:val="24"/>
          <w:szCs w:val="24"/>
        </w:rPr>
        <w:t xml:space="preserve"> г. Иркутск</w:t>
      </w:r>
      <w:r w:rsidRPr="00321C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7206" w:rsidRDefault="00F07206" w:rsidP="0059431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физики</w:t>
      </w:r>
    </w:p>
    <w:p w:rsidR="00F07206" w:rsidRDefault="00F07206" w:rsidP="0059431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26ED2" w:rsidRDefault="00A26ED2" w:rsidP="0059431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26ED2" w:rsidRDefault="00A26ED2" w:rsidP="0059431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94310" w:rsidRPr="00E07527" w:rsidRDefault="00E07527" w:rsidP="00E075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A26ED2" w:rsidRPr="00E07527">
        <w:rPr>
          <w:rFonts w:ascii="Times New Roman" w:hAnsi="Times New Roman" w:cs="Times New Roman"/>
        </w:rPr>
        <w:t>г. Иркутск</w:t>
      </w:r>
      <w:r w:rsidR="001A77AF" w:rsidRPr="00E07527">
        <w:rPr>
          <w:rFonts w:ascii="Times New Roman" w:hAnsi="Times New Roman" w:cs="Times New Roman"/>
        </w:rPr>
        <w:t>, 2024</w:t>
      </w:r>
      <w:r w:rsidR="00594310" w:rsidRPr="00E07527">
        <w:rPr>
          <w:rFonts w:ascii="Times New Roman" w:hAnsi="Times New Roman" w:cs="Times New Roman"/>
        </w:rPr>
        <w:t>г</w:t>
      </w:r>
    </w:p>
    <w:p w:rsidR="00A26ED2" w:rsidRPr="00F07206" w:rsidRDefault="00A26ED2" w:rsidP="00F072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4310" w:rsidRPr="00EA126D" w:rsidRDefault="00594310" w:rsidP="00594310">
      <w:pPr>
        <w:jc w:val="center"/>
        <w:rPr>
          <w:rFonts w:ascii="Times New Roman" w:hAnsi="Times New Roman" w:cs="Times New Roman"/>
          <w:sz w:val="24"/>
          <w:szCs w:val="24"/>
        </w:rPr>
      </w:pPr>
      <w:r w:rsidRPr="00EA126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Тезисы к научно-исследовательской работе</w:t>
      </w:r>
    </w:p>
    <w:p w:rsidR="00594310" w:rsidRPr="00EA126D" w:rsidRDefault="00594310" w:rsidP="00594310">
      <w:pPr>
        <w:spacing w:after="15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основе работы лежит исследование</w:t>
      </w:r>
      <w:r w:rsidR="00A26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физических</w:t>
      </w: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 устойчивости необычных зданий и сооружений и объяснени</w:t>
      </w:r>
      <w:r w:rsidR="00321C2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на основе основных законов физики.</w:t>
      </w:r>
    </w:p>
    <w:p w:rsidR="009074D4" w:rsidRDefault="00594310" w:rsidP="00594310">
      <w:pPr>
        <w:spacing w:after="15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 выбранной темы:</w:t>
      </w:r>
      <w:r w:rsidR="00D924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074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строгое соблюдение законов физики </w:t>
      </w:r>
      <w:r w:rsidR="009074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учитывать в строительстве.</w:t>
      </w:r>
    </w:p>
    <w:p w:rsidR="00594310" w:rsidRPr="00EA126D" w:rsidRDefault="009074D4" w:rsidP="00594310">
      <w:pPr>
        <w:spacing w:after="15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594310" w:rsidRPr="00EA126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Определение цели-</w:t>
      </w:r>
      <w:r w:rsidR="00321C2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показать </w:t>
      </w:r>
      <w:r w:rsidRPr="009074D4">
        <w:rPr>
          <w:rFonts w:ascii="Times New Roman" w:hAnsi="Times New Roman" w:cs="Times New Roman"/>
          <w:sz w:val="24"/>
          <w:szCs w:val="24"/>
        </w:rPr>
        <w:t>связь законов физики и устойчивости необычных зданий и сооружений.</w:t>
      </w:r>
    </w:p>
    <w:p w:rsidR="00594310" w:rsidRPr="00EA126D" w:rsidRDefault="00594310" w:rsidP="00594310">
      <w:pPr>
        <w:tabs>
          <w:tab w:val="left" w:pos="1950"/>
        </w:tabs>
        <w:spacing w:after="15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Выбор объекта</w:t>
      </w:r>
      <w:r w:rsidR="00A26E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26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Пизанская башня, памятник Петру I, </w:t>
      </w:r>
      <w:r w:rsidR="00663A8C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«П</w:t>
      </w: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арящий замок</w:t>
      </w:r>
      <w:r w:rsidR="00D92497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», вантовый</w:t>
      </w: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</w:t>
      </w:r>
      <w:r w:rsidR="00A26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Иркутск</w:t>
      </w: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4310" w:rsidRPr="00EA126D" w:rsidRDefault="00594310" w:rsidP="00594310">
      <w:pPr>
        <w:tabs>
          <w:tab w:val="left" w:pos="1950"/>
        </w:tabs>
        <w:spacing w:after="150" w:line="360" w:lineRule="auto"/>
        <w:rPr>
          <w:rFonts w:ascii="Times New Roman" w:hAnsi="Times New Roman" w:cs="Times New Roman"/>
          <w:sz w:val="24"/>
          <w:szCs w:val="24"/>
        </w:rPr>
      </w:pPr>
      <w:r w:rsidRPr="00EA1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Гипотеза: </w:t>
      </w: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физические законы </w:t>
      </w:r>
      <w:r w:rsidR="009074D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играют главную роль в</w:t>
      </w: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1C2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устойчивости необычных зданий и сооружений.</w:t>
      </w:r>
    </w:p>
    <w:p w:rsidR="00594310" w:rsidRPr="00EA126D" w:rsidRDefault="00594310" w:rsidP="00594310">
      <w:pPr>
        <w:tabs>
          <w:tab w:val="left" w:pos="1950"/>
        </w:tabs>
        <w:spacing w:after="15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A126D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594310" w:rsidRPr="00EA126D" w:rsidRDefault="00321C22" w:rsidP="00594310">
      <w:pPr>
        <w:pStyle w:val="a3"/>
        <w:numPr>
          <w:ilvl w:val="0"/>
          <w:numId w:val="1"/>
        </w:numPr>
        <w:tabs>
          <w:tab w:val="left" w:pos="1950"/>
        </w:tabs>
        <w:spacing w:after="150" w:line="360" w:lineRule="auto"/>
      </w:pPr>
      <w:r>
        <w:t>в</w:t>
      </w:r>
      <w:r w:rsidR="000553C7">
        <w:t xml:space="preserve">ыяснить значение </w:t>
      </w:r>
      <w:r w:rsidR="000553C7" w:rsidRPr="00EA126D">
        <w:t>законов</w:t>
      </w:r>
      <w:r w:rsidR="000553C7">
        <w:t xml:space="preserve"> физики </w:t>
      </w:r>
      <w:r w:rsidR="000553C7" w:rsidRPr="00EA126D">
        <w:t>в</w:t>
      </w:r>
      <w:r w:rsidR="009074D4">
        <w:t xml:space="preserve"> планировке</w:t>
      </w:r>
      <w:r>
        <w:t xml:space="preserve"> </w:t>
      </w:r>
      <w:r w:rsidR="000553C7" w:rsidRPr="00EA126D">
        <w:t>необычных</w:t>
      </w:r>
      <w:r w:rsidR="00594310" w:rsidRPr="00EA126D">
        <w:t xml:space="preserve"> зданий</w:t>
      </w:r>
      <w:r w:rsidR="000553C7">
        <w:t xml:space="preserve"> и сооружений </w:t>
      </w:r>
      <w:r w:rsidR="000553C7" w:rsidRPr="000553C7">
        <w:t>(дом, памятник, башня, мост)</w:t>
      </w:r>
      <w:r w:rsidR="000553C7">
        <w:t>;</w:t>
      </w:r>
    </w:p>
    <w:p w:rsidR="00594310" w:rsidRPr="00EA126D" w:rsidRDefault="00321C22" w:rsidP="00594310">
      <w:pPr>
        <w:pStyle w:val="a3"/>
        <w:numPr>
          <w:ilvl w:val="0"/>
          <w:numId w:val="1"/>
        </w:numPr>
        <w:tabs>
          <w:tab w:val="left" w:pos="1950"/>
        </w:tabs>
        <w:spacing w:after="150" w:line="360" w:lineRule="auto"/>
      </w:pPr>
      <w:r>
        <w:t>о</w:t>
      </w:r>
      <w:r w:rsidR="000553C7">
        <w:t xml:space="preserve">босновать на примере физических </w:t>
      </w:r>
      <w:r w:rsidR="00594310" w:rsidRPr="00EA126D">
        <w:t xml:space="preserve">законов </w:t>
      </w:r>
      <w:r w:rsidR="000553C7">
        <w:t>справедливость гипотезы;</w:t>
      </w:r>
    </w:p>
    <w:p w:rsidR="00663A8C" w:rsidRPr="000553C7" w:rsidRDefault="00321C22" w:rsidP="00594310">
      <w:pPr>
        <w:pStyle w:val="a3"/>
        <w:numPr>
          <w:ilvl w:val="0"/>
          <w:numId w:val="1"/>
        </w:numPr>
        <w:tabs>
          <w:tab w:val="left" w:pos="1950"/>
        </w:tabs>
        <w:spacing w:after="150" w:line="360" w:lineRule="auto"/>
        <w:rPr>
          <w:rFonts w:eastAsiaTheme="minorHAnsi"/>
          <w:lang w:eastAsia="en-US"/>
        </w:rPr>
      </w:pPr>
      <w:r>
        <w:t>п</w:t>
      </w:r>
      <w:r w:rsidR="000553C7" w:rsidRPr="000553C7">
        <w:t>оказать</w:t>
      </w:r>
      <w:r w:rsidR="000553C7">
        <w:rPr>
          <w:rFonts w:eastAsiaTheme="minorHAnsi"/>
          <w:b/>
          <w:bCs/>
          <w:lang w:eastAsia="en-US"/>
        </w:rPr>
        <w:t xml:space="preserve">, </w:t>
      </w:r>
      <w:r w:rsidR="000553C7" w:rsidRPr="000553C7">
        <w:rPr>
          <w:rFonts w:eastAsiaTheme="minorHAnsi"/>
          <w:lang w:eastAsia="en-US"/>
        </w:rPr>
        <w:t>в каких случаях законы физики проявляются</w:t>
      </w:r>
      <w:r w:rsidR="000553C7" w:rsidRPr="009074D4">
        <w:rPr>
          <w:rFonts w:eastAsiaTheme="minorHAnsi"/>
          <w:lang w:eastAsia="en-US"/>
        </w:rPr>
        <w:t xml:space="preserve"> в</w:t>
      </w:r>
      <w:r w:rsidR="000553C7" w:rsidRPr="000553C7">
        <w:rPr>
          <w:rFonts w:eastAsiaTheme="minorHAnsi"/>
          <w:lang w:eastAsia="en-US"/>
        </w:rPr>
        <w:t xml:space="preserve"> конкретных архитектурных проектах.</w:t>
      </w:r>
    </w:p>
    <w:p w:rsidR="00594310" w:rsidRPr="000553C7" w:rsidRDefault="00594310" w:rsidP="00594310">
      <w:pPr>
        <w:tabs>
          <w:tab w:val="left" w:pos="1950"/>
        </w:tabs>
        <w:spacing w:after="15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553C7">
        <w:rPr>
          <w:rFonts w:ascii="Times New Roman" w:hAnsi="Times New Roman" w:cs="Times New Roman"/>
          <w:b/>
          <w:bCs/>
          <w:sz w:val="24"/>
          <w:szCs w:val="24"/>
        </w:rPr>
        <w:t>Постановка проблемы.</w:t>
      </w:r>
    </w:p>
    <w:p w:rsidR="00594310" w:rsidRPr="00EA126D" w:rsidRDefault="000553C7" w:rsidP="000553C7">
      <w:pPr>
        <w:tabs>
          <w:tab w:val="left" w:pos="1950"/>
        </w:tabs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94310" w:rsidRPr="00EA126D">
        <w:rPr>
          <w:rFonts w:ascii="Times New Roman" w:hAnsi="Times New Roman" w:cs="Times New Roman"/>
          <w:sz w:val="24"/>
          <w:szCs w:val="24"/>
        </w:rPr>
        <w:t xml:space="preserve">Подбор и изучение литературы, сбор и обработка информации по направлению в библиотеке и дома, в интернете (фото, видео), организация работы и подготовка материалов для проведения </w:t>
      </w:r>
      <w:r w:rsidR="00321C22">
        <w:rPr>
          <w:rFonts w:ascii="Times New Roman" w:hAnsi="Times New Roman" w:cs="Times New Roman"/>
          <w:sz w:val="24"/>
          <w:szCs w:val="24"/>
        </w:rPr>
        <w:t>экспериментов</w:t>
      </w:r>
      <w:r w:rsidR="00594310" w:rsidRPr="00EA126D">
        <w:rPr>
          <w:rFonts w:ascii="Times New Roman" w:hAnsi="Times New Roman" w:cs="Times New Roman"/>
          <w:sz w:val="24"/>
          <w:szCs w:val="24"/>
        </w:rPr>
        <w:t>, определяющих исследуемые свойства устойчивости зданий, систематизация и офор</w:t>
      </w:r>
      <w:r w:rsidR="00A26ED2">
        <w:rPr>
          <w:rFonts w:ascii="Times New Roman" w:hAnsi="Times New Roman" w:cs="Times New Roman"/>
          <w:sz w:val="24"/>
          <w:szCs w:val="24"/>
        </w:rPr>
        <w:t>мление результатов исследования, изготовление макета вантового моста.</w:t>
      </w:r>
      <w:r w:rsidR="00594310" w:rsidRPr="00EA12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310" w:rsidRPr="00EA126D" w:rsidRDefault="00594310" w:rsidP="000553C7">
      <w:pPr>
        <w:tabs>
          <w:tab w:val="left" w:pos="1950"/>
        </w:tabs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126D">
        <w:rPr>
          <w:rFonts w:ascii="Times New Roman" w:hAnsi="Times New Roman" w:cs="Times New Roman"/>
          <w:b/>
          <w:bCs/>
          <w:sz w:val="24"/>
          <w:szCs w:val="24"/>
        </w:rPr>
        <w:t>Методы исследования</w:t>
      </w:r>
      <w:r w:rsidRPr="00EA126D">
        <w:rPr>
          <w:rFonts w:ascii="Times New Roman" w:hAnsi="Times New Roman" w:cs="Times New Roman"/>
          <w:sz w:val="24"/>
          <w:szCs w:val="24"/>
        </w:rPr>
        <w:t>: анализ, экспериментирование (опыт</w:t>
      </w:r>
      <w:r w:rsidR="009074D4">
        <w:rPr>
          <w:rFonts w:ascii="Times New Roman" w:hAnsi="Times New Roman" w:cs="Times New Roman"/>
          <w:sz w:val="24"/>
          <w:szCs w:val="24"/>
        </w:rPr>
        <w:t>,</w:t>
      </w:r>
      <w:r w:rsidR="00F42450">
        <w:rPr>
          <w:rFonts w:ascii="Times New Roman" w:hAnsi="Times New Roman" w:cs="Times New Roman"/>
          <w:sz w:val="24"/>
          <w:szCs w:val="24"/>
        </w:rPr>
        <w:t xml:space="preserve"> </w:t>
      </w:r>
      <w:r w:rsidR="009074D4">
        <w:rPr>
          <w:rFonts w:ascii="Times New Roman" w:hAnsi="Times New Roman" w:cs="Times New Roman"/>
          <w:sz w:val="24"/>
          <w:szCs w:val="24"/>
        </w:rPr>
        <w:t>измерения</w:t>
      </w:r>
      <w:r w:rsidRPr="00EA126D">
        <w:rPr>
          <w:rFonts w:ascii="Times New Roman" w:hAnsi="Times New Roman" w:cs="Times New Roman"/>
          <w:sz w:val="24"/>
          <w:szCs w:val="24"/>
        </w:rPr>
        <w:t>), наблюдение.</w:t>
      </w:r>
    </w:p>
    <w:p w:rsidR="000553C7" w:rsidRDefault="00594310" w:rsidP="000553C7">
      <w:pPr>
        <w:tabs>
          <w:tab w:val="left" w:pos="1950"/>
        </w:tabs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126D">
        <w:rPr>
          <w:rFonts w:ascii="Times New Roman" w:hAnsi="Times New Roman" w:cs="Times New Roman"/>
          <w:b/>
          <w:bCs/>
          <w:sz w:val="24"/>
          <w:szCs w:val="24"/>
        </w:rPr>
        <w:t xml:space="preserve">Проверка </w:t>
      </w:r>
      <w:r w:rsidR="00663A8C" w:rsidRPr="00EA126D">
        <w:rPr>
          <w:rFonts w:ascii="Times New Roman" w:hAnsi="Times New Roman" w:cs="Times New Roman"/>
          <w:b/>
          <w:bCs/>
          <w:sz w:val="24"/>
          <w:szCs w:val="24"/>
        </w:rPr>
        <w:t>гипотезы:</w:t>
      </w:r>
      <w:r w:rsidR="00663A8C" w:rsidRPr="00EA126D">
        <w:rPr>
          <w:rFonts w:ascii="Times New Roman" w:hAnsi="Times New Roman" w:cs="Times New Roman"/>
          <w:sz w:val="24"/>
          <w:szCs w:val="24"/>
        </w:rPr>
        <w:t xml:space="preserve"> исследование</w:t>
      </w:r>
      <w:r w:rsidRPr="00EA126D">
        <w:rPr>
          <w:rFonts w:ascii="Times New Roman" w:hAnsi="Times New Roman" w:cs="Times New Roman"/>
          <w:sz w:val="24"/>
          <w:szCs w:val="24"/>
        </w:rPr>
        <w:t xml:space="preserve"> применения законов физики в архитектуре необычных зданий. </w:t>
      </w:r>
    </w:p>
    <w:p w:rsidR="00594310" w:rsidRPr="00EA126D" w:rsidRDefault="00594310" w:rsidP="000553C7">
      <w:pPr>
        <w:tabs>
          <w:tab w:val="left" w:pos="1950"/>
        </w:tabs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3C7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Практическая значимость работы</w:t>
      </w:r>
      <w:r w:rsidRPr="000553C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EA126D">
        <w:rPr>
          <w:rFonts w:ascii="Times New Roman" w:hAnsi="Times New Roman" w:cs="Times New Roman"/>
          <w:sz w:val="24"/>
          <w:szCs w:val="24"/>
        </w:rPr>
        <w:t xml:space="preserve"> результат данной работы будет способствовать расширению знаний и станет дополнительным</w:t>
      </w:r>
      <w:r w:rsidR="00A26ED2">
        <w:rPr>
          <w:rFonts w:ascii="Times New Roman" w:hAnsi="Times New Roman" w:cs="Times New Roman"/>
          <w:sz w:val="24"/>
          <w:szCs w:val="24"/>
        </w:rPr>
        <w:t xml:space="preserve">, наглядным </w:t>
      </w:r>
      <w:r w:rsidRPr="00EA126D">
        <w:rPr>
          <w:rFonts w:ascii="Times New Roman" w:hAnsi="Times New Roman" w:cs="Times New Roman"/>
          <w:sz w:val="24"/>
          <w:szCs w:val="24"/>
        </w:rPr>
        <w:t xml:space="preserve"> материалом в изучении курса физики.</w:t>
      </w:r>
    </w:p>
    <w:p w:rsidR="00594310" w:rsidRPr="00EA126D" w:rsidRDefault="00594310" w:rsidP="00594310">
      <w:pPr>
        <w:tabs>
          <w:tab w:val="left" w:pos="1950"/>
        </w:tabs>
        <w:spacing w:after="150" w:line="360" w:lineRule="auto"/>
        <w:rPr>
          <w:rFonts w:ascii="Times New Roman" w:hAnsi="Times New Roman" w:cs="Times New Roman"/>
          <w:sz w:val="24"/>
          <w:szCs w:val="24"/>
        </w:rPr>
      </w:pPr>
      <w:r w:rsidRPr="00EA126D">
        <w:rPr>
          <w:rFonts w:ascii="Times New Roman" w:hAnsi="Times New Roman" w:cs="Times New Roman"/>
          <w:b/>
          <w:bCs/>
          <w:sz w:val="24"/>
          <w:szCs w:val="24"/>
        </w:rPr>
        <w:t>Эксперимент:</w:t>
      </w:r>
      <w:r w:rsidRPr="00EA126D">
        <w:rPr>
          <w:rFonts w:ascii="Times New Roman" w:hAnsi="Times New Roman" w:cs="Times New Roman"/>
          <w:sz w:val="24"/>
          <w:szCs w:val="24"/>
        </w:rPr>
        <w:t xml:space="preserve"> фиксирование проведения экспериментов;</w:t>
      </w:r>
    </w:p>
    <w:p w:rsidR="00594310" w:rsidRPr="00EA126D" w:rsidRDefault="00594310" w:rsidP="00594310">
      <w:pPr>
        <w:tabs>
          <w:tab w:val="left" w:pos="1950"/>
        </w:tabs>
        <w:spacing w:after="150" w:line="360" w:lineRule="auto"/>
        <w:rPr>
          <w:rFonts w:ascii="Times New Roman" w:hAnsi="Times New Roman" w:cs="Times New Roman"/>
          <w:sz w:val="24"/>
          <w:szCs w:val="24"/>
        </w:rPr>
      </w:pPr>
      <w:r w:rsidRPr="00EA126D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Анализ результатов:</w:t>
      </w:r>
      <w:r w:rsidRPr="00EA126D">
        <w:rPr>
          <w:rFonts w:ascii="Times New Roman" w:hAnsi="Times New Roman" w:cs="Times New Roman"/>
          <w:sz w:val="24"/>
          <w:szCs w:val="24"/>
        </w:rPr>
        <w:t xml:space="preserve"> сделать обобщение по проведенным </w:t>
      </w:r>
      <w:r w:rsidR="00663A8C" w:rsidRPr="00EA126D">
        <w:rPr>
          <w:rFonts w:ascii="Times New Roman" w:hAnsi="Times New Roman" w:cs="Times New Roman"/>
          <w:sz w:val="24"/>
          <w:szCs w:val="24"/>
        </w:rPr>
        <w:t>экспериментам</w:t>
      </w:r>
      <w:r w:rsidRPr="00EA126D">
        <w:rPr>
          <w:rFonts w:ascii="Times New Roman" w:hAnsi="Times New Roman" w:cs="Times New Roman"/>
          <w:sz w:val="24"/>
          <w:szCs w:val="24"/>
        </w:rPr>
        <w:t>.</w:t>
      </w:r>
    </w:p>
    <w:p w:rsidR="00594310" w:rsidRPr="000553C7" w:rsidRDefault="00594310" w:rsidP="000553C7">
      <w:pPr>
        <w:tabs>
          <w:tab w:val="left" w:pos="1950"/>
        </w:tabs>
        <w:spacing w:after="150" w:line="360" w:lineRule="auto"/>
        <w:rPr>
          <w:rFonts w:ascii="Times New Roman" w:hAnsi="Times New Roman" w:cs="Times New Roman"/>
          <w:sz w:val="24"/>
          <w:szCs w:val="24"/>
        </w:rPr>
      </w:pPr>
      <w:r w:rsidRPr="000553C7">
        <w:rPr>
          <w:rFonts w:ascii="Times New Roman" w:hAnsi="Times New Roman" w:cs="Times New Roman"/>
          <w:b/>
          <w:bCs/>
          <w:sz w:val="24"/>
          <w:szCs w:val="24"/>
        </w:rPr>
        <w:t>Проверка гипотезы:</w:t>
      </w:r>
      <w:r w:rsidRPr="000553C7">
        <w:rPr>
          <w:rFonts w:ascii="Times New Roman" w:hAnsi="Times New Roman" w:cs="Times New Roman"/>
          <w:sz w:val="24"/>
          <w:szCs w:val="24"/>
        </w:rPr>
        <w:t xml:space="preserve"> выводы </w:t>
      </w:r>
    </w:p>
    <w:p w:rsidR="00A26ED2" w:rsidRDefault="00594310" w:rsidP="00594310">
      <w:pPr>
        <w:spacing w:after="15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1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A1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A1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594310" w:rsidRPr="00EA126D" w:rsidRDefault="00594310" w:rsidP="00321C22">
      <w:pPr>
        <w:spacing w:after="150" w:line="360" w:lineRule="auto"/>
        <w:ind w:left="2124"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12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Содержание работы                                                          стр.</w:t>
      </w:r>
    </w:p>
    <w:p w:rsidR="00594310" w:rsidRPr="00EA126D" w:rsidRDefault="00594310" w:rsidP="00594310">
      <w:pPr>
        <w:spacing w:after="15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4310" w:rsidRPr="00EA126D" w:rsidRDefault="00594310" w:rsidP="00594310">
      <w:pPr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Введение …………………………………………………………………………...          </w:t>
      </w:r>
      <w:r w:rsidR="00AF3B8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29315B" w:rsidRDefault="00594310" w:rsidP="00594310">
      <w:pPr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1.</w:t>
      </w:r>
    </w:p>
    <w:p w:rsidR="00594310" w:rsidRPr="00EA126D" w:rsidRDefault="0029315B" w:rsidP="00594310">
      <w:pPr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</w:t>
      </w:r>
      <w:r w:rsidR="0059431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Физические свойства-основа архитектурных конструкций зданий </w:t>
      </w:r>
    </w:p>
    <w:p w:rsidR="00221943" w:rsidRDefault="00594310" w:rsidP="00594310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сооружений………………………………………………………………</w:t>
      </w: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="00AF3B8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931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594310" w:rsidRPr="00EA126D" w:rsidRDefault="0029315B" w:rsidP="00594310">
      <w:pPr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 w:rsidR="00594310" w:rsidRPr="00EA12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="002219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94310" w:rsidRPr="00EA12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Силы в природе и их проявления в устойчивости зданий, сооружений</w:t>
      </w:r>
      <w:r w:rsidR="00AF3B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            5</w:t>
      </w:r>
    </w:p>
    <w:p w:rsidR="0026182F" w:rsidRDefault="0026182F" w:rsidP="00594310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</w:t>
      </w:r>
      <w:r w:rsidR="00594310" w:rsidRPr="008C4FBD">
        <w:rPr>
          <w:rFonts w:ascii="Times New Roman" w:hAnsi="Times New Roman" w:cs="Times New Roman"/>
          <w:sz w:val="24"/>
          <w:szCs w:val="24"/>
        </w:rPr>
        <w:t>2</w:t>
      </w:r>
    </w:p>
    <w:p w:rsidR="00594310" w:rsidRPr="008C4FBD" w:rsidRDefault="0026182F" w:rsidP="00594310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 w:rsidR="00594310" w:rsidRPr="008C4F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6182F">
        <w:rPr>
          <w:rFonts w:ascii="Times New Roman" w:hAnsi="Times New Roman" w:cs="Times New Roman"/>
          <w:sz w:val="24"/>
          <w:szCs w:val="24"/>
        </w:rPr>
        <w:t xml:space="preserve">очему не падает </w:t>
      </w:r>
      <w:r w:rsidR="00594310" w:rsidRPr="008C4FBD">
        <w:rPr>
          <w:rFonts w:ascii="Times New Roman" w:hAnsi="Times New Roman" w:cs="Times New Roman"/>
          <w:sz w:val="24"/>
          <w:szCs w:val="24"/>
        </w:rPr>
        <w:t>Пизанская б</w:t>
      </w:r>
      <w:r>
        <w:rPr>
          <w:rFonts w:ascii="Times New Roman" w:hAnsi="Times New Roman" w:cs="Times New Roman"/>
          <w:sz w:val="24"/>
          <w:szCs w:val="24"/>
        </w:rPr>
        <w:t>ашня.</w:t>
      </w:r>
      <w:r w:rsidRPr="008C4FBD">
        <w:rPr>
          <w:rFonts w:ascii="Times New Roman" w:hAnsi="Times New Roman" w:cs="Times New Roman"/>
          <w:sz w:val="24"/>
          <w:szCs w:val="24"/>
        </w:rPr>
        <w:t xml:space="preserve"> </w:t>
      </w:r>
      <w:r w:rsidR="00594310" w:rsidRPr="008C4FBD">
        <w:rPr>
          <w:rFonts w:ascii="Times New Roman" w:hAnsi="Times New Roman" w:cs="Times New Roman"/>
          <w:sz w:val="24"/>
          <w:szCs w:val="24"/>
        </w:rPr>
        <w:t>……………………………</w:t>
      </w:r>
      <w:r>
        <w:rPr>
          <w:rFonts w:ascii="Times New Roman" w:hAnsi="Times New Roman" w:cs="Times New Roman"/>
          <w:sz w:val="24"/>
          <w:szCs w:val="24"/>
        </w:rPr>
        <w:t xml:space="preserve">………….   </w:t>
      </w:r>
      <w:r w:rsidR="00594310" w:rsidRPr="008C4FBD">
        <w:rPr>
          <w:rFonts w:ascii="Times New Roman" w:hAnsi="Times New Roman" w:cs="Times New Roman"/>
          <w:sz w:val="24"/>
          <w:szCs w:val="24"/>
        </w:rPr>
        <w:t xml:space="preserve">       </w:t>
      </w:r>
      <w:r w:rsidR="00594310" w:rsidRPr="00321C22">
        <w:rPr>
          <w:rFonts w:ascii="Times New Roman" w:hAnsi="Times New Roman" w:cs="Times New Roman"/>
          <w:sz w:val="24"/>
          <w:szCs w:val="24"/>
        </w:rPr>
        <w:t xml:space="preserve"> 6</w:t>
      </w:r>
    </w:p>
    <w:p w:rsidR="008C4FBD" w:rsidRPr="008C4FBD" w:rsidRDefault="00594310" w:rsidP="0059431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FBD">
        <w:rPr>
          <w:rFonts w:ascii="Times New Roman" w:hAnsi="Times New Roman" w:cs="Times New Roman"/>
          <w:sz w:val="24"/>
          <w:szCs w:val="24"/>
        </w:rPr>
        <w:t xml:space="preserve">2.2. </w:t>
      </w:r>
      <w:r w:rsidRPr="008C4FB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Памятник первому российскому императору Петру I (1768-78</w:t>
      </w:r>
      <w:r w:rsidR="00AF3B84" w:rsidRPr="008C4FBD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AF3B84">
        <w:rPr>
          <w:rFonts w:ascii="Times New Roman" w:eastAsia="Times New Roman" w:hAnsi="Times New Roman" w:cs="Times New Roman"/>
          <w:sz w:val="24"/>
          <w:szCs w:val="24"/>
          <w:lang w:eastAsia="ru-RU"/>
        </w:rPr>
        <w:t>) …</w:t>
      </w:r>
      <w:r w:rsidR="00321C22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……..</w:t>
      </w:r>
    </w:p>
    <w:p w:rsidR="008C4FBD" w:rsidRPr="008C4FBD" w:rsidRDefault="008C4FBD" w:rsidP="0026182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«Парящий </w:t>
      </w:r>
      <w:r w:rsidR="0026182F" w:rsidRPr="008C4FB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замок</w:t>
      </w:r>
      <w:r w:rsidR="0026182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6182F" w:rsidRPr="008C4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4145" w:rsidRPr="00BB414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 из сооружений, бросившее вызов законам физики.</w:t>
      </w:r>
    </w:p>
    <w:p w:rsidR="006C558A" w:rsidRPr="00F42450" w:rsidRDefault="008C4FBD" w:rsidP="0059431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4245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2.4. Вантовы</w:t>
      </w:r>
      <w:r w:rsidR="00E4233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й мост на</w:t>
      </w:r>
      <w:proofErr w:type="gramStart"/>
      <w:r w:rsidR="00E4233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,</w:t>
      </w:r>
      <w:proofErr w:type="gramEnd"/>
      <w:r w:rsidR="00E4233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г. Иркутск</w:t>
      </w:r>
      <w:r w:rsidR="00AF3B84" w:rsidRPr="00F4245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…………………………………</w:t>
      </w:r>
    </w:p>
    <w:p w:rsidR="0026182F" w:rsidRDefault="008C4FBD" w:rsidP="0059431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18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3. </w:t>
      </w:r>
    </w:p>
    <w:p w:rsidR="008C4FBD" w:rsidRDefault="0026182F" w:rsidP="0059431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</w:t>
      </w:r>
      <w:r w:rsidR="00BB4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4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Заключение </w:t>
      </w:r>
      <w:r w:rsidR="006C558A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выводы</w:t>
      </w:r>
      <w:r w:rsidR="00AF3B8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</w:t>
      </w:r>
    </w:p>
    <w:p w:rsidR="008C4FBD" w:rsidRDefault="008C4FBD" w:rsidP="0059431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Список литературы</w:t>
      </w:r>
      <w:r w:rsidR="00AF3B8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</w:t>
      </w:r>
    </w:p>
    <w:p w:rsidR="008C4FBD" w:rsidRPr="008C4FBD" w:rsidRDefault="008C4FBD" w:rsidP="0059431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</w:t>
      </w:r>
      <w:r w:rsidR="00AF3B8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……………………………………………………………………….</w:t>
      </w:r>
    </w:p>
    <w:p w:rsidR="008C4FBD" w:rsidRDefault="008C4FBD" w:rsidP="0059431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4310" w:rsidRPr="00EA126D" w:rsidRDefault="00594310" w:rsidP="00594310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4310" w:rsidRPr="00EA126D" w:rsidRDefault="00594310" w:rsidP="00594310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4310" w:rsidRPr="00EA126D" w:rsidRDefault="00594310" w:rsidP="00594310">
      <w:pPr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4310" w:rsidRPr="00B65668" w:rsidRDefault="00594310" w:rsidP="00594310">
      <w:pPr>
        <w:spacing w:after="15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94310" w:rsidRPr="00B65668" w:rsidRDefault="00594310" w:rsidP="00594310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B4145" w:rsidRPr="00EA126D" w:rsidRDefault="00BB4145" w:rsidP="00594310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594310" w:rsidRPr="008C4FBD" w:rsidRDefault="00594310" w:rsidP="00594310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4F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Введение</w:t>
      </w:r>
    </w:p>
    <w:p w:rsidR="00594310" w:rsidRPr="00EA126D" w:rsidRDefault="00594310" w:rsidP="00594310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такой важной науке как архитектура любая форма вещества неизбежно подвергается действию физических процессов. Мы решили исследовать применение законов физики в архитектуре необычных зданий. Интерес вызвали здания, которые бросают вызов законам физики. При проектировании зданий необходимо учитывать многое: особенности ландшафта, географические и климатические условия. Как законы физики помогают им находиться в состоянии равновесия. Тема привлекла еще и тем, что мы живем в большом городе, где ведется возведение мостов, огромных жилых районов из высотных </w:t>
      </w:r>
      <w:r w:rsidR="00537F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зданий. Из курса физики </w:t>
      </w: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 известно, что тела остаются в равновесии, когда равнодействующая сила равна сумме всех сил, приложенных к телу. Есть понятия точка опоры, правило равновесия рычага, центр тяжести, которые оказывают действие на сооружение или задание.  В обычной жизни мы редко задумываемся о существенной роли данных сил. А между тем мы часто сталкиваемся с устойчивостью и равновесием</w:t>
      </w:r>
      <w:r w:rsidRPr="002A1806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Иногда, глядя на высотное здание или необычное сооружение</w:t>
      </w:r>
      <w:r w:rsidR="00DC6EEF" w:rsidRPr="002A180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A1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возникает интерес, каким образом оно не падает? Изучение уникальных свойств, учитываемых при строительстве, нас привели к данному исследованию.  В данном исследовании объектами   исследования являются: Пизанская башня, памятник Петру I, Парящий замок, вантовый мост на Стрелке. </w:t>
      </w:r>
      <w:r w:rsidRPr="002A180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Предмет исследования</w:t>
      </w:r>
      <w:r w:rsidRPr="002A1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влияние законов физики на соответствующую конструкцию. </w:t>
      </w:r>
      <w:r w:rsidRPr="002A180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Практическая значимость</w:t>
      </w:r>
      <w:r w:rsidRPr="002A1806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-результат данной работы будет способствовать расширению знаний и кругозора и станет дополнительным материалом в изучении курса физики.</w:t>
      </w: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878DE" w:rsidRPr="002A1806" w:rsidRDefault="00594310" w:rsidP="009878D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Глава </w:t>
      </w:r>
      <w:r w:rsidRPr="006C558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="009878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8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Физические свойства-основа архитектурных конструкций зданий сооружений.         </w:t>
      </w:r>
      <w:r w:rsidR="009878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</w:t>
      </w:r>
      <w:r w:rsidR="009878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9878DE" w:rsidRPr="002A18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</w:t>
      </w:r>
      <w:r w:rsidR="009878DE" w:rsidRPr="002A180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Симметрия …есть идея, с помощью</w:t>
      </w:r>
    </w:p>
    <w:p w:rsidR="009878DE" w:rsidRPr="002A1806" w:rsidRDefault="009878DE" w:rsidP="009878DE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которой человек веками пытался объяснить </w:t>
      </w:r>
    </w:p>
    <w:p w:rsidR="009878DE" w:rsidRPr="002A1806" w:rsidRDefault="009878DE" w:rsidP="009878DE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806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создать порядок, красоту и совершенство.</w:t>
      </w:r>
    </w:p>
    <w:p w:rsidR="009878DE" w:rsidRPr="002A1806" w:rsidRDefault="009878DE" w:rsidP="009878DE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18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Г. Вейль </w:t>
      </w:r>
    </w:p>
    <w:p w:rsidR="00594310" w:rsidRPr="00EA126D" w:rsidRDefault="0029315B" w:rsidP="00594310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</w:t>
      </w:r>
      <w:r w:rsidR="0059431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строительства зданий или сооружений имеет определенную специфику из-за многих ограничений – функций, выбора архитектурных форм, набора конструкций, свойств материалов. </w:t>
      </w:r>
      <w:r w:rsidR="00594310" w:rsidRPr="006C55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Архитектура </w:t>
      </w:r>
      <w:r w:rsidR="009878DE" w:rsidRPr="006C558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87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59431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стороны, основывается на требованиях удобства, прочности, экономичности, с другой –</w:t>
      </w:r>
      <w:r w:rsidR="006C55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431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призвана создавать эстетически совершенные здания, достойные современного общества. Архитектурой называют искусство создавать здания и сооружения по законам красоты. </w:t>
      </w:r>
      <w:r w:rsidR="00594310" w:rsidRPr="002A180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«архитектур</w:t>
      </w:r>
      <w:r w:rsidR="00091150" w:rsidRPr="002A1806">
        <w:rPr>
          <w:rFonts w:ascii="Times New Roman" w:eastAsia="Times New Roman" w:hAnsi="Times New Roman" w:cs="Times New Roman"/>
          <w:sz w:val="24"/>
          <w:szCs w:val="24"/>
          <w:lang w:eastAsia="ru-RU"/>
        </w:rPr>
        <w:t>а» происходит от греческого «</w:t>
      </w:r>
      <w:proofErr w:type="spellStart"/>
      <w:r w:rsidR="00091150" w:rsidRPr="002A1806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</w:t>
      </w:r>
      <w:r w:rsidR="00594310" w:rsidRPr="002A1806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итектон</w:t>
      </w:r>
      <w:proofErr w:type="spellEnd"/>
      <w:r w:rsidR="00594310" w:rsidRPr="002A1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что в переводе означает «искусный строитель». </w:t>
      </w:r>
      <w:r w:rsidR="00594310" w:rsidRPr="002A18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Сама архитектура относится к той области человека, где особенно прочен союз науки, техники и искусства. Еще в I в. до н.э. древнеримский архитектор </w:t>
      </w:r>
      <w:proofErr w:type="spellStart"/>
      <w:r w:rsidR="00594310" w:rsidRPr="002A1806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Витрувий</w:t>
      </w:r>
      <w:proofErr w:type="spellEnd"/>
      <w:r w:rsidR="00594310" w:rsidRPr="002A1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сформулировал три основных принципа архитектуры: практичность, прочность и красота. Здание практично, если оно хорошо спланировано и им удобно пользоваться. Оно прочно, если построено тщательно и надежно. Наконец, оно красиво, если радует глаз своими материалами, пропорциями или деталями убранства.  </w:t>
      </w:r>
      <w:r w:rsidRPr="002A1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Архитектурная физика изучает основы и практические методы, применяемые в планировании зданий и сооружений. </w:t>
      </w:r>
      <w:r w:rsidR="00594310" w:rsidRPr="002A180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Неделимое целое в архитектуре создается средствами эстетической выразительности, главным из которых является сочетание конструкции архитектурной формы и работы материала. Воплощая свой замысел, архитектор должен знать многие физические свойства строительных материалов: плотность и упругость, прочность и теплопроводность, звукоизоляционные и гидроизоляционные параметры</w:t>
      </w:r>
      <w:r w:rsidR="00DA3057" w:rsidRPr="002A18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74A76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4310" w:rsidRPr="00EA126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Прочность</w:t>
      </w:r>
      <w:r w:rsidR="0059431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способность материала сопротивляться разрушению, а также необратимому изменению формы (деформации) при действии нагрузок </w:t>
      </w:r>
      <w:r w:rsidR="00DA3057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обусловлена</w:t>
      </w:r>
      <w:r w:rsidR="0059431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силами взаимодействия между атомами и ионами, составляющими тело, зависит от самого материала, от вида состояния (растяжение, сжатие, изгиб, кручение), от условий эксплуатации (температура, скорость, воздействие окружающей среды). Повышение прочности материалов достигается термической и механической обработкой. </w:t>
      </w:r>
      <w:r w:rsidR="00594310" w:rsidRPr="00EA126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Устойчивость равновесия</w:t>
      </w:r>
      <w:r w:rsidR="0059431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способность механической системы, находящейся под действием сил в равновесии, почти не отклоняться при каких-либо незначительных случайных воздействиях (лёгких толчках, порывах ветра и т.п.) и после незначительного отклонения возвращаться в положение равновесия. </w:t>
      </w:r>
      <w:r w:rsidR="00594310" w:rsidRPr="00EA126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Жёсткость </w:t>
      </w:r>
      <w:r w:rsidR="00594310" w:rsidRPr="00EA1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="0059431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способность тела или конструкции сопротивляться образованию деформации. Как повысить устойчивость равновесия? Тело (конструкция, сооружение) находится в положении устойчивого равновесия, </w:t>
      </w:r>
      <w:r w:rsidR="00594310" w:rsidRPr="00EA126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если линия действия силы тяжести никогда не выходит за пределы площади опоры. </w:t>
      </w:r>
      <w:r w:rsidR="0059431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Равновесие утрачивается, если линия действия силы тяжести не пройдет через площадь опоры. Как повысить устойчивость равновесия?</w:t>
      </w:r>
    </w:p>
    <w:p w:rsidR="00594310" w:rsidRPr="00EA126D" w:rsidRDefault="00594310" w:rsidP="00594310">
      <w:pPr>
        <w:pStyle w:val="a3"/>
        <w:numPr>
          <w:ilvl w:val="0"/>
          <w:numId w:val="2"/>
        </w:numPr>
        <w:shd w:val="clear" w:color="auto" w:fill="FFFFFF"/>
        <w:spacing w:after="150" w:line="360" w:lineRule="auto"/>
        <w:jc w:val="both"/>
      </w:pPr>
      <w:r w:rsidRPr="00EA126D">
        <w:t>Следует увеличить площадь опоры, помещая точки опоры дальше друг от друга, если они будут вынесены за границу проекции тела на плоскость опоры.</w:t>
      </w:r>
    </w:p>
    <w:p w:rsidR="006C558A" w:rsidRDefault="00594310" w:rsidP="00594310">
      <w:pPr>
        <w:pStyle w:val="a3"/>
        <w:numPr>
          <w:ilvl w:val="0"/>
          <w:numId w:val="2"/>
        </w:numPr>
        <w:shd w:val="clear" w:color="auto" w:fill="FFFFFF"/>
        <w:spacing w:after="150" w:line="360" w:lineRule="auto"/>
        <w:jc w:val="both"/>
      </w:pPr>
      <w:r w:rsidRPr="00EA126D">
        <w:t>Вероятность выхода вертикальной линии за границы площади опоры снижается, если центр тяжести расположен низко над площадью опоры</w:t>
      </w:r>
      <w:r w:rsidR="006C558A">
        <w:t>.</w:t>
      </w:r>
    </w:p>
    <w:p w:rsidR="00594310" w:rsidRPr="006C558A" w:rsidRDefault="00594310" w:rsidP="00594310">
      <w:pPr>
        <w:pStyle w:val="a3"/>
        <w:numPr>
          <w:ilvl w:val="0"/>
          <w:numId w:val="2"/>
        </w:numPr>
        <w:shd w:val="clear" w:color="auto" w:fill="FFFFFF"/>
        <w:spacing w:after="150" w:line="360" w:lineRule="auto"/>
        <w:jc w:val="both"/>
      </w:pPr>
      <w:r w:rsidRPr="006C558A">
        <w:t xml:space="preserve">Среди всех наук физика занимает важное место, которое особенно возросло в современной архитектуре и строительстве. </w:t>
      </w:r>
    </w:p>
    <w:p w:rsidR="00594310" w:rsidRPr="00EA126D" w:rsidRDefault="00594310" w:rsidP="00594310">
      <w:pPr>
        <w:pStyle w:val="a3"/>
        <w:numPr>
          <w:ilvl w:val="0"/>
          <w:numId w:val="3"/>
        </w:numPr>
        <w:shd w:val="clear" w:color="auto" w:fill="FFFFFF"/>
        <w:spacing w:after="150" w:line="360" w:lineRule="auto"/>
        <w:jc w:val="both"/>
      </w:pPr>
      <w:r w:rsidRPr="00EA126D">
        <w:t>Архитектурные сооружения должны возводиться на века.</w:t>
      </w:r>
    </w:p>
    <w:p w:rsidR="00847E88" w:rsidRPr="006C558A" w:rsidRDefault="00594310" w:rsidP="00594310">
      <w:pPr>
        <w:pStyle w:val="a3"/>
        <w:numPr>
          <w:ilvl w:val="0"/>
          <w:numId w:val="3"/>
        </w:numPr>
        <w:shd w:val="clear" w:color="auto" w:fill="FFFFFF"/>
        <w:spacing w:after="150" w:line="360" w:lineRule="auto"/>
        <w:jc w:val="both"/>
      </w:pPr>
      <w:r w:rsidRPr="00EA126D">
        <w:t>Чем выше архитектурное сооружение, тем строже требования к его устойчивости.</w:t>
      </w:r>
    </w:p>
    <w:p w:rsidR="00594310" w:rsidRPr="00EA126D" w:rsidRDefault="006C558A" w:rsidP="00594310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</w:t>
      </w:r>
      <w:r w:rsidR="00594310" w:rsidRPr="00EA1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94310" w:rsidRPr="00EA1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Силы в природе и их проявления в устойчивости зданий, сооружений. </w:t>
      </w:r>
    </w:p>
    <w:p w:rsidR="00594310" w:rsidRPr="00EA126D" w:rsidRDefault="00594310" w:rsidP="00594310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Материальную оболочку здания и преграды между его этажами и помещениями образуют конструкции здания, образованные комплексом различных, взаимосвязанных элементов. Назначение конструкций – восприятие силовых и не силовых воздействий на здание. К силовым относятся:</w:t>
      </w:r>
    </w:p>
    <w:p w:rsidR="00594310" w:rsidRPr="00EA126D" w:rsidRDefault="00594310" w:rsidP="0059431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постоянные нагрузки –от собственной массы конструкций здания и давления грунта основания на его подземную часть;</w:t>
      </w:r>
    </w:p>
    <w:p w:rsidR="00594310" w:rsidRPr="00EA126D" w:rsidRDefault="00594310" w:rsidP="0059431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2) длительно действующие временные нагрузки – от технологического оборудования, перегородок, длительно хранимых грузов;</w:t>
      </w:r>
    </w:p>
    <w:p w:rsidR="00594310" w:rsidRPr="00EA126D" w:rsidRDefault="00594310" w:rsidP="0059431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3) кратковременные нагрузки – от массы подвижного оборудования, людей, мебели, снега, ветра;</w:t>
      </w:r>
    </w:p>
    <w:p w:rsidR="00594310" w:rsidRPr="00EA126D" w:rsidRDefault="00594310" w:rsidP="0059431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4) особые воздействия – от сейсмических явлений, позадачности лессового или протаявшего мерзлого грунтового основания здания, воздействия деформаций земной поверхности;</w:t>
      </w:r>
    </w:p>
    <w:p w:rsidR="00594310" w:rsidRPr="00EA126D" w:rsidRDefault="00594310" w:rsidP="0059431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5)воздействия, возникающие при чрезвычайных ситуациях –</w:t>
      </w:r>
      <w:r w:rsidR="00FF4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558A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обязаны законам</w:t>
      </w: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такой важной </w:t>
      </w:r>
      <w:r w:rsidR="006C558A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науки, как</w:t>
      </w: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физика. </w:t>
      </w:r>
    </w:p>
    <w:p w:rsidR="00594310" w:rsidRPr="002A1806" w:rsidRDefault="00594310" w:rsidP="00594310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Важнейшими из них являются закон Всемирного тяготения и закон Гука. Оба закона тесно связаны с силой – одной из фундаментальных физических величин. </w:t>
      </w:r>
      <w:r w:rsidR="006C558A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Силы,</w:t>
      </w: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рассматриваемые в работе, это силы, изучаемые в 7 классе. Сила тяжести, сила реакции опоры, правило моментов, силы упругости, сила реакции опоры. </w:t>
      </w:r>
      <w:r w:rsidRPr="002A1806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определили основные стили сооружений и зданий, которые мы решили рассмотреть в данной работе (см. таблица1).</w:t>
      </w:r>
    </w:p>
    <w:tbl>
      <w:tblPr>
        <w:tblStyle w:val="a5"/>
        <w:tblW w:w="9782" w:type="dxa"/>
        <w:tblInd w:w="-176" w:type="dxa"/>
        <w:tblLayout w:type="fixed"/>
        <w:tblLook w:val="04A0"/>
      </w:tblPr>
      <w:tblGrid>
        <w:gridCol w:w="2581"/>
        <w:gridCol w:w="2523"/>
        <w:gridCol w:w="2410"/>
        <w:gridCol w:w="2268"/>
      </w:tblGrid>
      <w:tr w:rsidR="00594310" w:rsidRPr="00240BA3" w:rsidTr="001B1754">
        <w:trPr>
          <w:trHeight w:val="3971"/>
        </w:trPr>
        <w:tc>
          <w:tcPr>
            <w:tcW w:w="2581" w:type="dxa"/>
          </w:tcPr>
          <w:p w:rsidR="00594310" w:rsidRPr="002A1806" w:rsidRDefault="00594310" w:rsidP="001B1754">
            <w:pPr>
              <w:spacing w:after="15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80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Пизанская башня</w:t>
            </w:r>
            <w:r w:rsidRPr="002A1806">
              <w:rPr>
                <w:rFonts w:ascii="Times New Roman" w:eastAsia="Times New Roman" w:hAnsi="Times New Roman" w:cs="Times New Roman"/>
                <w:lang w:eastAsia="ru-RU"/>
              </w:rPr>
              <w:t xml:space="preserve"> стили: романский византийский арабский Автор: </w:t>
            </w:r>
            <w:proofErr w:type="spellStart"/>
            <w:r w:rsidRPr="002A1806">
              <w:rPr>
                <w:rFonts w:ascii="Times New Roman" w:eastAsia="Times New Roman" w:hAnsi="Times New Roman" w:cs="Times New Roman"/>
                <w:lang w:eastAsia="ru-RU"/>
              </w:rPr>
              <w:t>Бинано</w:t>
            </w:r>
            <w:proofErr w:type="spellEnd"/>
            <w:r w:rsidRPr="002A1806">
              <w:rPr>
                <w:rFonts w:ascii="Times New Roman" w:eastAsia="Times New Roman" w:hAnsi="Times New Roman" w:cs="Times New Roman"/>
                <w:lang w:eastAsia="ru-RU"/>
              </w:rPr>
              <w:t xml:space="preserve"> Пизано. Колокольная башня часть городского собора Санта- Мария -</w:t>
            </w:r>
            <w:proofErr w:type="spellStart"/>
            <w:r w:rsidRPr="002A1806">
              <w:rPr>
                <w:rFonts w:ascii="Times New Roman" w:eastAsia="Times New Roman" w:hAnsi="Times New Roman" w:cs="Times New Roman"/>
                <w:lang w:eastAsia="ru-RU"/>
              </w:rPr>
              <w:t>Ассунта</w:t>
            </w:r>
            <w:proofErr w:type="spellEnd"/>
            <w:r w:rsidRPr="002A1806">
              <w:rPr>
                <w:rFonts w:ascii="Times New Roman" w:eastAsia="Times New Roman" w:hAnsi="Times New Roman" w:cs="Times New Roman"/>
                <w:lang w:eastAsia="ru-RU"/>
              </w:rPr>
              <w:t xml:space="preserve">, г.Пиза, является старейшей постройкой на Площади чудес Пизы. </w:t>
            </w:r>
            <w:r w:rsidR="006C558A" w:rsidRPr="002A1806">
              <w:rPr>
                <w:rFonts w:ascii="Times New Roman" w:eastAsia="Times New Roman" w:hAnsi="Times New Roman" w:cs="Times New Roman"/>
                <w:lang w:eastAsia="ru-RU"/>
              </w:rPr>
              <w:t>Италия.</w:t>
            </w:r>
            <w:r w:rsidRPr="002A1806">
              <w:rPr>
                <w:rFonts w:ascii="Times New Roman" w:eastAsia="Times New Roman" w:hAnsi="Times New Roman" w:cs="Times New Roman"/>
                <w:lang w:eastAsia="ru-RU"/>
              </w:rPr>
              <w:t xml:space="preserve"> Тоскана. Высота 559м </w:t>
            </w:r>
          </w:p>
        </w:tc>
        <w:tc>
          <w:tcPr>
            <w:tcW w:w="2523" w:type="dxa"/>
          </w:tcPr>
          <w:p w:rsidR="00594310" w:rsidRPr="002A1806" w:rsidRDefault="00594310" w:rsidP="001B1754">
            <w:pPr>
              <w:spacing w:after="15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80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Памятник первому российскому императору Петру I</w:t>
            </w:r>
            <w:r w:rsidRPr="002A1806">
              <w:rPr>
                <w:rFonts w:ascii="Times New Roman" w:eastAsia="Times New Roman" w:hAnsi="Times New Roman" w:cs="Times New Roman"/>
                <w:lang w:eastAsia="ru-RU"/>
              </w:rPr>
              <w:t xml:space="preserve"> (1768-78г) стиль: романский, </w:t>
            </w:r>
            <w:r w:rsidR="00F42450" w:rsidRPr="002A1806">
              <w:rPr>
                <w:rFonts w:ascii="Times New Roman" w:eastAsia="Times New Roman" w:hAnsi="Times New Roman" w:cs="Times New Roman"/>
                <w:lang w:eastAsia="ru-RU"/>
              </w:rPr>
              <w:t>неоклассицизм</w:t>
            </w:r>
            <w:r w:rsidRPr="002A1806">
              <w:rPr>
                <w:rFonts w:ascii="Times New Roman" w:eastAsia="Times New Roman" w:hAnsi="Times New Roman" w:cs="Times New Roman"/>
                <w:lang w:eastAsia="ru-RU"/>
              </w:rPr>
              <w:t>, Сенатская площадь, г. С-Петербург,</w:t>
            </w:r>
            <w:r w:rsidR="00F42450" w:rsidRPr="002A180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A1806">
              <w:rPr>
                <w:rFonts w:ascii="Times New Roman" w:eastAsia="Times New Roman" w:hAnsi="Times New Roman" w:cs="Times New Roman"/>
                <w:lang w:eastAsia="ru-RU"/>
              </w:rPr>
              <w:t xml:space="preserve">архитектор Э.М.Фальконе; </w:t>
            </w:r>
            <w:r w:rsidR="00F42450" w:rsidRPr="002A1806">
              <w:rPr>
                <w:rFonts w:ascii="Times New Roman" w:eastAsia="Times New Roman" w:hAnsi="Times New Roman" w:cs="Times New Roman"/>
                <w:lang w:eastAsia="ru-RU"/>
              </w:rPr>
              <w:t>монолит</w:t>
            </w:r>
            <w:r w:rsidRPr="002A1806">
              <w:rPr>
                <w:rFonts w:ascii="Times New Roman" w:eastAsia="Times New Roman" w:hAnsi="Times New Roman" w:cs="Times New Roman"/>
                <w:lang w:eastAsia="ru-RU"/>
              </w:rPr>
              <w:t>, массой 1600кг. Высота скульптуры-(5,35х5,1)м, длина 8,5 метров.</w:t>
            </w:r>
          </w:p>
        </w:tc>
        <w:tc>
          <w:tcPr>
            <w:tcW w:w="2410" w:type="dxa"/>
          </w:tcPr>
          <w:p w:rsidR="00594310" w:rsidRPr="002A1806" w:rsidRDefault="00594310" w:rsidP="001B1754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Hlk126426158"/>
            <w:r w:rsidRPr="002A18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Парящий замок (склад), </w:t>
            </w:r>
            <w:r w:rsidRPr="002A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стиль неомавританский, Одесская обл., Украина.</w:t>
            </w:r>
            <w:r w:rsidR="00F42450" w:rsidRPr="002A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Здание держится на </w:t>
            </w:r>
            <w:r w:rsidR="006C558A" w:rsidRPr="002A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единственной</w:t>
            </w:r>
            <w:r w:rsidRPr="002A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опоре, как бы «левитирует» в воздухе</w:t>
            </w:r>
            <w:bookmarkEnd w:id="0"/>
            <w:r w:rsidRPr="002A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 нем хранились </w:t>
            </w:r>
            <w:r w:rsidR="00F42450" w:rsidRPr="002A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минеральные</w:t>
            </w:r>
            <w:r w:rsidRPr="002A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удобрения до 2012г. В настоящее время </w:t>
            </w:r>
            <w:r w:rsidR="00FF4563" w:rsidRPr="002A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замок </w:t>
            </w:r>
            <w:r w:rsidRPr="002A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разрушен.</w:t>
            </w:r>
          </w:p>
        </w:tc>
        <w:tc>
          <w:tcPr>
            <w:tcW w:w="2268" w:type="dxa"/>
          </w:tcPr>
          <w:p w:rsidR="00F11704" w:rsidRPr="002A1806" w:rsidRDefault="001E4866" w:rsidP="001E486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A180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Первый </w:t>
            </w:r>
            <w:r w:rsidRPr="00A26A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</w:t>
            </w:r>
            <w:r w:rsidR="00594310" w:rsidRPr="00A26A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антовый мост </w:t>
            </w:r>
            <w:r w:rsidRPr="00A26A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 Иркутск</w:t>
            </w:r>
            <w:r w:rsidRPr="002A1806">
              <w:rPr>
                <w:rFonts w:ascii="Times New Roman" w:eastAsia="Times New Roman" w:hAnsi="Times New Roman" w:cs="Times New Roman"/>
                <w:bCs/>
                <w:lang w:eastAsia="ru-RU"/>
              </w:rPr>
              <w:t>, улица Рабочей</w:t>
            </w:r>
            <w:r w:rsidR="00F11704" w:rsidRPr="002A180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2013</w:t>
            </w:r>
            <w:r w:rsidR="00594310" w:rsidRPr="002A1806">
              <w:rPr>
                <w:rFonts w:ascii="Times New Roman" w:eastAsia="Times New Roman" w:hAnsi="Times New Roman" w:cs="Times New Roman"/>
                <w:bCs/>
                <w:lang w:eastAsia="ru-RU"/>
              </w:rPr>
              <w:t>г.</w:t>
            </w:r>
          </w:p>
          <w:p w:rsidR="00594310" w:rsidRPr="002A1806" w:rsidRDefault="00F11704" w:rsidP="00F11704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2A1806">
              <w:rPr>
                <w:rFonts w:ascii="Times New Roman" w:hAnsi="Times New Roman" w:cs="Times New Roman"/>
                <w:shd w:val="clear" w:color="auto" w:fill="FFFFFF"/>
              </w:rPr>
              <w:t>Максимальная высота пилона моста составляет 22 метра. Ширина пешеходного полотна - 4 м. Длина – 48 метров. Высота над проезжей частью дороги - 5,5 м.</w:t>
            </w:r>
          </w:p>
          <w:p w:rsidR="00F11704" w:rsidRPr="002A1806" w:rsidRDefault="00F11704" w:rsidP="00F11704">
            <w:pPr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2A1806">
              <w:rPr>
                <w:rFonts w:ascii="Times New Roman" w:hAnsi="Times New Roman" w:cs="Times New Roman"/>
                <w:lang w:eastAsia="ru-RU"/>
              </w:rPr>
              <w:t xml:space="preserve">Этот мост — единственный частный в Иркутске. И первый вантовый </w:t>
            </w:r>
            <w:r w:rsidRPr="002A1806">
              <w:rPr>
                <w:rFonts w:ascii="Times New Roman" w:hAnsi="Times New Roman" w:cs="Times New Roman"/>
                <w:lang w:eastAsia="ru-RU"/>
              </w:rPr>
              <w:lastRenderedPageBreak/>
              <w:t>— на тросах.</w:t>
            </w:r>
          </w:p>
        </w:tc>
      </w:tr>
    </w:tbl>
    <w:p w:rsidR="00392304" w:rsidRDefault="006C558A" w:rsidP="00774A7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1.3.</w:t>
      </w:r>
      <w:r w:rsidR="00774A76" w:rsidRPr="00EA126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Пизанская башня</w:t>
      </w:r>
      <w:r w:rsidR="0026182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-секреты устойчивости</w:t>
      </w:r>
      <w:r w:rsidR="00774A76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97A3D" w:rsidRDefault="00774A76" w:rsidP="00397A3D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126D">
        <w:rPr>
          <w:rFonts w:ascii="Times New Roman" w:hAnsi="Times New Roman" w:cs="Times New Roman"/>
          <w:sz w:val="24"/>
          <w:szCs w:val="24"/>
        </w:rPr>
        <w:t xml:space="preserve">Главная достопримечательность </w:t>
      </w:r>
      <w:r w:rsidR="00DA3057" w:rsidRPr="00DA3057">
        <w:rPr>
          <w:rFonts w:ascii="Times New Roman" w:hAnsi="Times New Roman" w:cs="Times New Roman"/>
          <w:sz w:val="24"/>
          <w:szCs w:val="24"/>
        </w:rPr>
        <w:t>города Пиза</w:t>
      </w:r>
      <w:r w:rsidR="006F1116">
        <w:rPr>
          <w:rFonts w:ascii="Times New Roman" w:hAnsi="Times New Roman" w:cs="Times New Roman"/>
          <w:sz w:val="24"/>
          <w:szCs w:val="24"/>
        </w:rPr>
        <w:t xml:space="preserve">- </w:t>
      </w:r>
      <w:r w:rsidR="00DA3057" w:rsidRPr="00DA3057">
        <w:rPr>
          <w:rFonts w:ascii="Times New Roman" w:hAnsi="Times New Roman" w:cs="Times New Roman"/>
          <w:sz w:val="24"/>
          <w:szCs w:val="24"/>
        </w:rPr>
        <w:t>Пизанская башня является колокольней католического собора Duomo Santa Maria Assunta</w:t>
      </w:r>
      <w:r w:rsidRPr="00EA126D">
        <w:rPr>
          <w:rFonts w:ascii="Times New Roman" w:hAnsi="Times New Roman" w:cs="Times New Roman"/>
          <w:sz w:val="24"/>
          <w:szCs w:val="24"/>
        </w:rPr>
        <w:t xml:space="preserve">, </w:t>
      </w:r>
      <w:r w:rsidR="00392304" w:rsidRPr="00EA126D">
        <w:rPr>
          <w:rFonts w:ascii="Times New Roman" w:hAnsi="Times New Roman" w:cs="Times New Roman"/>
          <w:sz w:val="24"/>
          <w:szCs w:val="24"/>
        </w:rPr>
        <w:t>которой 800</w:t>
      </w:r>
      <w:r w:rsidRPr="00EA126D">
        <w:rPr>
          <w:rFonts w:ascii="Times New Roman" w:hAnsi="Times New Roman" w:cs="Times New Roman"/>
          <w:sz w:val="24"/>
          <w:szCs w:val="24"/>
        </w:rPr>
        <w:t xml:space="preserve"> лет, </w:t>
      </w:r>
      <w:r w:rsidR="00392304" w:rsidRPr="00EA126D">
        <w:rPr>
          <w:rFonts w:ascii="Times New Roman" w:hAnsi="Times New Roman" w:cs="Times New Roman"/>
          <w:sz w:val="24"/>
          <w:szCs w:val="24"/>
        </w:rPr>
        <w:t>строилась 200</w:t>
      </w:r>
      <w:r w:rsidRPr="00EA126D">
        <w:rPr>
          <w:rFonts w:ascii="Times New Roman" w:hAnsi="Times New Roman" w:cs="Times New Roman"/>
          <w:sz w:val="24"/>
          <w:szCs w:val="24"/>
        </w:rPr>
        <w:t xml:space="preserve"> лет, с перерывами</w:t>
      </w:r>
      <w:r w:rsidR="006F1116">
        <w:rPr>
          <w:rFonts w:ascii="Times New Roman" w:hAnsi="Times New Roman" w:cs="Times New Roman"/>
          <w:sz w:val="24"/>
          <w:szCs w:val="24"/>
        </w:rPr>
        <w:t xml:space="preserve"> с 12 века по 14</w:t>
      </w:r>
      <w:r w:rsidRPr="00EA126D">
        <w:rPr>
          <w:rFonts w:ascii="Times New Roman" w:hAnsi="Times New Roman" w:cs="Times New Roman"/>
          <w:sz w:val="24"/>
          <w:szCs w:val="24"/>
        </w:rPr>
        <w:t xml:space="preserve">. Автором итальянский архитектор Бонанно Пизано. Башня </w:t>
      </w:r>
      <w:r w:rsidR="00221943" w:rsidRPr="00EA126D">
        <w:rPr>
          <w:rFonts w:ascii="Times New Roman" w:hAnsi="Times New Roman" w:cs="Times New Roman"/>
          <w:sz w:val="24"/>
          <w:szCs w:val="24"/>
        </w:rPr>
        <w:t>наклонилась уже в</w:t>
      </w:r>
      <w:r w:rsidRPr="00EA126D">
        <w:rPr>
          <w:rFonts w:ascii="Times New Roman" w:hAnsi="Times New Roman" w:cs="Times New Roman"/>
          <w:sz w:val="24"/>
          <w:szCs w:val="24"/>
        </w:rPr>
        <w:t xml:space="preserve"> 1173 году, </w:t>
      </w: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 отложили на 99 лет.</w:t>
      </w:r>
      <w:r w:rsidR="006F1116" w:rsidRPr="006F1116">
        <w:t xml:space="preserve"> </w:t>
      </w:r>
      <w:r w:rsidR="006F1116" w:rsidRPr="006F1116">
        <w:rPr>
          <w:rFonts w:ascii="Times New Roman" w:hAnsi="Times New Roman" w:cs="Times New Roman"/>
          <w:sz w:val="24"/>
          <w:szCs w:val="24"/>
        </w:rPr>
        <w:t xml:space="preserve">Возобновились попытки в 1272 году и достроили башню только во второй половине XIV века. </w:t>
      </w:r>
      <w:r w:rsidR="006F1116" w:rsidRPr="006F111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Мировую известность она получила благодаря необычному положению. Башня наклонилась во время строительства, позже градус ее отклонения постепенно увеличивался, пока его не стабилизировали.</w:t>
      </w:r>
      <w:r w:rsidRPr="00EA126D">
        <w:rPr>
          <w:rFonts w:ascii="Times New Roman" w:hAnsi="Times New Roman" w:cs="Times New Roman"/>
          <w:sz w:val="24"/>
          <w:szCs w:val="24"/>
        </w:rPr>
        <w:t xml:space="preserve">  Уникальность данного сооружения в том, что башня до сих пор стоит, открыта для </w:t>
      </w:r>
      <w:r w:rsidR="006C558A" w:rsidRPr="00EA126D">
        <w:rPr>
          <w:rFonts w:ascii="Times New Roman" w:hAnsi="Times New Roman" w:cs="Times New Roman"/>
          <w:sz w:val="24"/>
          <w:szCs w:val="24"/>
        </w:rPr>
        <w:t>посещения.</w:t>
      </w:r>
      <w:r w:rsidR="00DA3057" w:rsidRPr="00DA3057">
        <w:t xml:space="preserve"> </w:t>
      </w:r>
      <w:r w:rsidR="00DA3057" w:rsidRPr="00DA3057">
        <w:rPr>
          <w:rFonts w:ascii="Times New Roman" w:hAnsi="Times New Roman" w:cs="Times New Roman"/>
          <w:sz w:val="24"/>
          <w:szCs w:val="24"/>
        </w:rPr>
        <w:t>Британские исследователи считают, что секрет феноменальной устойчивости Пизанской башни заключается в сочетании значительной высоты и жесткости конструкции здания с мягкостью фундамента.</w:t>
      </w:r>
      <w:r w:rsidR="00BB4145" w:rsidRPr="00BB4145">
        <w:t xml:space="preserve"> </w:t>
      </w:r>
      <w:r w:rsidR="00BB4145" w:rsidRPr="00BB4145">
        <w:rPr>
          <w:rFonts w:ascii="Times New Roman" w:hAnsi="Times New Roman" w:cs="Times New Roman"/>
          <w:sz w:val="24"/>
          <w:szCs w:val="24"/>
        </w:rPr>
        <w:t xml:space="preserve">Этот "микс" изменяет вибрацию грунта таким образом, что башня перестает резонировать с движением Земли во время сейсмических толчков. Башня пережила четыре землетрясения, произошедших в регионе с 1280 года. </w:t>
      </w:r>
      <w:r w:rsidR="00DA3057" w:rsidRPr="00DA3057">
        <w:rPr>
          <w:rFonts w:ascii="Times New Roman" w:hAnsi="Times New Roman" w:cs="Times New Roman"/>
          <w:sz w:val="24"/>
          <w:szCs w:val="24"/>
        </w:rPr>
        <w:t xml:space="preserve"> Мировую известность она получила благодаря необычному положению. </w:t>
      </w:r>
      <w:r w:rsidRPr="00DA3057">
        <w:rPr>
          <w:rFonts w:ascii="Times New Roman" w:hAnsi="Times New Roman" w:cs="Times New Roman"/>
          <w:bCs/>
          <w:sz w:val="24"/>
          <w:szCs w:val="24"/>
        </w:rPr>
        <w:t>В настоящее</w:t>
      </w:r>
      <w:r w:rsidRPr="006C558A">
        <w:rPr>
          <w:rFonts w:ascii="Times New Roman" w:hAnsi="Times New Roman" w:cs="Times New Roman"/>
          <w:bCs/>
          <w:sz w:val="24"/>
          <w:szCs w:val="24"/>
        </w:rPr>
        <w:t xml:space="preserve"> время угол наклона между направлениями центра тяжести Fт и направления оси башни </w:t>
      </w:r>
      <w:proofErr w:type="spellStart"/>
      <w:r w:rsidRPr="006C558A">
        <w:rPr>
          <w:rFonts w:ascii="Times New Roman" w:hAnsi="Times New Roman" w:cs="Times New Roman"/>
          <w:bCs/>
          <w:sz w:val="24"/>
          <w:szCs w:val="24"/>
        </w:rPr>
        <w:t>Fн</w:t>
      </w:r>
      <w:proofErr w:type="spellEnd"/>
      <w:r w:rsidRPr="006C558A">
        <w:rPr>
          <w:rFonts w:ascii="Times New Roman" w:hAnsi="Times New Roman" w:cs="Times New Roman"/>
          <w:bCs/>
          <w:sz w:val="24"/>
          <w:szCs w:val="24"/>
        </w:rPr>
        <w:t xml:space="preserve"> составляет 3,47ʹ</w:t>
      </w:r>
      <w:r w:rsidR="000833EC">
        <w:rPr>
          <w:rFonts w:ascii="Times New Roman" w:hAnsi="Times New Roman" w:cs="Times New Roman"/>
          <w:bCs/>
          <w:sz w:val="24"/>
          <w:szCs w:val="24"/>
        </w:rPr>
        <w:t xml:space="preserve"> (рис. 1). </w:t>
      </w:r>
      <w:r w:rsidR="009074D4" w:rsidRPr="009074D4">
        <w:rPr>
          <w:rFonts w:ascii="Times New Roman" w:hAnsi="Times New Roman" w:cs="Times New Roman"/>
          <w:bCs/>
          <w:sz w:val="24"/>
          <w:szCs w:val="24"/>
        </w:rPr>
        <w:t>Высота башни составляет 55,86 м от земли в самой низкой точке и 56,7 м в самой высокой точке. Диаметр основания — 15,54 м. Толщина наружных стен уменьшается от основания к вершине (у основания — 4,9 м, на высоте галерей — 2,48 м). Её масса составляет 14 453 т.</w:t>
      </w:r>
      <w:r w:rsidR="006C7B8F" w:rsidRPr="006C7B8F">
        <w:t xml:space="preserve"> </w:t>
      </w:r>
      <w:r w:rsidR="00397A3D" w:rsidRPr="00397A3D">
        <w:rPr>
          <w:rFonts w:ascii="Times New Roman" w:hAnsi="Times New Roman" w:cs="Times New Roman"/>
          <w:sz w:val="24"/>
          <w:szCs w:val="24"/>
        </w:rPr>
        <w:t>Мы изготовили</w:t>
      </w:r>
      <w:r w:rsidR="00397A3D">
        <w:rPr>
          <w:rFonts w:ascii="Times New Roman" w:hAnsi="Times New Roman" w:cs="Times New Roman"/>
          <w:sz w:val="24"/>
          <w:szCs w:val="24"/>
        </w:rPr>
        <w:t xml:space="preserve"> </w:t>
      </w:r>
      <w:r w:rsidR="00397A3D" w:rsidRPr="00397A3D">
        <w:rPr>
          <w:rFonts w:ascii="Times New Roman" w:hAnsi="Times New Roman" w:cs="Times New Roman"/>
          <w:sz w:val="24"/>
          <w:szCs w:val="24"/>
        </w:rPr>
        <w:t>макет Пизанской башни в пропорции (1:349) (фото 1)</w:t>
      </w:r>
      <w:r w:rsidR="00397A3D">
        <w:rPr>
          <w:rFonts w:ascii="Times New Roman" w:hAnsi="Times New Roman" w:cs="Times New Roman"/>
          <w:sz w:val="24"/>
          <w:szCs w:val="24"/>
        </w:rPr>
        <w:t xml:space="preserve"> п</w:t>
      </w:r>
      <w:r w:rsidR="00397A3D" w:rsidRPr="00397A3D">
        <w:rPr>
          <w:rFonts w:ascii="Times New Roman" w:hAnsi="Times New Roman" w:cs="Times New Roman"/>
          <w:sz w:val="24"/>
          <w:szCs w:val="24"/>
        </w:rPr>
        <w:t>о оригинальным чертежа</w:t>
      </w:r>
      <w:r w:rsidR="00397A3D">
        <w:rPr>
          <w:rFonts w:ascii="Times New Roman" w:hAnsi="Times New Roman" w:cs="Times New Roman"/>
          <w:sz w:val="24"/>
          <w:szCs w:val="24"/>
        </w:rPr>
        <w:t>м, чт</w:t>
      </w:r>
      <w:r w:rsidR="00397A3D" w:rsidRPr="00397A3D">
        <w:rPr>
          <w:rFonts w:ascii="Times New Roman" w:hAnsi="Times New Roman" w:cs="Times New Roman"/>
          <w:bCs/>
          <w:sz w:val="24"/>
          <w:szCs w:val="24"/>
        </w:rPr>
        <w:t xml:space="preserve">обы проверить как башне удается не падать </w:t>
      </w:r>
      <w:r w:rsidR="00397A3D">
        <w:rPr>
          <w:rFonts w:ascii="Times New Roman" w:hAnsi="Times New Roman" w:cs="Times New Roman"/>
          <w:bCs/>
          <w:sz w:val="24"/>
          <w:szCs w:val="24"/>
        </w:rPr>
        <w:t>и провели расчеты угла наклона</w:t>
      </w:r>
      <w:r w:rsidR="006C7B8F" w:rsidRPr="006C7B8F">
        <w:rPr>
          <w:rFonts w:ascii="Times New Roman" w:hAnsi="Times New Roman" w:cs="Times New Roman"/>
          <w:bCs/>
          <w:sz w:val="24"/>
          <w:szCs w:val="24"/>
        </w:rPr>
        <w:t>.</w:t>
      </w:r>
      <w:r w:rsidR="00397A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833EC">
        <w:rPr>
          <w:rFonts w:ascii="Times New Roman" w:hAnsi="Times New Roman" w:cs="Times New Roman"/>
          <w:bCs/>
          <w:sz w:val="24"/>
          <w:szCs w:val="24"/>
        </w:rPr>
        <w:t xml:space="preserve">Условия равновесия тел представлено схематично (рис.2), для трех положений отвесной линии и </w:t>
      </w:r>
      <w:r w:rsidR="00DA3057">
        <w:rPr>
          <w:rFonts w:ascii="Times New Roman" w:hAnsi="Times New Roman" w:cs="Times New Roman"/>
          <w:bCs/>
          <w:sz w:val="24"/>
          <w:szCs w:val="24"/>
        </w:rPr>
        <w:t>площади опоры</w:t>
      </w:r>
      <w:r w:rsidR="00397A3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774A76" w:rsidRPr="006C558A" w:rsidRDefault="00397A3D" w:rsidP="00397A3D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7A3D"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Вывод: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92304">
        <w:rPr>
          <w:rFonts w:ascii="Times New Roman" w:hAnsi="Times New Roman" w:cs="Times New Roman"/>
          <w:bCs/>
          <w:sz w:val="24"/>
          <w:szCs w:val="24"/>
        </w:rPr>
        <w:t xml:space="preserve">несмотря на </w:t>
      </w:r>
      <w:r w:rsidR="00392304" w:rsidRPr="006C558A">
        <w:rPr>
          <w:rFonts w:ascii="Times New Roman" w:hAnsi="Times New Roman" w:cs="Times New Roman"/>
          <w:bCs/>
          <w:sz w:val="24"/>
          <w:szCs w:val="24"/>
        </w:rPr>
        <w:t>свой</w:t>
      </w:r>
      <w:r w:rsidR="00392304">
        <w:rPr>
          <w:rFonts w:ascii="Times New Roman" w:hAnsi="Times New Roman" w:cs="Times New Roman"/>
          <w:bCs/>
          <w:sz w:val="24"/>
          <w:szCs w:val="24"/>
        </w:rPr>
        <w:t xml:space="preserve"> наклон башня не падает, т.к. отвесная линия</w:t>
      </w:r>
      <w:r w:rsidR="000833EC">
        <w:rPr>
          <w:rFonts w:ascii="Times New Roman" w:hAnsi="Times New Roman" w:cs="Times New Roman"/>
          <w:bCs/>
          <w:sz w:val="24"/>
          <w:szCs w:val="24"/>
        </w:rPr>
        <w:t xml:space="preserve"> (рис.3) </w:t>
      </w:r>
      <w:r w:rsidR="00392304">
        <w:rPr>
          <w:rFonts w:ascii="Times New Roman" w:hAnsi="Times New Roman" w:cs="Times New Roman"/>
          <w:bCs/>
          <w:sz w:val="24"/>
          <w:szCs w:val="24"/>
        </w:rPr>
        <w:t xml:space="preserve">проведенная из центра тяжести не выходит за пределы основания. </w:t>
      </w:r>
      <w:r>
        <w:rPr>
          <w:rFonts w:ascii="Times New Roman" w:hAnsi="Times New Roman" w:cs="Times New Roman"/>
          <w:bCs/>
          <w:sz w:val="24"/>
          <w:szCs w:val="24"/>
        </w:rPr>
        <w:t>Следовательно, и результирующая</w:t>
      </w:r>
      <w:r w:rsidR="006C558A" w:rsidRPr="006C558A">
        <w:rPr>
          <w:rFonts w:ascii="Times New Roman" w:hAnsi="Times New Roman" w:cs="Times New Roman"/>
          <w:bCs/>
          <w:sz w:val="24"/>
          <w:szCs w:val="24"/>
        </w:rPr>
        <w:t xml:space="preserve"> сила не выходит за пределы площади основания башни</w:t>
      </w:r>
      <w:r>
        <w:rPr>
          <w:rFonts w:ascii="Times New Roman" w:hAnsi="Times New Roman" w:cs="Times New Roman"/>
          <w:bCs/>
          <w:sz w:val="24"/>
          <w:szCs w:val="24"/>
        </w:rPr>
        <w:t xml:space="preserve"> - она остается в равновесии</w:t>
      </w:r>
      <w:r w:rsidR="006C558A" w:rsidRPr="006C558A">
        <w:rPr>
          <w:rFonts w:ascii="Times New Roman" w:hAnsi="Times New Roman" w:cs="Times New Roman"/>
          <w:bCs/>
          <w:sz w:val="24"/>
          <w:szCs w:val="24"/>
        </w:rPr>
        <w:t>.</w:t>
      </w:r>
    </w:p>
    <w:p w:rsidR="009C3590" w:rsidRPr="00EA126D" w:rsidRDefault="009C3590" w:rsidP="00221943">
      <w:pPr>
        <w:pStyle w:val="2"/>
        <w:spacing w:line="360" w:lineRule="auto"/>
        <w:jc w:val="both"/>
        <w:rPr>
          <w:b w:val="0"/>
          <w:sz w:val="24"/>
          <w:szCs w:val="24"/>
        </w:rPr>
      </w:pPr>
      <w:r w:rsidRPr="00EA126D">
        <w:rPr>
          <w:i/>
          <w:sz w:val="24"/>
          <w:szCs w:val="24"/>
          <w:u w:val="single"/>
        </w:rPr>
        <w:t>Интересный факт.</w:t>
      </w:r>
      <w:r w:rsidRPr="00EA126D">
        <w:rPr>
          <w:sz w:val="24"/>
          <w:szCs w:val="24"/>
        </w:rPr>
        <w:t xml:space="preserve"> </w:t>
      </w:r>
      <w:r w:rsidR="00397A3D" w:rsidRPr="00397A3D">
        <w:rPr>
          <w:b w:val="0"/>
          <w:bCs w:val="0"/>
          <w:sz w:val="24"/>
          <w:szCs w:val="24"/>
        </w:rPr>
        <w:t>В настоящее время</w:t>
      </w:r>
      <w:r w:rsidR="00397A3D">
        <w:rPr>
          <w:sz w:val="24"/>
          <w:szCs w:val="24"/>
        </w:rPr>
        <w:t xml:space="preserve"> </w:t>
      </w:r>
      <w:r w:rsidR="00397A3D">
        <w:rPr>
          <w:b w:val="0"/>
          <w:sz w:val="24"/>
          <w:szCs w:val="24"/>
        </w:rPr>
        <w:t xml:space="preserve">есть здание, наклон которого относительно центра тяжести равен 14 градусам. </w:t>
      </w:r>
      <w:r w:rsidRPr="00EA126D">
        <w:rPr>
          <w:b w:val="0"/>
          <w:sz w:val="24"/>
          <w:szCs w:val="24"/>
        </w:rPr>
        <w:t xml:space="preserve">Современные технологии позволили построить архитекторам судии Morphosis Architects гигантское здание для австрийского банка Hypo Alpe-Adria </w:t>
      </w:r>
      <w:r w:rsidR="00221943" w:rsidRPr="00EA126D">
        <w:rPr>
          <w:b w:val="0"/>
          <w:sz w:val="24"/>
          <w:szCs w:val="24"/>
        </w:rPr>
        <w:t>Bank</w:t>
      </w:r>
      <w:r w:rsidR="00E00F56">
        <w:rPr>
          <w:b w:val="0"/>
          <w:sz w:val="24"/>
          <w:szCs w:val="24"/>
        </w:rPr>
        <w:t xml:space="preserve"> </w:t>
      </w:r>
      <w:r w:rsidR="00221943">
        <w:rPr>
          <w:b w:val="0"/>
          <w:sz w:val="24"/>
          <w:szCs w:val="24"/>
        </w:rPr>
        <w:t>(</w:t>
      </w:r>
      <w:r w:rsidR="00E00F56">
        <w:rPr>
          <w:b w:val="0"/>
          <w:sz w:val="24"/>
          <w:szCs w:val="24"/>
        </w:rPr>
        <w:t>р</w:t>
      </w:r>
      <w:r w:rsidR="001C1EE5">
        <w:rPr>
          <w:b w:val="0"/>
          <w:sz w:val="24"/>
          <w:szCs w:val="24"/>
        </w:rPr>
        <w:t>ис.4)</w:t>
      </w:r>
      <w:r w:rsidRPr="00EA126D">
        <w:rPr>
          <w:b w:val="0"/>
          <w:sz w:val="24"/>
          <w:szCs w:val="24"/>
        </w:rPr>
        <w:t xml:space="preserve"> Они решили наклонить здание на 14 градусов в южную </w:t>
      </w:r>
      <w:r w:rsidR="00221943" w:rsidRPr="00EA126D">
        <w:rPr>
          <w:b w:val="0"/>
          <w:sz w:val="24"/>
          <w:szCs w:val="24"/>
        </w:rPr>
        <w:t>сторону для того, чтобы</w:t>
      </w:r>
      <w:r w:rsidRPr="00EA126D">
        <w:rPr>
          <w:b w:val="0"/>
          <w:sz w:val="24"/>
          <w:szCs w:val="24"/>
        </w:rPr>
        <w:t xml:space="preserve"> верхние этажи комплекса затеняли нижние, что позволяет экономить электроэнергию в жаркую погоду</w:t>
      </w:r>
      <w:r w:rsidR="001C1EE5">
        <w:rPr>
          <w:b w:val="0"/>
          <w:sz w:val="24"/>
          <w:szCs w:val="24"/>
        </w:rPr>
        <w:t xml:space="preserve">. </w:t>
      </w:r>
      <w:r w:rsidRPr="00EA126D">
        <w:rPr>
          <w:b w:val="0"/>
          <w:sz w:val="24"/>
          <w:szCs w:val="24"/>
        </w:rPr>
        <w:t>Хотя этот крен можно назвать критическим, ведь наклон всемирно известной Пизанской башни составляет всего лишь 3,</w:t>
      </w:r>
      <w:r w:rsidR="001C1EE5">
        <w:rPr>
          <w:b w:val="0"/>
          <w:sz w:val="24"/>
          <w:szCs w:val="24"/>
        </w:rPr>
        <w:t>5</w:t>
      </w:r>
      <w:r w:rsidRPr="00EA126D">
        <w:rPr>
          <w:b w:val="0"/>
          <w:sz w:val="24"/>
          <w:szCs w:val="24"/>
        </w:rPr>
        <w:t xml:space="preserve">7 градусов и то, считается угрожающим. Строительство здания под таким углом– это более чем смелый шаг. Авторы проекта в конструкции впечатляющего комплекса использовали высокопрочную сталь и стекловолокно, что повышает эксплуатационные возможности и способность </w:t>
      </w:r>
      <w:r w:rsidR="00221943" w:rsidRPr="00EA126D">
        <w:rPr>
          <w:b w:val="0"/>
          <w:sz w:val="24"/>
          <w:szCs w:val="24"/>
        </w:rPr>
        <w:t>выдерживать даже</w:t>
      </w:r>
      <w:r w:rsidRPr="00EA126D">
        <w:rPr>
          <w:b w:val="0"/>
          <w:sz w:val="24"/>
          <w:szCs w:val="24"/>
        </w:rPr>
        <w:t xml:space="preserve"> экстремальную нагрузку</w:t>
      </w:r>
      <w:r w:rsidRPr="00EA126D">
        <w:rPr>
          <w:b w:val="0"/>
        </w:rPr>
        <w:t xml:space="preserve">. </w:t>
      </w:r>
    </w:p>
    <w:p w:rsidR="000833EC" w:rsidRPr="00BB4145" w:rsidRDefault="000833EC" w:rsidP="00221943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6957" cy="6515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77" cy="666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3590" w:rsidRPr="00EA126D">
        <w:rPr>
          <w:rFonts w:ascii="Times New Roman" w:hAnsi="Times New Roman" w:cs="Times New Roman"/>
          <w:sz w:val="24"/>
          <w:szCs w:val="24"/>
        </w:rPr>
        <w:t>рис.1</w:t>
      </w:r>
      <w:r w:rsidRPr="00EA12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9639" cy="6972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39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1943">
        <w:rPr>
          <w:rFonts w:ascii="Times New Roman" w:hAnsi="Times New Roman" w:cs="Times New Roman"/>
          <w:sz w:val="24"/>
          <w:szCs w:val="24"/>
        </w:rPr>
        <w:t xml:space="preserve"> </w:t>
      </w:r>
      <w:r w:rsidR="009C3590" w:rsidRPr="00EA126D">
        <w:rPr>
          <w:rFonts w:ascii="Times New Roman" w:hAnsi="Times New Roman" w:cs="Times New Roman"/>
          <w:sz w:val="24"/>
          <w:szCs w:val="24"/>
        </w:rPr>
        <w:t xml:space="preserve">  рис.2  </w:t>
      </w:r>
      <w:r w:rsidR="009C3590" w:rsidRPr="00EA12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632" cy="663760"/>
            <wp:effectExtent l="19050" t="0" r="0" b="0"/>
            <wp:docPr id="4" name="Рисунок 10" descr="C:\Users\Светлана\Downloads\башн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ownloads\башня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48" cy="66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590" w:rsidRPr="00EA12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3590" w:rsidRPr="00EA126D">
        <w:rPr>
          <w:rFonts w:ascii="Times New Roman" w:hAnsi="Times New Roman" w:cs="Times New Roman"/>
          <w:sz w:val="24"/>
          <w:szCs w:val="24"/>
        </w:rPr>
        <w:t xml:space="preserve"> рис.3 </w:t>
      </w:r>
      <w:r w:rsidR="00221943">
        <w:rPr>
          <w:rFonts w:ascii="Times New Roman" w:hAnsi="Times New Roman" w:cs="Times New Roman"/>
          <w:sz w:val="24"/>
          <w:szCs w:val="24"/>
        </w:rPr>
        <w:t xml:space="preserve">     </w:t>
      </w:r>
      <w:r w:rsidR="009C3590" w:rsidRPr="00EA126D">
        <w:rPr>
          <w:noProof/>
          <w:lang w:eastAsia="ru-RU"/>
        </w:rPr>
        <w:drawing>
          <wp:inline distT="0" distB="0" distL="0" distR="0">
            <wp:extent cx="1224150" cy="699248"/>
            <wp:effectExtent l="19050" t="0" r="0" b="0"/>
            <wp:docPr id="2" name="Рисунок 2" descr="Смелый угол уклона архитектурного комплекса никак не сказывается на условиях работы сотрудников банка (Hypo Alpe-Adria Bank, Италия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мелый угол уклона архитектурного комплекса никак не сказывается на условиях работы сотрудников банка (Hypo Alpe-Adria Bank, Италия)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381" cy="69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590" w:rsidRPr="00EA126D">
        <w:rPr>
          <w:rFonts w:ascii="Times New Roman" w:hAnsi="Times New Roman" w:cs="Times New Roman"/>
          <w:sz w:val="24"/>
          <w:szCs w:val="24"/>
        </w:rPr>
        <w:t xml:space="preserve"> рис.4</w:t>
      </w:r>
    </w:p>
    <w:p w:rsidR="009C3590" w:rsidRPr="00EA126D" w:rsidRDefault="009C3590" w:rsidP="0022194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1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2.2.</w:t>
      </w:r>
      <w:r w:rsidR="001C1E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A1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Памятник первому российскому императору Петру I (1768-78г)</w:t>
      </w:r>
    </w:p>
    <w:p w:rsidR="008B774F" w:rsidRDefault="00397A3D" w:rsidP="00221943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Санкт-Петербурге,</w:t>
      </w:r>
      <w:r w:rsidR="009D339D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Сенатской площади</w:t>
      </w:r>
      <w:r w:rsidR="008B774F" w:rsidRPr="008B774F">
        <w:t xml:space="preserve"> </w:t>
      </w:r>
      <w:r w:rsidR="008B774F">
        <w:rPr>
          <w:rFonts w:ascii="Times New Roman" w:hAnsi="Times New Roman" w:cs="Times New Roman"/>
        </w:rPr>
        <w:t xml:space="preserve">в </w:t>
      </w:r>
      <w:r w:rsidR="008B774F" w:rsidRPr="008B774F">
        <w:rPr>
          <w:rFonts w:ascii="Times New Roman" w:hAnsi="Times New Roman" w:cs="Times New Roman"/>
        </w:rPr>
        <w:t>1768-78г</w:t>
      </w:r>
      <w:r w:rsidR="008B774F" w:rsidRPr="008B774F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97A3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памятник первому Российскому императору Петру</w:t>
      </w:r>
      <w:r w:rsidR="008B7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77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 стоит на вершине постамента-скалы, а у ног лошади лежит поверженная змея, что символизирует преодоление императором трудности и враждебные силы.  Высота фигуры императора с конём-5м, высота памятника-10,4 м, масса приблизительно 8 тонн. Монумент уникален тем, что имеет всего три точки опоры: обе задние ноги коня и извивающийся хвост змеи, что является оригинальным решением для придания скульптуре устойчивости. Интересный факт: доставка скалы, производилась на деревянной платформе, которая двигалась на шарах, под которую были уложены тридцать металлических шаров диаметром 5 дюймов каждый (прообразы современных подшипников, основанное на </w:t>
      </w:r>
      <w:proofErr w:type="gramStart"/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правиле-трение</w:t>
      </w:r>
      <w:proofErr w:type="gramEnd"/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качения меньше трения скольжения) и проехала расстояние  9 км, в ее транспортировке участвовало около 1000 человек</w:t>
      </w:r>
      <w:r w:rsidR="00F14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(рис5)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. Устойчивость скульптуры основания в том, что сила тяжести, действующая со стороны памятника, уравновешивается тремя точками опоры</w:t>
      </w:r>
      <w:r w:rsidR="00FF4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44F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F4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две ноги 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коня и хвост змеи</w:t>
      </w:r>
      <w:r w:rsidR="00F14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C3590" w:rsidRPr="00E00F56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F144FF">
        <w:rPr>
          <w:rFonts w:ascii="Times New Roman" w:eastAsia="Times New Roman" w:hAnsi="Times New Roman" w:cs="Times New Roman"/>
          <w:sz w:val="24"/>
          <w:szCs w:val="24"/>
          <w:lang w:eastAsia="ru-RU"/>
        </w:rPr>
        <w:t>6-рис.7</w:t>
      </w:r>
      <w:r w:rsidR="009C3590" w:rsidRPr="00E00F5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 </w:t>
      </w:r>
      <w:r w:rsidR="00545AC1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образом,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скульптура находится в равновесии.</w:t>
      </w:r>
      <w:r w:rsidR="00545AC1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Статуя поднявшегося на дыбы коня, удивляет созданным равновесием. Можно подумать, что его фигура держится только на задних </w:t>
      </w:r>
      <w:r w:rsidR="00F144FF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ногах</w:t>
      </w:r>
      <w:r w:rsidR="00F14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144FF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придания устойчивости скульптурной композиции были использованы некоторые хитрости. Секрет устойчивого равновесия скульптуры в том, что ее </w:t>
      </w:r>
      <w:r w:rsidR="009C3590" w:rsidRPr="00F144F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задняя часть значительно тяжелее передней.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Достигли этого в процессе отливки памятника: передние стенки скульптуры выполнили очень тонкими (до 0,01м). От такой работы отказался даже специально приглашённый литейщик из Франции. Он называл Фальконе сумасшедшим и говорил, что в мире не существует подобного примера отливки, что она не удастся. Наконец нашёлся литейщик — пушечных дел мастер- Емельян Хайлов и Фальконе под</w:t>
      </w:r>
      <w:r w:rsidR="00F144F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брал </w:t>
      </w:r>
      <w:bookmarkStart w:id="1" w:name="_Hlk126426782"/>
      <w:r w:rsidR="00AF3B84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сплав,</w:t>
      </w:r>
      <w:r w:rsidR="00A26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44FF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котором</w:t>
      </w:r>
      <w:r w:rsidR="00AF3B84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7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толщина передних частей статуи 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меньше толщины задних. При этом задняя часть становилась тяжелее, что придавало устойчивость статуе, опирающейся всего на три точки опоры.</w:t>
      </w:r>
      <w:bookmarkEnd w:id="1"/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замыслу скульптора основанием памятника служит естественная скала в виде волны. Форма волны служит напоминанием о том, что именно Пётр I вывел Россию к морю. Нужен был камень, высота которого составила бы 11,2 </w:t>
      </w:r>
      <w:r w:rsidR="00AA0F4B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метра. Гранитный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монолит был найден в районе Лахты. Когда-то по местным преданиям в скалу попала молния, образовав в ней трещину. Среди местных жителей скалу называли «Гром-камень»</w:t>
      </w:r>
      <w:r w:rsidR="00F14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и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установили на берегу Невы под знаменитым памятником. </w:t>
      </w:r>
      <w:r w:rsidR="009C3590" w:rsidRPr="00EA12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Секрет устойчивости памятника</w:t>
      </w:r>
      <w:r w:rsidR="008B77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том, </w:t>
      </w:r>
      <w:r w:rsidR="00F144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что, </w:t>
      </w:r>
      <w:r w:rsidR="008B77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если </w:t>
      </w:r>
      <w:r w:rsidR="008B7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сложить 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сходящиеся силы построением силового многоугольника, получаем силу, приложенную к центру. Момент силы М=</w:t>
      </w:r>
      <w:proofErr w:type="spellStart"/>
      <w:r w:rsidR="009C3590" w:rsidRPr="00EA126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Fd</w:t>
      </w:r>
      <w:proofErr w:type="spellEnd"/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называют </w:t>
      </w:r>
      <w:r w:rsidR="00AA0F4B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вращательн</w:t>
      </w:r>
      <w:r w:rsidR="00F144FF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 w:rsidR="00AA0F4B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усилие</w:t>
      </w:r>
      <w:r w:rsidR="00F144FF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AA0F4B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создаваемое </w:t>
      </w:r>
      <w:r w:rsidR="00F14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силой </w:t>
      </w:r>
      <w:r w:rsidR="00F144FF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относительно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твердого тела, оси или точки, где вектор момента направлен вдоль вектора кратчайше</w:t>
      </w:r>
      <w:r w:rsidR="008B774F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расстояни</w:t>
      </w:r>
      <w:r w:rsidR="008B774F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осью вращения и линией действия силы. Эта сумма моментов получила название </w:t>
      </w:r>
      <w:r w:rsidR="009C3590" w:rsidRPr="008B774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главного момента заданных сил относительно центра.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сила получила название </w:t>
      </w:r>
      <w:r w:rsidR="009C3590" w:rsidRPr="008B774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главного вектора заданных сил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C3590" w:rsidRPr="00EA126D" w:rsidRDefault="009C3590" w:rsidP="00221943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в результате сложения сил, произвольно расположенных в пространстве, получается пара сил. </w:t>
      </w:r>
      <w:r w:rsidRPr="00EA126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Сложение сил, произвольно расположенных в пространстве, методом приведения их к центру</w:t>
      </w:r>
      <w:r w:rsidR="008B774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Pr="00EA126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8B774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</w:t>
      </w:r>
      <w:r w:rsidRPr="00EA126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ледовательно, заданные силы можно заменить их равнодействующей (главный вектор превращается в равнодействующую).</w:t>
      </w:r>
    </w:p>
    <w:p w:rsidR="009C3590" w:rsidRPr="00EA126D" w:rsidRDefault="009C3590" w:rsidP="0022194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A126D">
        <w:rPr>
          <w:noProof/>
          <w:lang w:eastAsia="ru-RU"/>
        </w:rPr>
        <w:drawing>
          <wp:inline distT="0" distB="0" distL="0" distR="0">
            <wp:extent cx="1043426" cy="1043426"/>
            <wp:effectExtent l="0" t="0" r="4445" b="4445"/>
            <wp:docPr id="1" name="Рисунок 1" descr="Медный Всадник — Памятник Петру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ный Всадник — Памятник Петру 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90" cy="107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1149" cy="1060256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459" cy="110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9822" cy="1054646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9363" cy="108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1150" cy="1016849"/>
            <wp:effectExtent l="19050" t="0" r="0" b="0"/>
            <wp:docPr id="3" name="Рисунок 9" descr="C:\Users\Светлана\Downloads\рыгаг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ownloads\рыгаг 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183" cy="101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FF" w:rsidRDefault="00DF7322" w:rsidP="0022194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ис.5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ис.6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ис.7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Рис.8</w:t>
      </w:r>
    </w:p>
    <w:p w:rsidR="00F144FF" w:rsidRPr="00EA126D" w:rsidRDefault="009C3590" w:rsidP="0022194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Вывод: мы познакомились с условиями устойчивого равновесия. Узнали, что </w:t>
      </w:r>
      <w:r w:rsidR="000833EC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скульптура имеет</w:t>
      </w: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всего три точки опоры: задние ноги коня и извивающийся хвост змеи.</w:t>
      </w:r>
      <w:r w:rsidR="000833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того, чтобы скульптура приобрела устойчивость, мастера должны были облегчить ее переднюю часть, потому толщина бронзовых стенок передней части намного тоньше задних стенок</w:t>
      </w:r>
      <w:r w:rsidR="008B7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F3B84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Устойчивость скульптуры</w:t>
      </w: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объясняется тем, что сила тяжести </w:t>
      </w:r>
      <w:r w:rsidR="00AF3B84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монумента равна</w:t>
      </w: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3B84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моменту суммы</w:t>
      </w: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трех сил. </w:t>
      </w:r>
      <w:r w:rsidR="008B774F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говорить о равновесии тут можно и применить правило равновесия рычага, в котором произведение проекций сил и плеч равны с двух сторон</w:t>
      </w:r>
      <w:r w:rsidR="00F14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есть правило гласит: выигрывая в силе мы поигрываем в расстоянии и наоборот. Чем больше сила, тем меньше расстояние (плечо) силы, чем меньше сила, тем больше расстояние (плечо). </w:t>
      </w:r>
      <w:r w:rsidR="00F144FF" w:rsidRPr="00F14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44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="00F144FF" w:rsidRPr="00F42450">
        <w:rPr>
          <w:rFonts w:ascii="Times New Roman" w:eastAsia="Times New Roman" w:hAnsi="Times New Roman" w:cs="Times New Roman"/>
          <w:sz w:val="16"/>
          <w:szCs w:val="16"/>
          <w:lang w:eastAsia="ru-RU"/>
        </w:rPr>
        <w:t>1</w:t>
      </w:r>
      <w:r w:rsidR="00F144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="00F144FF" w:rsidRPr="00F42450">
        <w:rPr>
          <w:rFonts w:ascii="Times New Roman" w:eastAsia="Times New Roman" w:hAnsi="Times New Roman" w:cs="Times New Roman"/>
          <w:sz w:val="16"/>
          <w:szCs w:val="16"/>
          <w:lang w:eastAsia="ru-RU"/>
        </w:rPr>
        <w:t>1</w:t>
      </w:r>
      <w:r w:rsidR="00F144FF" w:rsidRPr="00F42450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proofErr w:type="gramStart"/>
      <w:r w:rsidR="00F144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="00F144FF" w:rsidRPr="00F42450">
        <w:rPr>
          <w:rFonts w:ascii="Times New Roman" w:eastAsia="Times New Roman" w:hAnsi="Times New Roman" w:cs="Times New Roman"/>
          <w:sz w:val="16"/>
          <w:szCs w:val="16"/>
          <w:lang w:eastAsia="ru-RU"/>
        </w:rPr>
        <w:t>2</w:t>
      </w:r>
      <w:r w:rsidR="00F144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="00F144FF" w:rsidRPr="00F4245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2 </w:t>
      </w:r>
      <w:r w:rsidR="00F144FF" w:rsidRPr="00F42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proofErr w:type="gramEnd"/>
      <w:r w:rsidR="00F144FF" w:rsidRPr="00F42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44FF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уравнение рычага.</w:t>
      </w:r>
    </w:p>
    <w:p w:rsidR="00555274" w:rsidRPr="00555274" w:rsidRDefault="009C3590" w:rsidP="00555274">
      <w:pPr>
        <w:pStyle w:val="2"/>
        <w:jc w:val="both"/>
        <w:rPr>
          <w:sz w:val="24"/>
          <w:szCs w:val="24"/>
        </w:rPr>
      </w:pPr>
      <w:r w:rsidRPr="00EA126D">
        <w:rPr>
          <w:sz w:val="24"/>
          <w:szCs w:val="24"/>
        </w:rPr>
        <w:t xml:space="preserve">Часть </w:t>
      </w:r>
      <w:r w:rsidR="007F1586" w:rsidRPr="00EA126D">
        <w:rPr>
          <w:sz w:val="24"/>
          <w:szCs w:val="24"/>
        </w:rPr>
        <w:t>2.3</w:t>
      </w:r>
      <w:r w:rsidR="00555274">
        <w:rPr>
          <w:sz w:val="24"/>
          <w:szCs w:val="24"/>
        </w:rPr>
        <w:t xml:space="preserve"> </w:t>
      </w:r>
      <w:r w:rsidRPr="00EA126D">
        <w:rPr>
          <w:sz w:val="24"/>
          <w:szCs w:val="24"/>
        </w:rPr>
        <w:t xml:space="preserve">Парящий </w:t>
      </w:r>
      <w:r w:rsidR="00DF7322" w:rsidRPr="00EA126D">
        <w:rPr>
          <w:sz w:val="24"/>
          <w:szCs w:val="24"/>
        </w:rPr>
        <w:t>замок» -</w:t>
      </w:r>
      <w:r w:rsidRPr="00EA126D">
        <w:rPr>
          <w:sz w:val="24"/>
          <w:szCs w:val="24"/>
        </w:rPr>
        <w:t xml:space="preserve"> одно из сооружений, бросившее вызов </w:t>
      </w:r>
      <w:r w:rsidR="007F1586">
        <w:rPr>
          <w:sz w:val="24"/>
          <w:szCs w:val="24"/>
        </w:rPr>
        <w:t xml:space="preserve">законам </w:t>
      </w:r>
      <w:r w:rsidRPr="00EA126D">
        <w:rPr>
          <w:sz w:val="24"/>
          <w:szCs w:val="24"/>
        </w:rPr>
        <w:t>физик</w:t>
      </w:r>
      <w:r w:rsidR="007F1586">
        <w:rPr>
          <w:sz w:val="24"/>
          <w:szCs w:val="24"/>
        </w:rPr>
        <w:t>и</w:t>
      </w:r>
      <w:r w:rsidR="00555274">
        <w:rPr>
          <w:sz w:val="24"/>
          <w:szCs w:val="24"/>
        </w:rPr>
        <w:t xml:space="preserve">. </w:t>
      </w:r>
    </w:p>
    <w:p w:rsidR="009C3590" w:rsidRPr="007F1586" w:rsidRDefault="00555274" w:rsidP="00855AAA">
      <w:pPr>
        <w:pStyle w:val="2"/>
        <w:spacing w:line="360" w:lineRule="auto"/>
        <w:ind w:firstLine="708"/>
        <w:jc w:val="both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Сооружение </w:t>
      </w:r>
      <w:r w:rsidR="00855AAA" w:rsidRPr="00855AAA">
        <w:rPr>
          <w:b w:val="0"/>
          <w:bCs w:val="0"/>
          <w:sz w:val="24"/>
          <w:szCs w:val="24"/>
        </w:rPr>
        <w:t>«Парящий</w:t>
      </w:r>
      <w:r w:rsidR="00855AAA">
        <w:rPr>
          <w:b w:val="0"/>
          <w:bCs w:val="0"/>
          <w:sz w:val="24"/>
          <w:szCs w:val="24"/>
        </w:rPr>
        <w:t xml:space="preserve"> замок» попало в восьмерку зданий, построенных вопреки законам физики. Изначально </w:t>
      </w:r>
      <w:r w:rsidR="00855AAA" w:rsidRPr="00855AAA">
        <w:rPr>
          <w:b w:val="0"/>
          <w:bCs w:val="0"/>
          <w:sz w:val="24"/>
          <w:szCs w:val="24"/>
        </w:rPr>
        <w:t xml:space="preserve">здание использовалось как хранилище метеорологических приборов, затем </w:t>
      </w:r>
      <w:r w:rsidR="00855AAA">
        <w:rPr>
          <w:b w:val="0"/>
          <w:bCs w:val="0"/>
          <w:sz w:val="24"/>
          <w:szCs w:val="24"/>
        </w:rPr>
        <w:t xml:space="preserve">как </w:t>
      </w:r>
      <w:r w:rsidR="00855AAA" w:rsidRPr="00855AAA">
        <w:rPr>
          <w:b w:val="0"/>
          <w:bCs w:val="0"/>
          <w:sz w:val="24"/>
          <w:szCs w:val="24"/>
        </w:rPr>
        <w:t>склад</w:t>
      </w:r>
      <w:r w:rsidR="00855AAA">
        <w:rPr>
          <w:b w:val="0"/>
          <w:bCs w:val="0"/>
          <w:sz w:val="24"/>
          <w:szCs w:val="24"/>
        </w:rPr>
        <w:t xml:space="preserve">, </w:t>
      </w:r>
      <w:r w:rsidR="00855AAA" w:rsidRPr="00855AAA">
        <w:rPr>
          <w:b w:val="0"/>
          <w:bCs w:val="0"/>
          <w:sz w:val="24"/>
          <w:szCs w:val="24"/>
        </w:rPr>
        <w:t>где до 2012 года хранились излишки минеральных удобрений и пестицидов в Одесской области (Украина). Точно сказать</w:t>
      </w:r>
      <w:r w:rsidR="00855AAA">
        <w:rPr>
          <w:b w:val="0"/>
          <w:bCs w:val="0"/>
          <w:sz w:val="24"/>
          <w:szCs w:val="24"/>
        </w:rPr>
        <w:t xml:space="preserve">, </w:t>
      </w:r>
      <w:r w:rsidR="00855AAA" w:rsidRPr="00855AAA">
        <w:rPr>
          <w:b w:val="0"/>
          <w:bCs w:val="0"/>
          <w:sz w:val="24"/>
          <w:szCs w:val="24"/>
        </w:rPr>
        <w:t>кто автор шедеврального склада, никто точно не возьмется. До недавнего времени это чудо инженерной и архитектурный мысли</w:t>
      </w:r>
      <w:r w:rsidR="00855AAA">
        <w:rPr>
          <w:b w:val="0"/>
          <w:bCs w:val="0"/>
          <w:sz w:val="24"/>
          <w:szCs w:val="24"/>
        </w:rPr>
        <w:t xml:space="preserve"> тревожило своим необычным равновесием</w:t>
      </w:r>
      <w:r w:rsidR="00855AAA" w:rsidRPr="00855AAA">
        <w:rPr>
          <w:b w:val="0"/>
          <w:bCs w:val="0"/>
          <w:sz w:val="24"/>
          <w:szCs w:val="24"/>
        </w:rPr>
        <w:t xml:space="preserve">. Загадочное масштабное строение, которое держится на единственной опоре, как бы «левитирует» в воздухе. </w:t>
      </w:r>
      <w:r w:rsidR="00855AAA">
        <w:rPr>
          <w:b w:val="0"/>
          <w:bCs w:val="0"/>
          <w:sz w:val="24"/>
          <w:szCs w:val="24"/>
        </w:rPr>
        <w:t xml:space="preserve"> </w:t>
      </w:r>
      <w:r w:rsidR="007F1586">
        <w:rPr>
          <w:b w:val="0"/>
          <w:bCs w:val="0"/>
          <w:sz w:val="24"/>
          <w:szCs w:val="24"/>
        </w:rPr>
        <w:t>Ч</w:t>
      </w:r>
      <w:r w:rsidR="007F1586" w:rsidRPr="007F1586">
        <w:rPr>
          <w:b w:val="0"/>
          <w:bCs w:val="0"/>
          <w:sz w:val="24"/>
          <w:szCs w:val="24"/>
        </w:rPr>
        <w:t>еловек в своей деятельности так или иначе подчиняется законам природы и физики. Тем не менее на нашей планете находятся оригиналы, которые умудряются ими пренебречь. Особенно это заметно по архитектурным сооружениям, глядя на которые непосвященным остается лишь гадать, как такое возможно. Может и в правду, гравитация только в наших умах, а в архитектуре можно найти лазейки?</w:t>
      </w:r>
      <w:r w:rsidR="007F1586" w:rsidRPr="007F1586">
        <w:t xml:space="preserve"> </w:t>
      </w:r>
    </w:p>
    <w:p w:rsidR="009C3590" w:rsidRDefault="004A33F9" w:rsidP="0022194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рис.</w:t>
      </w:r>
      <w:r w:rsidR="00DF7322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DA5C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5850" cy="78915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578" cy="807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5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рис.</w:t>
      </w:r>
      <w:r w:rsidR="00DF7322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DA5C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4250" cy="83238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44" cy="854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732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DA5CED">
        <w:rPr>
          <w:rFonts w:ascii="Times New Roman" w:eastAsia="Times New Roman" w:hAnsi="Times New Roman" w:cs="Times New Roman"/>
          <w:sz w:val="24"/>
          <w:szCs w:val="24"/>
          <w:lang w:eastAsia="ru-RU"/>
        </w:rPr>
        <w:t>ис.</w:t>
      </w:r>
      <w:r w:rsidR="00DF732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DA5C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97551" cy="787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198" cy="810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0F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рис.12</w:t>
      </w:r>
      <w:r w:rsidR="00E00F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0458" cy="7105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951" cy="719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7322" w:rsidRDefault="00DF7322" w:rsidP="0022194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Объяснить р</w:t>
      </w:r>
      <w:r w:rsidR="00DA5CE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авновесие конструкции можно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двумя способами:</w:t>
      </w:r>
      <w:r w:rsidR="00DA5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F7322" w:rsidRDefault="00DF7322" w:rsidP="0022194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855AA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равилом</w:t>
      </w:r>
      <w:r w:rsidR="00DA5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равновесия рычага. Вся конструкция представляет собой неравноплечий рычаг, равновесие достигается равным произведением сил на плечо. </w:t>
      </w:r>
      <w:r w:rsidR="007F158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</w:t>
      </w:r>
      <w:r w:rsidR="007F1586" w:rsidRPr="00DF73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158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="007F1586" w:rsidRPr="00DF7322">
        <w:rPr>
          <w:rFonts w:ascii="Times New Roman" w:eastAsia="Times New Roman" w:hAnsi="Times New Roman" w:cs="Times New Roman"/>
          <w:sz w:val="16"/>
          <w:szCs w:val="16"/>
          <w:lang w:eastAsia="ru-RU"/>
        </w:rPr>
        <w:t>1</w:t>
      </w:r>
      <w:r w:rsidR="007F1586" w:rsidRPr="00DF7322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="007F158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Fb</w:t>
      </w:r>
      <w:r w:rsidR="007F1586" w:rsidRPr="00DF73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158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DF7322">
        <w:rPr>
          <w:rFonts w:ascii="Times New Roman" w:eastAsia="Times New Roman" w:hAnsi="Times New Roman" w:cs="Times New Roman"/>
          <w:sz w:val="16"/>
          <w:szCs w:val="16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55AAA" w:rsidRDefault="00DF7322" w:rsidP="0022194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855AA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</w:t>
      </w:r>
      <w:r w:rsidR="00985D70" w:rsidRPr="0098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пары сил называются эквивалентными,</w:t>
      </w:r>
      <w:r w:rsidR="0098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5D70" w:rsidRPr="00985D7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они оказывают на тело одинаковое действие. У эквивалентных пар сил вращающие моменты должны быть одинаковы как по величине, так и по направлению.</w:t>
      </w:r>
      <w:r w:rsidR="00DA5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5D70" w:rsidRPr="00985D7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Условие равновесия плоской системы пар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985D70" w:rsidRPr="0098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сил:</w:t>
      </w:r>
      <w:r w:rsidR="00E235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5D70" w:rsidRPr="00985D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алгебраическая сумма моментов слагаемых пар сил должна быть равна нулю, т.е.</w:t>
      </w:r>
      <w:r w:rsidR="00DA5C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9150" cy="266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5AAA" w:rsidRPr="00F144F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Интересный факт.</w:t>
      </w:r>
      <w:r w:rsidR="00855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настоящее время попадаются здания, восхищающие </w:t>
      </w:r>
      <w:bookmarkStart w:id="2" w:name="_GoBack"/>
      <w:bookmarkEnd w:id="2"/>
      <w:r w:rsidR="00855AA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 оригинальностью и необычным видом</w:t>
      </w:r>
      <w:r w:rsidR="00E0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(рис.12).</w:t>
      </w:r>
      <w:r w:rsidR="00855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Условие равновесия то</w:t>
      </w:r>
      <w:r w:rsidR="00F144FF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855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же-рычаг. </w:t>
      </w:r>
    </w:p>
    <w:p w:rsidR="00855AAA" w:rsidRPr="00985D70" w:rsidRDefault="000815DE" w:rsidP="0022194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5D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Если, глядя на представленные фотографии кажется, что это фотомонтаж</w:t>
      </w:r>
      <w:r w:rsidR="00E0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815D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вполне реальный объект, который побил все рекорды популярности в качестве главного героя фотоснимков, сделанных в Австралии. Расположен «левитирующий» дом на высоте 40 метров над самым прекрасным австралийским пляжем Фэрхейвен. «Левитирующий» дом установлен на единственной опоре и связан с землей узким мостиком (Pole House, Австралия)</w:t>
      </w:r>
      <w:r w:rsidR="00690D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3590" w:rsidRPr="00EA126D" w:rsidRDefault="009C3590" w:rsidP="0022194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 2.4</w:t>
      </w:r>
      <w:r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Вантовый мост </w:t>
      </w:r>
      <w:r w:rsidR="00240BA3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Иркутске</w:t>
      </w:r>
    </w:p>
    <w:p w:rsidR="002A1806" w:rsidRPr="00A26AD6" w:rsidRDefault="00E00F56" w:rsidP="002A1806">
      <w:pPr>
        <w:pStyle w:val="a8"/>
        <w:spacing w:before="173" w:beforeAutospacing="0" w:after="0" w:afterAutospacing="0"/>
        <w:ind w:left="547" w:hanging="547"/>
        <w:jc w:val="both"/>
      </w:pPr>
      <w:r w:rsidRPr="00A26AD6">
        <w:t>Стр</w:t>
      </w:r>
      <w:r w:rsidR="00240BA3" w:rsidRPr="00A26AD6">
        <w:t>оительство моста началось в 2011</w:t>
      </w:r>
      <w:r w:rsidRPr="00A26AD6">
        <w:t xml:space="preserve"> г. </w:t>
      </w:r>
    </w:p>
    <w:p w:rsidR="002A1806" w:rsidRPr="00A26AD6" w:rsidRDefault="002A1806" w:rsidP="002A1806">
      <w:pPr>
        <w:pStyle w:val="a8"/>
        <w:spacing w:before="173" w:beforeAutospacing="0" w:after="0" w:afterAutospacing="0"/>
        <w:ind w:left="547" w:hanging="547"/>
      </w:pPr>
      <w:r w:rsidRPr="00A26AD6">
        <w:rPr>
          <w:rFonts w:eastAsiaTheme="minorEastAsia"/>
          <w:color w:val="000000" w:themeColor="dark1"/>
          <w:kern w:val="24"/>
        </w:rPr>
        <w:t xml:space="preserve">В 2013 был открыт пешеходный мост через улицу Рабочая в районе комплекса торговых центров "Фортуна" - уникальное для нашего города сооружение. Нет ни одной ступеньки. </w:t>
      </w:r>
    </w:p>
    <w:p w:rsidR="002A1806" w:rsidRPr="00A26AD6" w:rsidRDefault="002A1806" w:rsidP="002A1806">
      <w:pPr>
        <w:spacing w:before="173" w:after="0" w:line="240" w:lineRule="auto"/>
        <w:ind w:left="547" w:hanging="547"/>
        <w:jc w:val="both"/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</w:pPr>
      <w:r w:rsidRPr="00A26AD6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Максимальная высота пилона моста составляет 22 метра. Ширина пешеходного полотна - 4 м. Длина – 48 метров. Высота над проезжей частью дороги - 5,5 м.</w:t>
      </w:r>
    </w:p>
    <w:p w:rsidR="00A26AD6" w:rsidRDefault="002A1806" w:rsidP="00A26AD6">
      <w:pPr>
        <w:pStyle w:val="a8"/>
        <w:spacing w:before="144" w:beforeAutospacing="0" w:after="0" w:afterAutospacing="0"/>
        <w:ind w:left="547" w:hanging="547"/>
        <w:jc w:val="both"/>
        <w:rPr>
          <w:rFonts w:eastAsia="+mn-ea"/>
          <w:bCs/>
          <w:color w:val="000000"/>
          <w:kern w:val="24"/>
        </w:rPr>
      </w:pPr>
      <w:r w:rsidRPr="00A26AD6">
        <w:rPr>
          <w:rFonts w:eastAsia="+mn-ea"/>
          <w:bCs/>
          <w:color w:val="000000"/>
          <w:kern w:val="24"/>
        </w:rPr>
        <w:t xml:space="preserve">Вантовый мост считается разновидностью висячего, однако имеет одно отличие: гибкой несущей конструкции там нет. Нагрузка на балку передается высоким опорам (пилонам) через систему вант — тросов. С точки зрения устойчивости конструкции «веерный» вариант предпочтительней — так минимизируется опрокидывающий момент, передаваемый на пилон. Его держит пилон, к которому при помощи усиленных стальных тросов, так называемых </w:t>
      </w:r>
      <w:proofErr w:type="spellStart"/>
      <w:r w:rsidRPr="00A26AD6">
        <w:rPr>
          <w:rFonts w:eastAsia="+mn-ea"/>
          <w:bCs/>
          <w:color w:val="000000"/>
          <w:kern w:val="24"/>
        </w:rPr>
        <w:t>вантов</w:t>
      </w:r>
      <w:proofErr w:type="spellEnd"/>
      <w:r w:rsidRPr="00A26AD6">
        <w:rPr>
          <w:rFonts w:eastAsia="+mn-ea"/>
          <w:bCs/>
          <w:color w:val="000000"/>
          <w:kern w:val="24"/>
        </w:rPr>
        <w:t>, крепятся пролетные строения.</w:t>
      </w:r>
    </w:p>
    <w:p w:rsidR="00A26AD6" w:rsidRPr="008F248C" w:rsidRDefault="00A26AD6" w:rsidP="00A26AD6">
      <w:pPr>
        <w:pStyle w:val="a8"/>
        <w:spacing w:before="144" w:beforeAutospacing="0" w:after="0" w:afterAutospacing="0"/>
        <w:ind w:left="547" w:hanging="547"/>
        <w:jc w:val="both"/>
      </w:pPr>
      <w:r>
        <w:rPr>
          <w:rFonts w:eastAsia="+mn-ea"/>
          <w:bCs/>
          <w:color w:val="000000"/>
          <w:kern w:val="24"/>
        </w:rPr>
        <w:t>С</w:t>
      </w:r>
      <w:r w:rsidRPr="008F248C">
        <w:t>илы, действующие на опоры моста</w:t>
      </w:r>
      <w:r>
        <w:t>,</w:t>
      </w:r>
      <w:r w:rsidRPr="008F248C">
        <w:t xml:space="preserve"> приложены к одному телу и направлены в разные стороны, равны по модулю </w:t>
      </w:r>
      <w:r>
        <w:t xml:space="preserve">и противоположны по направлению </w:t>
      </w:r>
      <w:r w:rsidRPr="008F248C">
        <w:t xml:space="preserve">тело (мост) остается неподвижным. </w:t>
      </w:r>
    </w:p>
    <w:p w:rsidR="00240BA3" w:rsidRPr="002A1806" w:rsidRDefault="00240BA3" w:rsidP="00221943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C3590" w:rsidRPr="00EA126D" w:rsidRDefault="00690D2F" w:rsidP="0022194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5167" cy="6413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79" cy="663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73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DF73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EA1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9518" cy="635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454" cy="651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73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375FC4" w:rsidRPr="00EA1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7520" cy="628650"/>
            <wp:effectExtent l="0" t="0" r="0" b="0"/>
            <wp:docPr id="5" name="Рисунок 9" descr="C:\Users\Светлана\Downloads\рыгаг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ownloads\рыгаг 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8410" cy="63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4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8200" cy="628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24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8F24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9050" cy="6946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590" w:rsidRDefault="00DF7322" w:rsidP="0022194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72AD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72AD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375FC4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рис.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72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          </w:t>
      </w:r>
      <w:r w:rsidR="00372AD6" w:rsidRPr="00372AD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</w:t>
      </w:r>
      <w:r w:rsidR="00372AD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72AD6" w:rsidRPr="00372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372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372AD6" w:rsidRPr="00372AD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</w:t>
      </w:r>
      <w:r w:rsidR="00372AD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E00F56" w:rsidRDefault="00690D2F" w:rsidP="0022194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D2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Интересный факт.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0F56" w:rsidRPr="00E00F5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Россия удерживает первенство по длине пролета между опорами вантового моста: Русский мост, перекинутый через пролив Босфор Восточный во Владивостоке</w:t>
      </w:r>
      <w:r w:rsidR="008F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(рис1</w:t>
      </w:r>
      <w:r w:rsidR="00372AD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8F248C">
        <w:rPr>
          <w:rFonts w:ascii="Times New Roman" w:eastAsia="Times New Roman" w:hAnsi="Times New Roman" w:cs="Times New Roman"/>
          <w:sz w:val="24"/>
          <w:szCs w:val="24"/>
          <w:lang w:eastAsia="ru-RU"/>
        </w:rPr>
        <w:t>, рис.1</w:t>
      </w:r>
      <w:r w:rsidR="00372AD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8F248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00F56" w:rsidRPr="00E00F5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победил главных гигантоманов современности- китайцев. Пролет бывшего рекордсмена — моста Сутун (Китай) — на 16 м короче (1088 против 1104 м). Ванты, задействованные в Русском мосте, варьируются по длине от 135,7 до 579,8 м</w:t>
      </w:r>
      <w:r w:rsidR="00372A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00F56" w:rsidRPr="00E0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Такой длины вант для мостов еще не было, накануне строительства моста в </w:t>
      </w:r>
      <w:r w:rsidR="00E00F56" w:rsidRPr="00E00F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экспертном сообществе высказывались сомнения </w:t>
      </w:r>
      <w:r w:rsidR="00372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E00F56" w:rsidRPr="00E00F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</w:t>
      </w:r>
      <w:r w:rsidR="00372AD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00F56" w:rsidRPr="00E0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таких длинных и тяжелых конструкций.</w:t>
      </w:r>
      <w:r w:rsidR="00372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</w:t>
      </w:r>
      <w:r w:rsidR="00E00F56" w:rsidRPr="00E00F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ранцузская компания Freyssinet, миров</w:t>
      </w:r>
      <w:r w:rsidR="00372AD6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E00F56" w:rsidRPr="00E0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лидер производства вант для мостов эти конструкции изготови</w:t>
      </w:r>
      <w:r w:rsidR="00372AD6">
        <w:rPr>
          <w:rFonts w:ascii="Times New Roman" w:eastAsia="Times New Roman" w:hAnsi="Times New Roman" w:cs="Times New Roman"/>
          <w:sz w:val="24"/>
          <w:szCs w:val="24"/>
          <w:lang w:eastAsia="ru-RU"/>
        </w:rPr>
        <w:t>ла</w:t>
      </w:r>
      <w:r w:rsidR="00E00F56" w:rsidRPr="00E00F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2AD6" w:rsidRDefault="0029794B" w:rsidP="008F248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9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2.5. </w:t>
      </w:r>
      <w:r w:rsidR="009C3590" w:rsidRPr="002979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Заключение.</w:t>
      </w:r>
      <w:r w:rsidR="009C3590" w:rsidRPr="00EA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F248C" w:rsidRPr="002A1806" w:rsidRDefault="009C3590" w:rsidP="00372AD6">
      <w:pPr>
        <w:shd w:val="clear" w:color="auto" w:fill="FFFFFF"/>
        <w:spacing w:after="15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1806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проекта наша гипотеза</w:t>
      </w:r>
      <w:r w:rsidR="00DF7322" w:rsidRPr="002A180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A1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7322" w:rsidRPr="002A180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физические законы лежат в основе проектирования в архитектуре </w:t>
      </w:r>
      <w:r w:rsidRPr="002A18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подтвердилась.</w:t>
      </w:r>
      <w:r w:rsidR="0029794B" w:rsidRPr="002A1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794B" w:rsidRPr="002A1806">
        <w:rPr>
          <w:rFonts w:ascii="Times New Roman" w:hAnsi="Times New Roman" w:cs="Times New Roman"/>
          <w:sz w:val="24"/>
          <w:szCs w:val="24"/>
        </w:rPr>
        <w:t>В</w:t>
      </w:r>
      <w:r w:rsidRPr="002A1806">
        <w:rPr>
          <w:rFonts w:ascii="Times New Roman" w:hAnsi="Times New Roman" w:cs="Times New Roman"/>
          <w:sz w:val="24"/>
          <w:szCs w:val="24"/>
        </w:rPr>
        <w:t xml:space="preserve"> результате п</w:t>
      </w:r>
      <w:r w:rsidR="00F42450" w:rsidRPr="002A1806">
        <w:rPr>
          <w:rFonts w:ascii="Times New Roman" w:hAnsi="Times New Roman" w:cs="Times New Roman"/>
          <w:sz w:val="24"/>
          <w:szCs w:val="24"/>
        </w:rPr>
        <w:t>роделанной работы мы узнали, на</w:t>
      </w:r>
      <w:r w:rsidRPr="002A1806">
        <w:rPr>
          <w:rFonts w:ascii="Times New Roman" w:hAnsi="Times New Roman" w:cs="Times New Roman"/>
          <w:sz w:val="24"/>
          <w:szCs w:val="24"/>
        </w:rPr>
        <w:t>сколько важны силы тяжести и упругости в архитектуре, и какова роль закон</w:t>
      </w:r>
      <w:r w:rsidR="0029794B" w:rsidRPr="002A1806">
        <w:rPr>
          <w:rFonts w:ascii="Times New Roman" w:hAnsi="Times New Roman" w:cs="Times New Roman"/>
          <w:sz w:val="24"/>
          <w:szCs w:val="24"/>
        </w:rPr>
        <w:t>ов Всемирного тяготения и закона Гука</w:t>
      </w:r>
      <w:r w:rsidR="00DF7322" w:rsidRPr="002A1806">
        <w:rPr>
          <w:rFonts w:ascii="Times New Roman" w:hAnsi="Times New Roman" w:cs="Times New Roman"/>
          <w:sz w:val="24"/>
          <w:szCs w:val="24"/>
        </w:rPr>
        <w:t>, правило равновесия рычага, момента сил</w:t>
      </w:r>
      <w:r w:rsidR="0029794B" w:rsidRPr="002A1806">
        <w:rPr>
          <w:rFonts w:ascii="Times New Roman" w:hAnsi="Times New Roman" w:cs="Times New Roman"/>
          <w:sz w:val="24"/>
          <w:szCs w:val="24"/>
        </w:rPr>
        <w:t>, устойчивого</w:t>
      </w:r>
      <w:r w:rsidRPr="002A1806">
        <w:rPr>
          <w:rFonts w:ascii="Times New Roman" w:hAnsi="Times New Roman" w:cs="Times New Roman"/>
          <w:sz w:val="24"/>
          <w:szCs w:val="24"/>
        </w:rPr>
        <w:t xml:space="preserve"> равновесия в строительстве зданий и сооружений. Везде действуют законы физики.</w:t>
      </w:r>
      <w:r w:rsidR="008F248C" w:rsidRPr="002A18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248C" w:rsidRDefault="00372AD6" w:rsidP="00372AD6">
      <w:pPr>
        <w:shd w:val="clear" w:color="auto" w:fill="FFFFFF"/>
        <w:spacing w:after="15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2AD6">
        <w:rPr>
          <w:rFonts w:ascii="Times New Roman" w:hAnsi="Times New Roman" w:cs="Times New Roman"/>
          <w:b/>
          <w:bCs/>
          <w:sz w:val="24"/>
          <w:szCs w:val="24"/>
        </w:rPr>
        <w:t xml:space="preserve">Памятник Петру </w:t>
      </w:r>
      <w:r w:rsidRPr="00372AD6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372AD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3590" w:rsidRPr="008F248C">
        <w:rPr>
          <w:rFonts w:ascii="Times New Roman" w:hAnsi="Times New Roman" w:cs="Times New Roman"/>
          <w:sz w:val="24"/>
          <w:szCs w:val="24"/>
        </w:rPr>
        <w:t>Толщина передних стенок Медного всадника меньше толщины задних, что позволяет повысить его устойчивость. При этом задняя часть значительно тяжелее, что придает устойчивость статуе, опирающейся всего на три точки опоры.</w:t>
      </w:r>
      <w:r w:rsidR="0029794B" w:rsidRPr="008F248C">
        <w:rPr>
          <w:rFonts w:ascii="Times New Roman" w:hAnsi="Times New Roman" w:cs="Times New Roman"/>
          <w:sz w:val="24"/>
          <w:szCs w:val="24"/>
        </w:rPr>
        <w:t xml:space="preserve"> </w:t>
      </w:r>
      <w:r w:rsidR="009C3590" w:rsidRPr="008F248C">
        <w:rPr>
          <w:rFonts w:ascii="Times New Roman" w:hAnsi="Times New Roman" w:cs="Times New Roman"/>
          <w:sz w:val="24"/>
          <w:szCs w:val="24"/>
        </w:rPr>
        <w:t>Расколотый валун — это площадь опоры, достаточно большой, чтобы обеспечить дополнительную устойчивость памятнику.</w:t>
      </w:r>
      <w:r w:rsidR="0029794B" w:rsidRPr="008F248C">
        <w:rPr>
          <w:rFonts w:ascii="Times New Roman" w:hAnsi="Times New Roman" w:cs="Times New Roman"/>
          <w:sz w:val="24"/>
          <w:szCs w:val="24"/>
        </w:rPr>
        <w:t xml:space="preserve"> </w:t>
      </w:r>
      <w:r w:rsidR="0029794B" w:rsidRPr="008F248C">
        <w:rPr>
          <w:rFonts w:ascii="Times New Roman" w:hAnsi="Times New Roman" w:cs="Times New Roman"/>
          <w:b/>
          <w:bCs/>
          <w:sz w:val="24"/>
          <w:szCs w:val="24"/>
          <w:u w:val="single"/>
        </w:rPr>
        <w:t>Вывод:</w:t>
      </w:r>
      <w:r w:rsidR="0029794B" w:rsidRPr="008F248C">
        <w:rPr>
          <w:rFonts w:ascii="Times New Roman" w:hAnsi="Times New Roman" w:cs="Times New Roman"/>
          <w:sz w:val="24"/>
          <w:szCs w:val="24"/>
        </w:rPr>
        <w:t xml:space="preserve"> Равнодействующая сила равна сумме всех сил, действующих на памятник, в следствии чего сооружение остается в покое. </w:t>
      </w:r>
    </w:p>
    <w:p w:rsidR="008F248C" w:rsidRDefault="009C3590" w:rsidP="00372AD6">
      <w:pPr>
        <w:shd w:val="clear" w:color="auto" w:fill="FFFFFF"/>
        <w:spacing w:after="15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2AD6">
        <w:rPr>
          <w:rFonts w:ascii="Times New Roman" w:hAnsi="Times New Roman" w:cs="Times New Roman"/>
          <w:b/>
          <w:bCs/>
          <w:sz w:val="24"/>
          <w:szCs w:val="24"/>
        </w:rPr>
        <w:t>Пизанская башня</w:t>
      </w:r>
      <w:r w:rsidRPr="008F248C">
        <w:rPr>
          <w:rFonts w:ascii="Times New Roman" w:hAnsi="Times New Roman" w:cs="Times New Roman"/>
          <w:sz w:val="24"/>
          <w:szCs w:val="24"/>
        </w:rPr>
        <w:t xml:space="preserve"> стоит лишь под действием собственной силы тяжести, что достигается за счёт увеличения площади опоры (конус, уходящий вверх)</w:t>
      </w:r>
      <w:r w:rsidR="0083291F" w:rsidRPr="008F248C">
        <w:rPr>
          <w:rFonts w:ascii="Times New Roman" w:hAnsi="Times New Roman" w:cs="Times New Roman"/>
          <w:sz w:val="24"/>
          <w:szCs w:val="24"/>
        </w:rPr>
        <w:t xml:space="preserve">. </w:t>
      </w:r>
      <w:r w:rsidR="0083291F" w:rsidRPr="008F248C">
        <w:rPr>
          <w:rFonts w:ascii="Times New Roman" w:hAnsi="Times New Roman" w:cs="Times New Roman"/>
          <w:b/>
          <w:bCs/>
          <w:sz w:val="24"/>
          <w:szCs w:val="24"/>
        </w:rPr>
        <w:t>Вывод:</w:t>
      </w:r>
      <w:r w:rsidRPr="008F248C">
        <w:rPr>
          <w:rFonts w:ascii="Times New Roman" w:hAnsi="Times New Roman" w:cs="Times New Roman"/>
          <w:sz w:val="24"/>
          <w:szCs w:val="24"/>
        </w:rPr>
        <w:t xml:space="preserve"> направление вектора центра силы тяжести не выходит за линию основания башни</w:t>
      </w:r>
      <w:r w:rsidR="0029794B" w:rsidRPr="008F248C">
        <w:rPr>
          <w:rFonts w:ascii="Times New Roman" w:hAnsi="Times New Roman" w:cs="Times New Roman"/>
          <w:sz w:val="24"/>
          <w:szCs w:val="24"/>
        </w:rPr>
        <w:t xml:space="preserve"> </w:t>
      </w:r>
      <w:r w:rsidR="0083291F" w:rsidRPr="008F248C">
        <w:rPr>
          <w:rFonts w:ascii="Times New Roman" w:hAnsi="Times New Roman" w:cs="Times New Roman"/>
          <w:sz w:val="24"/>
          <w:szCs w:val="24"/>
        </w:rPr>
        <w:t>— это</w:t>
      </w:r>
      <w:r w:rsidR="0029794B" w:rsidRPr="008F248C">
        <w:rPr>
          <w:rFonts w:ascii="Times New Roman" w:hAnsi="Times New Roman" w:cs="Times New Roman"/>
          <w:sz w:val="24"/>
          <w:szCs w:val="24"/>
        </w:rPr>
        <w:t xml:space="preserve"> основное условие равновесия данного сооружения</w:t>
      </w:r>
      <w:r w:rsidRPr="008F248C">
        <w:rPr>
          <w:rFonts w:ascii="Times New Roman" w:hAnsi="Times New Roman" w:cs="Times New Roman"/>
          <w:sz w:val="24"/>
          <w:szCs w:val="24"/>
        </w:rPr>
        <w:t>.</w:t>
      </w:r>
    </w:p>
    <w:p w:rsidR="008F248C" w:rsidRDefault="008F248C" w:rsidP="00372AD6">
      <w:pPr>
        <w:shd w:val="clear" w:color="auto" w:fill="FFFFFF"/>
        <w:spacing w:after="15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248C">
        <w:rPr>
          <w:rFonts w:ascii="Times New Roman" w:hAnsi="Times New Roman" w:cs="Times New Roman"/>
          <w:sz w:val="24"/>
          <w:szCs w:val="24"/>
        </w:rPr>
        <w:t xml:space="preserve"> </w:t>
      </w:r>
      <w:r w:rsidR="00372AD6">
        <w:rPr>
          <w:rFonts w:ascii="Times New Roman" w:hAnsi="Times New Roman" w:cs="Times New Roman"/>
          <w:sz w:val="24"/>
          <w:szCs w:val="24"/>
        </w:rPr>
        <w:t>«</w:t>
      </w:r>
      <w:r w:rsidR="009C3590" w:rsidRPr="00372AD6">
        <w:rPr>
          <w:rFonts w:ascii="Times New Roman" w:hAnsi="Times New Roman" w:cs="Times New Roman"/>
          <w:b/>
          <w:bCs/>
          <w:sz w:val="24"/>
          <w:szCs w:val="24"/>
        </w:rPr>
        <w:t>Парящий замок</w:t>
      </w:r>
      <w:r w:rsidR="00372AD6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9C3590" w:rsidRPr="008F248C">
        <w:rPr>
          <w:rFonts w:ascii="Times New Roman" w:hAnsi="Times New Roman" w:cs="Times New Roman"/>
          <w:sz w:val="24"/>
          <w:szCs w:val="24"/>
        </w:rPr>
        <w:t xml:space="preserve"> опирается на железный столб -</w:t>
      </w:r>
      <w:r w:rsidR="00F42450">
        <w:rPr>
          <w:rFonts w:ascii="Times New Roman" w:hAnsi="Times New Roman" w:cs="Times New Roman"/>
          <w:sz w:val="24"/>
          <w:szCs w:val="24"/>
        </w:rPr>
        <w:t xml:space="preserve"> </w:t>
      </w:r>
      <w:r w:rsidR="009C3590" w:rsidRPr="008F248C">
        <w:rPr>
          <w:rFonts w:ascii="Times New Roman" w:hAnsi="Times New Roman" w:cs="Times New Roman"/>
          <w:sz w:val="24"/>
          <w:szCs w:val="24"/>
        </w:rPr>
        <w:t xml:space="preserve">“ногу” уравновешивающую конструкцию и увеличивает жёсткость постройки. </w:t>
      </w:r>
      <w:r w:rsidR="0083291F" w:rsidRPr="008F248C">
        <w:rPr>
          <w:rFonts w:ascii="Times New Roman" w:hAnsi="Times New Roman" w:cs="Times New Roman"/>
          <w:b/>
          <w:bCs/>
          <w:sz w:val="24"/>
          <w:szCs w:val="24"/>
        </w:rPr>
        <w:t>Вывод</w:t>
      </w:r>
      <w:r w:rsidR="0083291F" w:rsidRPr="008F248C">
        <w:rPr>
          <w:rFonts w:ascii="Times New Roman" w:hAnsi="Times New Roman" w:cs="Times New Roman"/>
          <w:sz w:val="24"/>
          <w:szCs w:val="24"/>
        </w:rPr>
        <w:t>: выполняется</w:t>
      </w:r>
      <w:r w:rsidR="0029794B" w:rsidRPr="008F248C">
        <w:rPr>
          <w:rFonts w:ascii="Times New Roman" w:hAnsi="Times New Roman" w:cs="Times New Roman"/>
          <w:sz w:val="24"/>
          <w:szCs w:val="24"/>
        </w:rPr>
        <w:t xml:space="preserve"> правило равновесия рычага: когда силы, действующие на тело, обратно пропорциональны плечам этих сил</w:t>
      </w:r>
      <w:r w:rsidR="0083291F" w:rsidRPr="008F248C">
        <w:rPr>
          <w:rFonts w:ascii="Times New Roman" w:hAnsi="Times New Roman" w:cs="Times New Roman"/>
          <w:sz w:val="24"/>
          <w:szCs w:val="24"/>
        </w:rPr>
        <w:t xml:space="preserve"> или произведение сил и плеч равны между собой -</w:t>
      </w:r>
      <w:r w:rsidR="0083291F" w:rsidRPr="008F248C">
        <w:rPr>
          <w:rFonts w:ascii="Times New Roman" w:hAnsi="Times New Roman" w:cs="Times New Roman"/>
          <w:sz w:val="24"/>
          <w:szCs w:val="24"/>
          <w:lang w:val="en-US"/>
        </w:rPr>
        <w:t>Fa</w:t>
      </w:r>
      <w:r w:rsidR="0083291F" w:rsidRPr="008F248C">
        <w:rPr>
          <w:rFonts w:ascii="Times New Roman" w:hAnsi="Times New Roman" w:cs="Times New Roman"/>
          <w:sz w:val="24"/>
          <w:szCs w:val="24"/>
        </w:rPr>
        <w:t xml:space="preserve"> </w:t>
      </w:r>
      <w:r w:rsidR="0083291F" w:rsidRPr="008F248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83291F" w:rsidRPr="008F248C">
        <w:rPr>
          <w:rFonts w:ascii="Times New Roman" w:hAnsi="Times New Roman" w:cs="Times New Roman"/>
          <w:sz w:val="24"/>
          <w:szCs w:val="24"/>
        </w:rPr>
        <w:t>1=</w:t>
      </w:r>
      <w:r w:rsidR="0083291F" w:rsidRPr="008F248C">
        <w:rPr>
          <w:rFonts w:ascii="Times New Roman" w:hAnsi="Times New Roman" w:cs="Times New Roman"/>
          <w:sz w:val="24"/>
          <w:szCs w:val="24"/>
          <w:lang w:val="en-US"/>
        </w:rPr>
        <w:t>Fb</w:t>
      </w:r>
      <w:r w:rsidR="0083291F" w:rsidRPr="008F248C">
        <w:rPr>
          <w:rFonts w:ascii="Times New Roman" w:hAnsi="Times New Roman" w:cs="Times New Roman"/>
          <w:sz w:val="24"/>
          <w:szCs w:val="24"/>
        </w:rPr>
        <w:t xml:space="preserve"> </w:t>
      </w:r>
      <w:r w:rsidR="0083291F" w:rsidRPr="008F248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83291F" w:rsidRPr="008F248C">
        <w:rPr>
          <w:rFonts w:ascii="Times New Roman" w:hAnsi="Times New Roman" w:cs="Times New Roman"/>
          <w:sz w:val="24"/>
          <w:szCs w:val="24"/>
        </w:rPr>
        <w:t>2, тогда тело остается в равновесии.</w:t>
      </w:r>
      <w:r w:rsidRPr="008F24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3590" w:rsidRPr="008F248C" w:rsidRDefault="009C3590" w:rsidP="00372AD6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AD6">
        <w:rPr>
          <w:rFonts w:ascii="Times New Roman" w:hAnsi="Times New Roman" w:cs="Times New Roman"/>
          <w:b/>
          <w:bCs/>
          <w:sz w:val="24"/>
          <w:szCs w:val="24"/>
        </w:rPr>
        <w:t>Вантовый мост</w:t>
      </w:r>
      <w:r w:rsidRPr="008F248C">
        <w:rPr>
          <w:rFonts w:ascii="Times New Roman" w:hAnsi="Times New Roman" w:cs="Times New Roman"/>
          <w:sz w:val="24"/>
          <w:szCs w:val="24"/>
        </w:rPr>
        <w:t xml:space="preserve"> держит опоры на основании равнодействующей сил</w:t>
      </w:r>
      <w:r w:rsidR="0029794B" w:rsidRPr="008F248C">
        <w:rPr>
          <w:rFonts w:ascii="Times New Roman" w:hAnsi="Times New Roman" w:cs="Times New Roman"/>
          <w:sz w:val="24"/>
          <w:szCs w:val="24"/>
        </w:rPr>
        <w:t xml:space="preserve"> упругости.</w:t>
      </w:r>
      <w:r w:rsidR="0083291F" w:rsidRPr="008F248C">
        <w:rPr>
          <w:rFonts w:ascii="Times New Roman" w:hAnsi="Times New Roman" w:cs="Times New Roman"/>
          <w:sz w:val="24"/>
          <w:szCs w:val="24"/>
        </w:rPr>
        <w:t xml:space="preserve"> </w:t>
      </w:r>
      <w:r w:rsidR="0083291F" w:rsidRPr="00372AD6">
        <w:rPr>
          <w:rFonts w:ascii="Times New Roman" w:hAnsi="Times New Roman" w:cs="Times New Roman"/>
          <w:b/>
          <w:bCs/>
          <w:sz w:val="24"/>
          <w:szCs w:val="24"/>
        </w:rPr>
        <w:t>Вывод:</w:t>
      </w:r>
      <w:r w:rsidR="0083291F" w:rsidRPr="008F248C">
        <w:rPr>
          <w:rFonts w:ascii="Times New Roman" w:hAnsi="Times New Roman" w:cs="Times New Roman"/>
          <w:sz w:val="24"/>
          <w:szCs w:val="24"/>
        </w:rPr>
        <w:t xml:space="preserve"> силы, действующие на опоры моста</w:t>
      </w:r>
      <w:r w:rsidR="00F42450">
        <w:rPr>
          <w:rFonts w:ascii="Times New Roman" w:hAnsi="Times New Roman" w:cs="Times New Roman"/>
          <w:sz w:val="24"/>
          <w:szCs w:val="24"/>
        </w:rPr>
        <w:t>,</w:t>
      </w:r>
      <w:r w:rsidR="0083291F" w:rsidRPr="008F248C">
        <w:rPr>
          <w:rFonts w:ascii="Times New Roman" w:hAnsi="Times New Roman" w:cs="Times New Roman"/>
          <w:sz w:val="24"/>
          <w:szCs w:val="24"/>
        </w:rPr>
        <w:t xml:space="preserve"> приложены к одному телу и направлены в разные стороны, равны по модулю </w:t>
      </w:r>
      <w:r w:rsidR="00F42450">
        <w:rPr>
          <w:rFonts w:ascii="Times New Roman" w:hAnsi="Times New Roman" w:cs="Times New Roman"/>
          <w:sz w:val="24"/>
          <w:szCs w:val="24"/>
        </w:rPr>
        <w:t xml:space="preserve">и противоположны по направлению </w:t>
      </w:r>
      <w:r w:rsidR="0083291F" w:rsidRPr="008F248C">
        <w:rPr>
          <w:rFonts w:ascii="Times New Roman" w:hAnsi="Times New Roman" w:cs="Times New Roman"/>
          <w:sz w:val="24"/>
          <w:szCs w:val="24"/>
        </w:rPr>
        <w:t xml:space="preserve">тело (мост) остается неподвижным. </w:t>
      </w:r>
    </w:p>
    <w:p w:rsidR="009C3590" w:rsidRDefault="009C3590" w:rsidP="008F248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72AD6" w:rsidRDefault="00372AD6" w:rsidP="008F248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C3590" w:rsidRDefault="009C3590" w:rsidP="009C35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91FB3" w:rsidRDefault="00E91FB3" w:rsidP="00E91FB3">
      <w:pPr>
        <w:shd w:val="clear" w:color="auto" w:fill="FFFFFF"/>
        <w:spacing w:after="150"/>
        <w:ind w:left="360"/>
        <w:jc w:val="both"/>
        <w:rPr>
          <w:color w:val="0070C0"/>
        </w:rPr>
      </w:pPr>
    </w:p>
    <w:p w:rsidR="00E91FB3" w:rsidRPr="00E07527" w:rsidRDefault="00E91FB3" w:rsidP="00E91FB3">
      <w:pPr>
        <w:shd w:val="clear" w:color="auto" w:fill="FFFFFF"/>
        <w:spacing w:after="150"/>
        <w:ind w:left="360"/>
        <w:jc w:val="both"/>
        <w:rPr>
          <w:rFonts w:ascii="Times New Roman" w:hAnsi="Times New Roman" w:cs="Times New Roman"/>
        </w:rPr>
      </w:pPr>
      <w:r w:rsidRPr="00E07527">
        <w:rPr>
          <w:rFonts w:ascii="Times New Roman" w:hAnsi="Times New Roman" w:cs="Times New Roman"/>
        </w:rPr>
        <w:lastRenderedPageBreak/>
        <w:t xml:space="preserve">Список литературы </w:t>
      </w:r>
    </w:p>
    <w:p w:rsidR="0041726C" w:rsidRPr="00E07527" w:rsidRDefault="0041726C" w:rsidP="0041726C">
      <w:pPr>
        <w:pStyle w:val="a3"/>
        <w:numPr>
          <w:ilvl w:val="0"/>
          <w:numId w:val="8"/>
        </w:numPr>
        <w:shd w:val="clear" w:color="auto" w:fill="FFFFFF"/>
        <w:spacing w:after="150"/>
        <w:jc w:val="both"/>
      </w:pPr>
      <w:r w:rsidRPr="00E07527">
        <w:t xml:space="preserve">Энциклопедия </w:t>
      </w:r>
    </w:p>
    <w:p w:rsidR="0041726C" w:rsidRPr="00E07527" w:rsidRDefault="00E91FB3" w:rsidP="0041726C">
      <w:pPr>
        <w:pStyle w:val="a3"/>
        <w:numPr>
          <w:ilvl w:val="0"/>
          <w:numId w:val="6"/>
        </w:numPr>
        <w:shd w:val="clear" w:color="auto" w:fill="FFFFFF"/>
        <w:spacing w:after="150"/>
        <w:jc w:val="both"/>
        <w:rPr>
          <w:rStyle w:val="a4"/>
          <w:color w:val="auto"/>
          <w:u w:val="none"/>
        </w:rPr>
      </w:pPr>
      <w:r w:rsidRPr="00E07527">
        <w:t xml:space="preserve">Источник: </w:t>
      </w:r>
      <w:hyperlink r:id="rId24" w:history="1">
        <w:r w:rsidRPr="00E07527">
          <w:rPr>
            <w:rStyle w:val="a4"/>
            <w:color w:val="auto"/>
          </w:rPr>
          <w:t>https://novate.ru/blogs/170422/62738/</w:t>
        </w:r>
      </w:hyperlink>
    </w:p>
    <w:p w:rsidR="009878DE" w:rsidRPr="00E07527" w:rsidRDefault="0029315B" w:rsidP="009878DE">
      <w:pPr>
        <w:pStyle w:val="a3"/>
        <w:numPr>
          <w:ilvl w:val="0"/>
          <w:numId w:val="6"/>
        </w:numPr>
        <w:shd w:val="clear" w:color="auto" w:fill="FFFFFF"/>
        <w:spacing w:after="150"/>
        <w:jc w:val="both"/>
        <w:rPr>
          <w:rStyle w:val="a4"/>
          <w:color w:val="auto"/>
          <w:u w:val="none"/>
        </w:rPr>
      </w:pPr>
      <w:r w:rsidRPr="00E07527">
        <w:rPr>
          <w:rStyle w:val="a4"/>
          <w:color w:val="auto"/>
          <w:u w:val="none"/>
        </w:rPr>
        <w:t>«Архитектурная физика»  под редакцией Н.В.Оболенского, д-ра техн. Наук, проф. Москва «Архитектура-С»2007;</w:t>
      </w:r>
    </w:p>
    <w:p w:rsidR="0029315B" w:rsidRPr="00E07527" w:rsidRDefault="00D960E8" w:rsidP="009878DE">
      <w:pPr>
        <w:pStyle w:val="a3"/>
        <w:numPr>
          <w:ilvl w:val="0"/>
          <w:numId w:val="6"/>
        </w:numPr>
        <w:shd w:val="clear" w:color="auto" w:fill="FFFFFF"/>
        <w:spacing w:after="150"/>
        <w:jc w:val="both"/>
      </w:pPr>
      <w:hyperlink r:id="rId25" w:history="1">
        <w:r w:rsidR="0041726C" w:rsidRPr="00E07527">
          <w:rPr>
            <w:rStyle w:val="a4"/>
            <w:color w:val="auto"/>
          </w:rPr>
          <w:t>https://wikiway.com/russia/vladivostok/russkiy-most/photo/</w:t>
        </w:r>
      </w:hyperlink>
    </w:p>
    <w:p w:rsidR="0041726C" w:rsidRPr="00E07527" w:rsidRDefault="0041726C" w:rsidP="009878DE">
      <w:pPr>
        <w:pStyle w:val="a3"/>
        <w:numPr>
          <w:ilvl w:val="0"/>
          <w:numId w:val="6"/>
        </w:numPr>
        <w:shd w:val="clear" w:color="auto" w:fill="FFFFFF"/>
        <w:spacing w:after="150"/>
        <w:jc w:val="both"/>
      </w:pPr>
      <w:r w:rsidRPr="00E07527">
        <w:t>Учебник Физика 7</w:t>
      </w:r>
      <w:r w:rsidR="00194014" w:rsidRPr="00E07527">
        <w:t xml:space="preserve">-9кл. А. В. </w:t>
      </w:r>
      <w:proofErr w:type="spellStart"/>
      <w:r w:rsidR="00194014" w:rsidRPr="00E07527">
        <w:t>Перышкин</w:t>
      </w:r>
      <w:proofErr w:type="spellEnd"/>
      <w:r w:rsidR="00194014" w:rsidRPr="00E07527">
        <w:t>.</w:t>
      </w:r>
    </w:p>
    <w:p w:rsidR="0041726C" w:rsidRPr="00E07527" w:rsidRDefault="0041726C" w:rsidP="009878DE">
      <w:pPr>
        <w:pStyle w:val="a3"/>
        <w:numPr>
          <w:ilvl w:val="0"/>
          <w:numId w:val="6"/>
        </w:numPr>
        <w:shd w:val="clear" w:color="auto" w:fill="FFFFFF"/>
        <w:spacing w:after="150"/>
        <w:jc w:val="both"/>
      </w:pPr>
    </w:p>
    <w:p w:rsidR="00E91FB3" w:rsidRPr="00E07527" w:rsidRDefault="00E91FB3" w:rsidP="00E91FB3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894A30" w:rsidRDefault="00894A30"/>
    <w:p w:rsidR="00194014" w:rsidRDefault="00194014"/>
    <w:p w:rsidR="00194014" w:rsidRDefault="00194014"/>
    <w:p w:rsidR="00194014" w:rsidRDefault="00194014"/>
    <w:p w:rsidR="00194014" w:rsidRDefault="00194014"/>
    <w:p w:rsidR="00194014" w:rsidRDefault="005D4E49">
      <w:r w:rsidRPr="005D4E49">
        <w:drawing>
          <wp:inline distT="0" distB="0" distL="0" distR="0">
            <wp:extent cx="4300031" cy="2782110"/>
            <wp:effectExtent l="19050" t="0" r="5269" b="0"/>
            <wp:docPr id="16" name="Рисунок 1" descr="C:\Users\Владимир\AppData\Local\Microsoft\Windows\Temporary Internet Files\Content.Word\IMG_20241227_10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AppData\Local\Microsoft\Windows\Temporary Internet Files\Content.Word\IMG_20241227_1010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562" cy="27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014" w:rsidRDefault="00194014"/>
    <w:p w:rsidR="00194014" w:rsidRDefault="00194014"/>
    <w:p w:rsidR="00194014" w:rsidRDefault="00194014"/>
    <w:p w:rsidR="00194014" w:rsidRDefault="00194014"/>
    <w:p w:rsidR="00194014" w:rsidRDefault="00194014"/>
    <w:p w:rsidR="00194014" w:rsidRDefault="00194014"/>
    <w:p w:rsidR="00194014" w:rsidRDefault="00194014"/>
    <w:p w:rsidR="00194014" w:rsidRDefault="00194014"/>
    <w:p w:rsidR="00194014" w:rsidRDefault="00194014"/>
    <w:p w:rsidR="00E07527" w:rsidRDefault="00E07527"/>
    <w:p w:rsidR="00E07527" w:rsidRDefault="00E07527"/>
    <w:p w:rsidR="00E07527" w:rsidRDefault="00E07527"/>
    <w:p w:rsidR="00E07527" w:rsidRDefault="00E07527"/>
    <w:p w:rsidR="00E07527" w:rsidRDefault="00E07527"/>
    <w:p w:rsidR="00E07527" w:rsidRDefault="00E07527"/>
    <w:p w:rsidR="00E07527" w:rsidRDefault="00E07527"/>
    <w:p w:rsidR="00E07527" w:rsidRDefault="00E07527"/>
    <w:p w:rsidR="00E07527" w:rsidRDefault="00E07527"/>
    <w:p w:rsidR="00E07527" w:rsidRDefault="00E07527"/>
    <w:p w:rsidR="00E07527" w:rsidRDefault="00E07527"/>
    <w:p w:rsidR="00E07527" w:rsidRDefault="00E07527"/>
    <w:p w:rsidR="00E07527" w:rsidRDefault="00E07527"/>
    <w:p w:rsidR="00194014" w:rsidRDefault="00194014"/>
    <w:p w:rsidR="00194014" w:rsidRDefault="00194014"/>
    <w:p w:rsidR="00194014" w:rsidRDefault="00194014"/>
    <w:p w:rsidR="00194014" w:rsidRDefault="00194014"/>
    <w:p w:rsidR="00194014" w:rsidRDefault="00194014"/>
    <w:p w:rsidR="00194014" w:rsidRDefault="00194014"/>
    <w:p w:rsidR="00194014" w:rsidRDefault="00194014"/>
    <w:p w:rsidR="00194014" w:rsidRDefault="00194014"/>
    <w:p w:rsidR="00194014" w:rsidRDefault="00194014"/>
    <w:sectPr w:rsidR="00194014" w:rsidSect="00894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B353B"/>
    <w:multiLevelType w:val="hybridMultilevel"/>
    <w:tmpl w:val="B5AE74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Marlett" w:hAnsi="Marlett" w:hint="default"/>
      </w:rPr>
    </w:lvl>
  </w:abstractNum>
  <w:abstractNum w:abstractNumId="1">
    <w:nsid w:val="10FD64C3"/>
    <w:multiLevelType w:val="hybridMultilevel"/>
    <w:tmpl w:val="92182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8039EA"/>
    <w:multiLevelType w:val="hybridMultilevel"/>
    <w:tmpl w:val="F7BECEDA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52F84A5A"/>
    <w:multiLevelType w:val="hybridMultilevel"/>
    <w:tmpl w:val="3454C3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644FF7"/>
    <w:multiLevelType w:val="hybridMultilevel"/>
    <w:tmpl w:val="4C5482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EB0C32"/>
    <w:multiLevelType w:val="hybridMultilevel"/>
    <w:tmpl w:val="2200E4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392A66"/>
    <w:multiLevelType w:val="multilevel"/>
    <w:tmpl w:val="9B268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F630835"/>
    <w:multiLevelType w:val="hybridMultilevel"/>
    <w:tmpl w:val="12FEEA0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94310"/>
    <w:rsid w:val="000553C7"/>
    <w:rsid w:val="000815DE"/>
    <w:rsid w:val="000833EC"/>
    <w:rsid w:val="00091150"/>
    <w:rsid w:val="000A31F3"/>
    <w:rsid w:val="00117AF3"/>
    <w:rsid w:val="00194014"/>
    <w:rsid w:val="0019550C"/>
    <w:rsid w:val="001A77AF"/>
    <w:rsid w:val="001C1EE5"/>
    <w:rsid w:val="001E4866"/>
    <w:rsid w:val="00221943"/>
    <w:rsid w:val="002227E0"/>
    <w:rsid w:val="00240BA3"/>
    <w:rsid w:val="0026182F"/>
    <w:rsid w:val="002800B0"/>
    <w:rsid w:val="00283C5F"/>
    <w:rsid w:val="0029315B"/>
    <w:rsid w:val="0029794B"/>
    <w:rsid w:val="002A1806"/>
    <w:rsid w:val="002D0F0C"/>
    <w:rsid w:val="00321C22"/>
    <w:rsid w:val="00356439"/>
    <w:rsid w:val="00372AD6"/>
    <w:rsid w:val="00375946"/>
    <w:rsid w:val="00375FC4"/>
    <w:rsid w:val="00392304"/>
    <w:rsid w:val="00397A3D"/>
    <w:rsid w:val="0041726C"/>
    <w:rsid w:val="004A33F9"/>
    <w:rsid w:val="00502787"/>
    <w:rsid w:val="00537F73"/>
    <w:rsid w:val="00545AC1"/>
    <w:rsid w:val="00555274"/>
    <w:rsid w:val="0057212C"/>
    <w:rsid w:val="005853FC"/>
    <w:rsid w:val="00594310"/>
    <w:rsid w:val="005A63D5"/>
    <w:rsid w:val="005D4E49"/>
    <w:rsid w:val="006147DD"/>
    <w:rsid w:val="00614CAE"/>
    <w:rsid w:val="00663A8C"/>
    <w:rsid w:val="00690D2F"/>
    <w:rsid w:val="006A2B33"/>
    <w:rsid w:val="006C558A"/>
    <w:rsid w:val="006C7B8F"/>
    <w:rsid w:val="006F1116"/>
    <w:rsid w:val="00703502"/>
    <w:rsid w:val="00774A76"/>
    <w:rsid w:val="007A4175"/>
    <w:rsid w:val="007F1586"/>
    <w:rsid w:val="0083291F"/>
    <w:rsid w:val="00847E88"/>
    <w:rsid w:val="00855AAA"/>
    <w:rsid w:val="00894A30"/>
    <w:rsid w:val="008B774F"/>
    <w:rsid w:val="008C4FBD"/>
    <w:rsid w:val="008F248C"/>
    <w:rsid w:val="009074D4"/>
    <w:rsid w:val="009257A3"/>
    <w:rsid w:val="00985D70"/>
    <w:rsid w:val="009878DE"/>
    <w:rsid w:val="009C3590"/>
    <w:rsid w:val="009D339D"/>
    <w:rsid w:val="009D7017"/>
    <w:rsid w:val="00A26AD6"/>
    <w:rsid w:val="00A26ED2"/>
    <w:rsid w:val="00A41C71"/>
    <w:rsid w:val="00AA0F4B"/>
    <w:rsid w:val="00AE0FDC"/>
    <w:rsid w:val="00AF3B84"/>
    <w:rsid w:val="00B65668"/>
    <w:rsid w:val="00BB4145"/>
    <w:rsid w:val="00CD22C1"/>
    <w:rsid w:val="00D92497"/>
    <w:rsid w:val="00D960E8"/>
    <w:rsid w:val="00DA3057"/>
    <w:rsid w:val="00DA5CED"/>
    <w:rsid w:val="00DC6EEF"/>
    <w:rsid w:val="00DF7322"/>
    <w:rsid w:val="00E00F56"/>
    <w:rsid w:val="00E052E7"/>
    <w:rsid w:val="00E07527"/>
    <w:rsid w:val="00E235B6"/>
    <w:rsid w:val="00E32BCE"/>
    <w:rsid w:val="00E42330"/>
    <w:rsid w:val="00E57579"/>
    <w:rsid w:val="00E91FB3"/>
    <w:rsid w:val="00EA126D"/>
    <w:rsid w:val="00F07206"/>
    <w:rsid w:val="00F11704"/>
    <w:rsid w:val="00F144FF"/>
    <w:rsid w:val="00F42450"/>
    <w:rsid w:val="00FA1A39"/>
    <w:rsid w:val="00FE5727"/>
    <w:rsid w:val="00FF0FA2"/>
    <w:rsid w:val="00FF4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310"/>
  </w:style>
  <w:style w:type="paragraph" w:styleId="2">
    <w:name w:val="heading 2"/>
    <w:basedOn w:val="a"/>
    <w:link w:val="20"/>
    <w:uiPriority w:val="9"/>
    <w:qFormat/>
    <w:rsid w:val="009C35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431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94310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594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9C35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C3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359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7A4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41726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1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ikiway.com/russia/vladivostok/russkiy-most/photo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novate.ru/blogs/170422/62738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2B101-19CA-4D7B-85B6-6DCF76C00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14</Pages>
  <Words>3544</Words>
  <Characters>20202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Владимир</cp:lastModifiedBy>
  <cp:revision>45</cp:revision>
  <dcterms:created xsi:type="dcterms:W3CDTF">2023-02-12T08:43:00Z</dcterms:created>
  <dcterms:modified xsi:type="dcterms:W3CDTF">2025-01-06T06:55:00Z</dcterms:modified>
</cp:coreProperties>
</file>