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F71" w:rsidRDefault="00C25F71" w:rsidP="00C25F71">
      <w:pPr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МУ «Управление культуры г. Тирасполь»</w:t>
      </w:r>
    </w:p>
    <w:p w:rsidR="00C25F71" w:rsidRDefault="00C25F71" w:rsidP="00C25F71">
      <w:pPr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МОУ ДО «Детская школа искусств им. С. В. Рахманинова»</w:t>
      </w:r>
    </w:p>
    <w:p w:rsidR="00C25F71" w:rsidRDefault="00C25F71" w:rsidP="00C25F71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25F71" w:rsidRDefault="00C25F71" w:rsidP="00C25F71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25F71" w:rsidRDefault="00C25F71" w:rsidP="00C25F71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25F71" w:rsidRDefault="00C25F71" w:rsidP="00C25F71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25F71" w:rsidRDefault="00C25F71" w:rsidP="00C25F71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25F71" w:rsidRDefault="00C25F71" w:rsidP="00C25F71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25F71" w:rsidRDefault="00C25F71" w:rsidP="00C25F71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25F71" w:rsidRDefault="00C25F71" w:rsidP="00C25F71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25F71" w:rsidRPr="002E48B7" w:rsidRDefault="004A76E0" w:rsidP="00C25F71">
      <w:pPr>
        <w:spacing w:after="0" w:line="360" w:lineRule="auto"/>
        <w:contextualSpacing/>
        <w:jc w:val="center"/>
        <w:rPr>
          <w:rFonts w:ascii="Times New Roman" w:hAnsi="Times New Roman" w:cs="Times New Roman"/>
          <w:sz w:val="40"/>
          <w:szCs w:val="40"/>
        </w:rPr>
      </w:pPr>
      <w:r w:rsidRPr="002E48B7">
        <w:rPr>
          <w:rFonts w:ascii="Times New Roman" w:hAnsi="Times New Roman" w:cs="Times New Roman"/>
          <w:sz w:val="40"/>
          <w:szCs w:val="40"/>
        </w:rPr>
        <w:t xml:space="preserve">МЕТОДИЧЕСКИЙ </w:t>
      </w:r>
      <w:r w:rsidR="00C25F71" w:rsidRPr="002E48B7">
        <w:rPr>
          <w:rFonts w:ascii="Times New Roman" w:hAnsi="Times New Roman" w:cs="Times New Roman"/>
          <w:sz w:val="40"/>
          <w:szCs w:val="40"/>
        </w:rPr>
        <w:t>ДОКЛАД</w:t>
      </w:r>
    </w:p>
    <w:p w:rsidR="00C25F71" w:rsidRPr="002E48B7" w:rsidRDefault="00C25F71" w:rsidP="00C25F71">
      <w:pPr>
        <w:spacing w:after="0" w:line="360" w:lineRule="auto"/>
        <w:contextualSpacing/>
        <w:jc w:val="center"/>
        <w:rPr>
          <w:rFonts w:ascii="Times New Roman" w:hAnsi="Times New Roman" w:cs="Times New Roman"/>
          <w:sz w:val="40"/>
          <w:szCs w:val="40"/>
        </w:rPr>
      </w:pPr>
      <w:r w:rsidRPr="002E48B7">
        <w:rPr>
          <w:rFonts w:ascii="Times New Roman" w:hAnsi="Times New Roman" w:cs="Times New Roman"/>
          <w:sz w:val="40"/>
          <w:szCs w:val="40"/>
        </w:rPr>
        <w:t xml:space="preserve"> на тему:</w:t>
      </w:r>
    </w:p>
    <w:p w:rsidR="00C25F71" w:rsidRPr="002E48B7" w:rsidRDefault="00C25F71" w:rsidP="00C25F71">
      <w:pPr>
        <w:spacing w:after="0" w:line="360" w:lineRule="auto"/>
        <w:contextualSpacing/>
        <w:jc w:val="center"/>
        <w:rPr>
          <w:rFonts w:ascii="Times New Roman" w:hAnsi="Times New Roman" w:cs="Times New Roman"/>
          <w:sz w:val="40"/>
          <w:szCs w:val="40"/>
        </w:rPr>
      </w:pPr>
      <w:r w:rsidRPr="002E48B7">
        <w:rPr>
          <w:rFonts w:ascii="Times New Roman" w:hAnsi="Times New Roman"/>
          <w:sz w:val="40"/>
          <w:szCs w:val="40"/>
        </w:rPr>
        <w:t>«</w:t>
      </w:r>
      <w:r w:rsidR="004A76E0" w:rsidRPr="002E48B7">
        <w:rPr>
          <w:rFonts w:ascii="Times New Roman" w:hAnsi="Times New Roman"/>
          <w:sz w:val="40"/>
          <w:szCs w:val="40"/>
        </w:rPr>
        <w:t>Рисунок в школе искусств</w:t>
      </w:r>
      <w:r w:rsidRPr="002E48B7">
        <w:rPr>
          <w:rFonts w:ascii="Times New Roman" w:hAnsi="Times New Roman"/>
          <w:sz w:val="40"/>
          <w:szCs w:val="40"/>
        </w:rPr>
        <w:t>»</w:t>
      </w:r>
    </w:p>
    <w:p w:rsidR="00C25F71" w:rsidRDefault="00C25F71" w:rsidP="00C25F71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25F71" w:rsidRDefault="00C25F71" w:rsidP="00C25F71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25F71" w:rsidRDefault="00C25F71" w:rsidP="00C25F71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25F71" w:rsidRDefault="00C25F71" w:rsidP="00C25F71">
      <w:pPr>
        <w:spacing w:after="0"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 преподаватель</w:t>
      </w:r>
    </w:p>
    <w:p w:rsidR="00C25F71" w:rsidRPr="00C25F71" w:rsidRDefault="00C25F71" w:rsidP="00C25F71">
      <w:pPr>
        <w:wordWrap w:val="0"/>
        <w:spacing w:after="0"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Саенко Ольга Витальевна</w:t>
      </w:r>
    </w:p>
    <w:p w:rsidR="00C25F71" w:rsidRDefault="00C25F71" w:rsidP="00C25F71">
      <w:pPr>
        <w:spacing w:after="0"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C25F71" w:rsidRDefault="00C25F71" w:rsidP="00C25F71">
      <w:pPr>
        <w:spacing w:after="0"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C25F71" w:rsidRDefault="00C25F71" w:rsidP="00C25F71">
      <w:pPr>
        <w:spacing w:after="0"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C25F71" w:rsidRDefault="00C25F71" w:rsidP="00C25F71">
      <w:pPr>
        <w:spacing w:after="0"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C25F71" w:rsidRDefault="00C25F71" w:rsidP="00C25F71">
      <w:pPr>
        <w:spacing w:after="0"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C25F71" w:rsidRDefault="00C25F71" w:rsidP="00C25F71">
      <w:pPr>
        <w:spacing w:after="0"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C25F71" w:rsidRDefault="00C25F71" w:rsidP="00C25F71">
      <w:pPr>
        <w:spacing w:after="0"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C25F71" w:rsidRDefault="00C25F71" w:rsidP="00C25F71">
      <w:pPr>
        <w:spacing w:after="0"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C25F71" w:rsidRDefault="00C25F71" w:rsidP="00C25F71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25F71" w:rsidRDefault="00C25F71" w:rsidP="00C25F71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5D5DD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C25F71" w:rsidRDefault="00C25F71" w:rsidP="00C25F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E48B7" w:rsidRDefault="002E48B7" w:rsidP="005D5DD3">
      <w:pPr>
        <w:spacing w:line="360" w:lineRule="auto"/>
        <w:ind w:left="170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517525</wp:posOffset>
            </wp:positionH>
            <wp:positionV relativeFrom="paragraph">
              <wp:posOffset>3175</wp:posOffset>
            </wp:positionV>
            <wp:extent cx="2313940" cy="2926080"/>
            <wp:effectExtent l="0" t="0" r="0" b="7620"/>
            <wp:wrapSquare wrapText="bothSides"/>
            <wp:docPr id="1" name="Рисунок 1" descr="C:\Users\HiTech\AppData\Local\Microsoft\Windows\INetCache\Content.Word\Screenshot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HiTech\AppData\Local\Microsoft\Windows\INetCache\Content.Word\Screenshot_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3940" cy="292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72B73" w:rsidRPr="00C25F71" w:rsidRDefault="00C25F71" w:rsidP="005D5DD3">
      <w:pPr>
        <w:spacing w:line="360" w:lineRule="auto"/>
        <w:ind w:left="170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5F71">
        <w:rPr>
          <w:rFonts w:ascii="Times New Roman" w:hAnsi="Times New Roman" w:cs="Times New Roman"/>
          <w:i/>
          <w:sz w:val="28"/>
          <w:szCs w:val="28"/>
        </w:rPr>
        <w:t>Рисунок, который иначе называют искусством наброска, есть высшая точка и живописи, и скульптуры, и архитектуры; рисунок является источником и душой всех видов живописи, и корнем всей науки.</w:t>
      </w:r>
    </w:p>
    <w:p w:rsidR="00C25F71" w:rsidRDefault="00C25F71" w:rsidP="005D5DD3">
      <w:pPr>
        <w:spacing w:line="360" w:lineRule="auto"/>
        <w:ind w:left="1701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25F71">
        <w:rPr>
          <w:rFonts w:ascii="Times New Roman" w:hAnsi="Times New Roman" w:cs="Times New Roman"/>
          <w:i/>
          <w:sz w:val="28"/>
          <w:szCs w:val="28"/>
        </w:rPr>
        <w:t>Микеланджело</w:t>
      </w:r>
    </w:p>
    <w:p w:rsidR="002E48B7" w:rsidRDefault="002E48B7" w:rsidP="005D5DD3">
      <w:pPr>
        <w:spacing w:line="360" w:lineRule="auto"/>
        <w:ind w:left="1701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800C1D" w:rsidRDefault="00800C1D" w:rsidP="005D5DD3">
      <w:pPr>
        <w:spacing w:line="360" w:lineRule="auto"/>
        <w:ind w:left="1701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724C73" w:rsidRDefault="00724C73" w:rsidP="00724C73">
      <w:pPr>
        <w:spacing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24C73">
        <w:rPr>
          <w:rFonts w:ascii="Times New Roman" w:hAnsi="Times New Roman" w:cs="Times New Roman"/>
          <w:sz w:val="28"/>
          <w:szCs w:val="28"/>
        </w:rPr>
        <w:t>Наряду с наглядными</w:t>
      </w:r>
      <w:r>
        <w:rPr>
          <w:rFonts w:ascii="Times New Roman" w:hAnsi="Times New Roman" w:cs="Times New Roman"/>
          <w:sz w:val="28"/>
          <w:szCs w:val="28"/>
        </w:rPr>
        <w:t xml:space="preserve"> и практическими</w:t>
      </w:r>
      <w:r w:rsidRPr="00724C73">
        <w:rPr>
          <w:rFonts w:ascii="Times New Roman" w:hAnsi="Times New Roman" w:cs="Times New Roman"/>
          <w:sz w:val="28"/>
          <w:szCs w:val="28"/>
        </w:rPr>
        <w:t xml:space="preserve"> методами обучения изобразительной деятельности используются словесные методы и приемы (беседы, объяснение, вопросы, поощрения, совет, художественное слово). Физиологической основой единства словесных наглядных методов является учение И.П. Павлова о взаимосвязанной работе двух сигнальных систем. </w:t>
      </w:r>
    </w:p>
    <w:p w:rsidR="00724C73" w:rsidRDefault="00724C73" w:rsidP="00724C73">
      <w:pPr>
        <w:spacing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24C73">
        <w:rPr>
          <w:rFonts w:ascii="Times New Roman" w:hAnsi="Times New Roman" w:cs="Times New Roman"/>
          <w:sz w:val="28"/>
          <w:szCs w:val="28"/>
        </w:rPr>
        <w:t>Одним из ведущих словесных методов обучения является беседа. Беседа на уроках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4C73">
        <w:rPr>
          <w:rFonts w:ascii="Times New Roman" w:hAnsi="Times New Roman" w:cs="Times New Roman"/>
          <w:sz w:val="28"/>
          <w:szCs w:val="28"/>
        </w:rPr>
        <w:t xml:space="preserve">– это организованный педагогом разговор, во время которого учитель, пользуясь вопросами, пояснениями, уточнениями, способствует формированию у детей представлений об изображаемом предмете или явлении и способах его воссоздания в рисунке, </w:t>
      </w:r>
      <w:r>
        <w:rPr>
          <w:rFonts w:ascii="Times New Roman" w:hAnsi="Times New Roman" w:cs="Times New Roman"/>
          <w:sz w:val="28"/>
          <w:szCs w:val="28"/>
        </w:rPr>
        <w:t>живописи, скульптуре</w:t>
      </w:r>
      <w:r w:rsidRPr="00724C7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24C73" w:rsidRDefault="00724C73" w:rsidP="00724C73">
      <w:pPr>
        <w:spacing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24C73">
        <w:rPr>
          <w:rFonts w:ascii="Times New Roman" w:hAnsi="Times New Roman" w:cs="Times New Roman"/>
          <w:sz w:val="28"/>
          <w:szCs w:val="28"/>
        </w:rPr>
        <w:t xml:space="preserve">Специфика метода беседы предусматривает максимальное стимулирование детской активности. Именно поэтому беседа нашла широкое распространение как метод развивающего обучения изобразительной деятельности. Беседа на уроках по изобразительному искусству – это организованный педагогом разговор, во время которого учитель, пользуясь вопросами, пояснениями, уточнениями, способствует формированию у детей представлений об изображаемом предмете или явлении и способах его воссоздания в рисунке, лепке, аппликации. </w:t>
      </w:r>
    </w:p>
    <w:p w:rsidR="00724C73" w:rsidRDefault="00724C73" w:rsidP="00724C73">
      <w:pPr>
        <w:spacing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Этот метод</w:t>
      </w:r>
      <w:r w:rsidRPr="00724C73">
        <w:rPr>
          <w:rFonts w:ascii="Times New Roman" w:hAnsi="Times New Roman" w:cs="Times New Roman"/>
          <w:sz w:val="28"/>
          <w:szCs w:val="28"/>
        </w:rPr>
        <w:t xml:space="preserve"> предусматривает максимальное стимулирование детской активности. Именно поэтому беседа нашла широкое распространение как метод развивающего общения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724C73">
        <w:rPr>
          <w:rFonts w:ascii="Times New Roman" w:hAnsi="Times New Roman" w:cs="Times New Roman"/>
          <w:sz w:val="28"/>
          <w:szCs w:val="28"/>
        </w:rPr>
        <w:t>изобразительной деятельности. Беседа используется обычно в первой части урока, когда стоит задача формирования изобразительного представления, и в конце урока, когда важно помочь увидеть свои работы, почувствовать их выразительность и достоинства, понять слабости. Методика беседы зависит от содержания, вида занятия, конкретных дидактических задач.</w:t>
      </w:r>
    </w:p>
    <w:p w:rsidR="00D6710A" w:rsidRDefault="00D6710A" w:rsidP="00724C73">
      <w:pPr>
        <w:spacing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начальном этапе очень важно стимулировать учащихся к выполнению простых рисунков. Дать детям понимание, для чего они делают иногда достаточно скучные и монотонные упражнения на штриховку, нанесение линий и постановку руки.</w:t>
      </w:r>
    </w:p>
    <w:p w:rsidR="00D6710A" w:rsidRDefault="00D6710A" w:rsidP="00724C73">
      <w:pPr>
        <w:spacing w:line="360" w:lineRule="auto"/>
        <w:ind w:firstLine="425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этой целью беседа, небольшие обзорные лекции о возможностях рисунка справляется очень хорошо. Особенно если подкреплена красочным наглядным материалом.</w:t>
      </w:r>
    </w:p>
    <w:p w:rsidR="00130019" w:rsidRDefault="00130019" w:rsidP="005D5DD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имеет самостоятельное значение в искусстве, являясь видом графики, и вместе с этим любой вид пластических искусств не может обойтись без него, потому что рисунок – основа живописи и скульптуры, народного и декоративно-прикладного искусства, дизайна и архитектуры.</w:t>
      </w:r>
    </w:p>
    <w:p w:rsidR="00130019" w:rsidRDefault="00130019" w:rsidP="005D5DD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– структурная основа любого изображения: графического, живописного, скульптурного, декоративного. Рисунок является средством познания и изучения действительности.</w:t>
      </w:r>
    </w:p>
    <w:p w:rsidR="00130019" w:rsidRDefault="00130019" w:rsidP="005D5DD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Многочисленные разновидности рисунка различаются по технике, методам и характеру рисования, по назначению, жанрам и темам. Рисунок может служить учебным, вспомогательным целям, при создании произведений разных видов искусств и украшать интерьер.</w:t>
      </w:r>
    </w:p>
    <w:p w:rsidR="00130019" w:rsidRDefault="00130019" w:rsidP="005D5DD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Самостоятельное значение имеет станковый рисунок – выполненное на мольберте (станке художника), на отдельном листе, тщательно проработанное художественное произведение различных жанров (портрет, пейзаж, натюрморт, </w:t>
      </w:r>
      <w:r>
        <w:rPr>
          <w:rFonts w:ascii="Times New Roman" w:hAnsi="Times New Roman" w:cs="Times New Roman"/>
          <w:sz w:val="28"/>
          <w:szCs w:val="28"/>
        </w:rPr>
        <w:lastRenderedPageBreak/>
        <w:t>бытовой, мифологический рисунок и др.). Темы для рисунков могут подсказать сама жизнь, история или фантазия.</w:t>
      </w:r>
    </w:p>
    <w:p w:rsidR="005E5E92" w:rsidRDefault="005E5E92" w:rsidP="005D5DD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Жизненные впечатления художник может зафиксировать в быстро выполненных набросках и зарисовках. Подготовительный рисунок необходим при создании живописных полотен, фресок, мозаик и витражей. Дизайнер или архитектор свой первоначальный замысел проекта фиксирует с помощью рисунка в эскизах. Скульптуру необходимо хорошее владение рисунком, чтобы правильно передавать пропорции и объем, располагать форму в пространстве. Композиция скульптурного рельефа тоже начинается с рисунка.</w:t>
      </w:r>
    </w:p>
    <w:p w:rsidR="005E5E92" w:rsidRDefault="005E5E92" w:rsidP="005D5DD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Академический рисунок – многочасовую работу с подробной передачей конструкции и светотени изображаемых объектов – выполняют учащиеся художественных школ и школы искусств, студенты средних и высших специализированных учебных заведений. Такая система обучения сложилась с конца </w:t>
      </w:r>
      <w:r>
        <w:rPr>
          <w:rFonts w:ascii="Times New Roman" w:hAnsi="Times New Roman" w:cs="Times New Roman"/>
          <w:sz w:val="28"/>
          <w:szCs w:val="28"/>
          <w:lang w:val="en-US"/>
        </w:rPr>
        <w:t>XVI</w:t>
      </w:r>
      <w:r>
        <w:rPr>
          <w:rFonts w:ascii="Times New Roman" w:hAnsi="Times New Roman" w:cs="Times New Roman"/>
          <w:sz w:val="28"/>
          <w:szCs w:val="28"/>
        </w:rPr>
        <w:t xml:space="preserve"> века и, как правило, включает копирование «оригиналов» признанных мастеров, рисование гипсовых фигур, античных слепков и затем – живой натуры.</w:t>
      </w:r>
    </w:p>
    <w:p w:rsidR="005E5E92" w:rsidRDefault="00D6710A" w:rsidP="005D5DD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46709DBF" wp14:editId="69608E49">
            <wp:simplePos x="0" y="0"/>
            <wp:positionH relativeFrom="column">
              <wp:posOffset>-177165</wp:posOffset>
            </wp:positionH>
            <wp:positionV relativeFrom="paragraph">
              <wp:posOffset>137795</wp:posOffset>
            </wp:positionV>
            <wp:extent cx="2686050" cy="2962910"/>
            <wp:effectExtent l="0" t="0" r="0" b="8890"/>
            <wp:wrapSquare wrapText="bothSides"/>
            <wp:docPr id="4" name="Рисунок 4" descr="C:\Users\HiTech\AppData\Local\Microsoft\Windows\INetCache\Content.Word\Screenshot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HiTech\AppData\Local\Microsoft\Windows\INetCache\Content.Word\Screenshot_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962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5E92">
        <w:rPr>
          <w:rFonts w:ascii="Times New Roman" w:hAnsi="Times New Roman" w:cs="Times New Roman"/>
          <w:sz w:val="28"/>
          <w:szCs w:val="28"/>
        </w:rPr>
        <w:t>Учебный рисунок представляет собой обширную обла</w:t>
      </w:r>
      <w:r w:rsidR="005D5DD3">
        <w:rPr>
          <w:rFonts w:ascii="Times New Roman" w:hAnsi="Times New Roman" w:cs="Times New Roman"/>
          <w:sz w:val="28"/>
          <w:szCs w:val="28"/>
        </w:rPr>
        <w:t>сть разнообразный заданий по рисованию геометрических тел, гипсовых орнаментов, разнообразных натюрмортов, объектов мира техники и природы, человека, пейзажа, архитектурных построек и др. Учебные задания по рисунку соответствуют программным задачам, их предполагается выполнять по мере нарастания сложности в условиях школы и под контролем педагога. Рисунок, включающий учебное рисование с натуры, рисование по памяти и воображению, составляет основу художественного образования.</w:t>
      </w:r>
    </w:p>
    <w:p w:rsidR="005D5DD3" w:rsidRDefault="005D5DD3" w:rsidP="005D5DD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 помощью одних и тех же средств рисунка: линии, штриха, пятна – художниками создается разнообразное восприятие мира. Все зависит от того, как художник использует эти средства художественной выразительности, как он ведет линию и кладет пятно, в какой пропорции использует светлое и темное, как передает пространство и др. Благодаря рисунку мысль, наблюдение фиксируются на бумаге. Рисунок выявляет отношение художника к изображаемому. Почерк художника отражает его душевное состояние.</w:t>
      </w:r>
    </w:p>
    <w:p w:rsidR="00800C1D" w:rsidRDefault="00800C1D" w:rsidP="005D5DD3">
      <w:pPr>
        <w:spacing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00C1D" w:rsidRDefault="00D6710A" w:rsidP="005D5DD3">
      <w:pPr>
        <w:spacing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7857CEF4" wp14:editId="5BAB6472">
            <wp:simplePos x="0" y="0"/>
            <wp:positionH relativeFrom="column">
              <wp:posOffset>100330</wp:posOffset>
            </wp:positionH>
            <wp:positionV relativeFrom="paragraph">
              <wp:posOffset>0</wp:posOffset>
            </wp:positionV>
            <wp:extent cx="1915795" cy="2496185"/>
            <wp:effectExtent l="0" t="0" r="8255" b="0"/>
            <wp:wrapSquare wrapText="bothSides"/>
            <wp:docPr id="2" name="Рисунок 2" descr="C:\Users\HiTech\AppData\Local\Microsoft\Windows\INetCache\Content.Word\Screenshot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HiTech\AppData\Local\Microsoft\Windows\INetCache\Content.Word\Screenshot_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795" cy="2496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00C1D" w:rsidRDefault="00800C1D" w:rsidP="005D5DD3">
      <w:pPr>
        <w:spacing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00C1D" w:rsidRDefault="00800C1D" w:rsidP="005D5DD3">
      <w:pPr>
        <w:spacing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00C1D" w:rsidRDefault="00800C1D" w:rsidP="005D5DD3">
      <w:pPr>
        <w:spacing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6710A" w:rsidRDefault="00D6710A" w:rsidP="005D5DD3">
      <w:pPr>
        <w:spacing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00C1D" w:rsidRDefault="00800C1D" w:rsidP="00800C1D">
      <w:pPr>
        <w:spacing w:line="360" w:lineRule="auto"/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0C1D">
        <w:rPr>
          <w:rFonts w:ascii="Times New Roman" w:hAnsi="Times New Roman" w:cs="Times New Roman"/>
          <w:i/>
          <w:sz w:val="24"/>
          <w:szCs w:val="24"/>
        </w:rPr>
        <w:t xml:space="preserve">Леонардо да Винчи, </w:t>
      </w:r>
      <w:r>
        <w:rPr>
          <w:rFonts w:ascii="Times New Roman" w:hAnsi="Times New Roman" w:cs="Times New Roman"/>
          <w:i/>
          <w:sz w:val="24"/>
          <w:szCs w:val="24"/>
        </w:rPr>
        <w:t xml:space="preserve">св. Анна с Марией, младенцем Христом и Иоанном Крестителем, </w:t>
      </w:r>
      <w:r w:rsidRPr="00800C1D">
        <w:rPr>
          <w:rFonts w:ascii="Times New Roman" w:hAnsi="Times New Roman" w:cs="Times New Roman"/>
          <w:i/>
          <w:sz w:val="24"/>
          <w:szCs w:val="24"/>
        </w:rPr>
        <w:t>фрагмент, уголь</w:t>
      </w:r>
    </w:p>
    <w:p w:rsidR="003B0B30" w:rsidRDefault="003B0B30" w:rsidP="005D5DD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Главное выразительное средство рисунка – линия. Она запечатлевает неуловимое в движении жизни. Сплетаясь в разнообразные формы, линия бывает тонкой, изысканной и кружевной, колючей и злой, нежной и бархатистой. Богатство графических материалов помогает быть линии более разнообразной.</w:t>
      </w:r>
      <w:r w:rsidR="006E10FF">
        <w:rPr>
          <w:rFonts w:ascii="Times New Roman" w:hAnsi="Times New Roman" w:cs="Times New Roman"/>
          <w:sz w:val="28"/>
          <w:szCs w:val="28"/>
        </w:rPr>
        <w:t xml:space="preserve"> Большое значение имеет и на какой поверхности работает художник. Если предмет шероховатый, </w:t>
      </w:r>
      <w:proofErr w:type="gramStart"/>
      <w:r w:rsidR="006E10FF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="006E10FF">
        <w:rPr>
          <w:rFonts w:ascii="Times New Roman" w:hAnsi="Times New Roman" w:cs="Times New Roman"/>
          <w:sz w:val="28"/>
          <w:szCs w:val="28"/>
        </w:rPr>
        <w:t xml:space="preserve"> камень, можно рисовать на грубой бумаге мягкими карандашами, выявляя неровность бумаги и подчеркивая материальность изображаемого предмета.</w:t>
      </w:r>
      <w:r w:rsidR="00CF71C1">
        <w:rPr>
          <w:rFonts w:ascii="Times New Roman" w:hAnsi="Times New Roman" w:cs="Times New Roman"/>
          <w:sz w:val="28"/>
          <w:szCs w:val="28"/>
        </w:rPr>
        <w:t xml:space="preserve"> На гладкой бумаге твердыми карандашами мы сможем передать гладкую поверхность.</w:t>
      </w:r>
    </w:p>
    <w:p w:rsidR="002E48B7" w:rsidRDefault="00175E03" w:rsidP="006E10F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0.75pt;height:145.5pt">
            <v:imagedata r:id="rId8" o:title="Screenshot_1"/>
          </v:shape>
        </w:pict>
      </w:r>
    </w:p>
    <w:p w:rsidR="006E10FF" w:rsidRDefault="00CF71C1" w:rsidP="006E10F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1C1">
        <w:rPr>
          <w:rFonts w:ascii="Times New Roman" w:hAnsi="Times New Roman" w:cs="Times New Roman"/>
          <w:i/>
          <w:sz w:val="24"/>
          <w:szCs w:val="24"/>
        </w:rPr>
        <w:t>Варианты передачи фактуры с помощью штриха</w:t>
      </w:r>
    </w:p>
    <w:p w:rsidR="003B0B30" w:rsidRDefault="003B0B30" w:rsidP="005D5DD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Работы величайших мастеров прошлого и ведущих художников современности позволяют проследить историю развития рисунка, раскрывают особенности их творческого метода и выразительные возможности работы карандашом, тушью, углем, сангиной, пастелью и другими графическими материалами.</w:t>
      </w:r>
    </w:p>
    <w:p w:rsidR="00800C1D" w:rsidRDefault="00800C1D" w:rsidP="005D5DD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разновидности технических приемов рисунка, дошедшие до нашего времени, в основном сложились в эпоху Возрождения в Италии. Уже тогда в рисунке применялись</w:t>
      </w:r>
      <w:r w:rsidR="0048384A">
        <w:rPr>
          <w:rFonts w:ascii="Times New Roman" w:hAnsi="Times New Roman" w:cs="Times New Roman"/>
          <w:sz w:val="28"/>
          <w:szCs w:val="28"/>
        </w:rPr>
        <w:t xml:space="preserve"> свинцовые, серебряные и другие металлические грифели (штифты), графит, итальянский карандаш, сангина, уголь, мел, пастель, а также жидкие материалы – бистр, тушь, разноцветные чернила, акварель, белила. Рисовали гусиными и тростниковыми перьями, кистями на белой бумаге и бумаге разнообразных цветов, тонированной и грунтованной. Все это привело к исключительному богатству художественных и технических приемов.</w:t>
      </w:r>
    </w:p>
    <w:p w:rsidR="0048384A" w:rsidRDefault="0048384A" w:rsidP="005D5DD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Русская школа </w:t>
      </w:r>
      <w:r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Pr="0048384A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en-US"/>
        </w:rPr>
        <w:t>XIX</w:t>
      </w:r>
      <w:r>
        <w:rPr>
          <w:rFonts w:ascii="Times New Roman" w:hAnsi="Times New Roman" w:cs="Times New Roman"/>
          <w:sz w:val="28"/>
          <w:szCs w:val="28"/>
        </w:rPr>
        <w:t xml:space="preserve"> также внесла много нового в технику рисунка. Виртуозно владели рисунком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О.Кипренский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К.Брюллов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И.Репин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ряд других учеников Академии художеств. Даже учебные рисунки этих художников украшают в настоящее время крупные музеи изобразительного искусства.</w:t>
      </w:r>
    </w:p>
    <w:p w:rsidR="0048384A" w:rsidRDefault="0048384A" w:rsidP="005D5DD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32136</wp:posOffset>
            </wp:positionH>
            <wp:positionV relativeFrom="paragraph">
              <wp:posOffset>-3175</wp:posOffset>
            </wp:positionV>
            <wp:extent cx="5088890" cy="3761105"/>
            <wp:effectExtent l="0" t="0" r="0" b="0"/>
            <wp:wrapSquare wrapText="bothSides"/>
            <wp:docPr id="3" name="Рисунок 3" descr="C:\Users\HiTech\AppData\Local\Microsoft\Windows\INetCache\Content.Word\Screenshot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HiTech\AppData\Local\Microsoft\Windows\INetCache\Content.Word\Screenshot_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8890" cy="3761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8384A" w:rsidRDefault="0048384A" w:rsidP="005D5DD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8384A" w:rsidRDefault="0048384A" w:rsidP="005D5DD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8384A" w:rsidRDefault="0048384A" w:rsidP="005D5DD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8384A" w:rsidRDefault="0048384A" w:rsidP="005D5DD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8384A" w:rsidRDefault="0048384A" w:rsidP="005D5DD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8384A" w:rsidRDefault="0048384A" w:rsidP="005D5DD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8384A" w:rsidRDefault="0048384A" w:rsidP="005D5DD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8384A" w:rsidRDefault="0048384A" w:rsidP="005D5DD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8384A" w:rsidRDefault="0048384A" w:rsidP="005D5DD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8384A" w:rsidRDefault="0048384A" w:rsidP="005D5DD3">
      <w:pPr>
        <w:spacing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48384A">
        <w:rPr>
          <w:rFonts w:ascii="Times New Roman" w:hAnsi="Times New Roman" w:cs="Times New Roman"/>
          <w:i/>
          <w:sz w:val="24"/>
          <w:szCs w:val="24"/>
        </w:rPr>
        <w:t>И.Репин</w:t>
      </w:r>
      <w:proofErr w:type="spellEnd"/>
      <w:r w:rsidRPr="0048384A">
        <w:rPr>
          <w:rFonts w:ascii="Times New Roman" w:hAnsi="Times New Roman" w:cs="Times New Roman"/>
          <w:i/>
          <w:sz w:val="24"/>
          <w:szCs w:val="24"/>
        </w:rPr>
        <w:t xml:space="preserve">, портрет Элеоноры </w:t>
      </w:r>
      <w:proofErr w:type="spellStart"/>
      <w:r w:rsidRPr="0048384A">
        <w:rPr>
          <w:rFonts w:ascii="Times New Roman" w:hAnsi="Times New Roman" w:cs="Times New Roman"/>
          <w:i/>
          <w:sz w:val="24"/>
          <w:szCs w:val="24"/>
        </w:rPr>
        <w:t>Дузе</w:t>
      </w:r>
      <w:proofErr w:type="spellEnd"/>
      <w:r w:rsidRPr="0048384A">
        <w:rPr>
          <w:rFonts w:ascii="Times New Roman" w:hAnsi="Times New Roman" w:cs="Times New Roman"/>
          <w:i/>
          <w:sz w:val="24"/>
          <w:szCs w:val="24"/>
        </w:rPr>
        <w:t>, уголь</w:t>
      </w:r>
    </w:p>
    <w:p w:rsidR="0048384A" w:rsidRDefault="0048384A" w:rsidP="005D5DD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F551F" w:rsidRPr="00C92465" w:rsidRDefault="007F551F" w:rsidP="007F551F">
      <w:pPr>
        <w:pStyle w:val="a3"/>
        <w:shd w:val="clear" w:color="auto" w:fill="FFFFFF"/>
        <w:spacing w:before="0" w:beforeAutospacing="0" w:after="450" w:afterAutospacing="0"/>
        <w:jc w:val="center"/>
        <w:textAlignment w:val="baseline"/>
        <w:rPr>
          <w:color w:val="373737"/>
        </w:rPr>
      </w:pPr>
      <w:r w:rsidRPr="00C92465">
        <w:rPr>
          <w:color w:val="373737"/>
        </w:rPr>
        <w:t>Использованная литература:</w:t>
      </w:r>
    </w:p>
    <w:p w:rsidR="007F551F" w:rsidRPr="00C92465" w:rsidRDefault="00175E03" w:rsidP="007F551F">
      <w:pPr>
        <w:pStyle w:val="a3"/>
        <w:numPr>
          <w:ilvl w:val="0"/>
          <w:numId w:val="1"/>
        </w:numPr>
        <w:shd w:val="clear" w:color="auto" w:fill="FFFFFF"/>
        <w:spacing w:before="0" w:beforeAutospacing="0" w:after="450" w:afterAutospacing="0"/>
        <w:textAlignment w:val="baseline"/>
        <w:rPr>
          <w:color w:val="373737"/>
        </w:rPr>
      </w:pPr>
      <w:r>
        <w:rPr>
          <w:color w:val="373737"/>
        </w:rPr>
        <w:t>Хрестоматия Рисунок. Ж</w:t>
      </w:r>
      <w:r w:rsidR="00C92465">
        <w:rPr>
          <w:color w:val="373737"/>
        </w:rPr>
        <w:t>ивопись</w:t>
      </w:r>
      <w:r>
        <w:rPr>
          <w:color w:val="373737"/>
        </w:rPr>
        <w:t>. К</w:t>
      </w:r>
      <w:r w:rsidR="00C92465">
        <w:rPr>
          <w:color w:val="373737"/>
        </w:rPr>
        <w:t>омпозиция</w:t>
      </w:r>
      <w:r>
        <w:rPr>
          <w:color w:val="373737"/>
        </w:rPr>
        <w:t>.</w:t>
      </w:r>
      <w:bookmarkStart w:id="0" w:name="_GoBack"/>
      <w:bookmarkEnd w:id="0"/>
      <w:r w:rsidR="00C92465">
        <w:rPr>
          <w:color w:val="373737"/>
        </w:rPr>
        <w:t xml:space="preserve">, </w:t>
      </w:r>
      <w:r w:rsidR="007F551F" w:rsidRPr="00C92465">
        <w:rPr>
          <w:color w:val="373737"/>
        </w:rPr>
        <w:t xml:space="preserve">составители: </w:t>
      </w:r>
      <w:proofErr w:type="spellStart"/>
      <w:r w:rsidR="007F551F" w:rsidRPr="00C92465">
        <w:rPr>
          <w:color w:val="373737"/>
        </w:rPr>
        <w:t>Н.Н.Ростовцев</w:t>
      </w:r>
      <w:proofErr w:type="spellEnd"/>
      <w:r w:rsidR="007F551F" w:rsidRPr="00C92465">
        <w:rPr>
          <w:color w:val="373737"/>
        </w:rPr>
        <w:t xml:space="preserve">, С. </w:t>
      </w:r>
      <w:proofErr w:type="spellStart"/>
      <w:r w:rsidR="007F551F" w:rsidRPr="00C92465">
        <w:rPr>
          <w:color w:val="373737"/>
        </w:rPr>
        <w:t>Е.Игнатьев</w:t>
      </w:r>
      <w:proofErr w:type="spellEnd"/>
      <w:r w:rsidR="007F551F" w:rsidRPr="00C92465">
        <w:rPr>
          <w:color w:val="373737"/>
        </w:rPr>
        <w:t xml:space="preserve">, Е. </w:t>
      </w:r>
      <w:proofErr w:type="spellStart"/>
      <w:r w:rsidR="007F551F" w:rsidRPr="00C92465">
        <w:rPr>
          <w:color w:val="373737"/>
        </w:rPr>
        <w:t>В.Шорохов</w:t>
      </w:r>
      <w:proofErr w:type="spellEnd"/>
      <w:r w:rsidR="007F551F" w:rsidRPr="00C92465">
        <w:rPr>
          <w:color w:val="373737"/>
        </w:rPr>
        <w:t>, Москва «Просвещение» 1989 г.;</w:t>
      </w:r>
    </w:p>
    <w:p w:rsidR="007F551F" w:rsidRPr="00C92465" w:rsidRDefault="00C92465" w:rsidP="007F551F">
      <w:pPr>
        <w:pStyle w:val="a3"/>
        <w:numPr>
          <w:ilvl w:val="0"/>
          <w:numId w:val="1"/>
        </w:numPr>
        <w:shd w:val="clear" w:color="auto" w:fill="FFFFFF"/>
        <w:spacing w:before="0" w:beforeAutospacing="0" w:after="450" w:afterAutospacing="0"/>
        <w:textAlignment w:val="baseline"/>
        <w:rPr>
          <w:color w:val="373737"/>
        </w:rPr>
      </w:pPr>
      <w:r>
        <w:rPr>
          <w:color w:val="373737"/>
        </w:rPr>
        <w:t xml:space="preserve">Школа изобразительного искусства, </w:t>
      </w:r>
      <w:r w:rsidR="007F551F" w:rsidRPr="00C92465">
        <w:rPr>
          <w:color w:val="373737"/>
        </w:rPr>
        <w:t xml:space="preserve">выпуск 2-ой, редактор: </w:t>
      </w:r>
      <w:proofErr w:type="spellStart"/>
      <w:r w:rsidR="007F551F" w:rsidRPr="00C92465">
        <w:rPr>
          <w:color w:val="373737"/>
        </w:rPr>
        <w:t>И.Абельдяева</w:t>
      </w:r>
      <w:proofErr w:type="spellEnd"/>
      <w:r w:rsidR="007F551F" w:rsidRPr="00C92465">
        <w:rPr>
          <w:color w:val="373737"/>
        </w:rPr>
        <w:t>, издательство Академии художеств СССР, Москва, 1960 г.</w:t>
      </w:r>
    </w:p>
    <w:p w:rsidR="00C92465" w:rsidRPr="00C92465" w:rsidRDefault="00C92465" w:rsidP="007F551F">
      <w:pPr>
        <w:pStyle w:val="a3"/>
        <w:numPr>
          <w:ilvl w:val="0"/>
          <w:numId w:val="1"/>
        </w:numPr>
        <w:shd w:val="clear" w:color="auto" w:fill="FFFFFF"/>
        <w:spacing w:before="0" w:beforeAutospacing="0" w:after="450" w:afterAutospacing="0"/>
        <w:textAlignment w:val="baseline"/>
        <w:rPr>
          <w:color w:val="373737"/>
        </w:rPr>
      </w:pPr>
      <w:r w:rsidRPr="00C92465">
        <w:rPr>
          <w:color w:val="000000"/>
          <w:spacing w:val="2"/>
        </w:rPr>
        <w:t>Воображение и творчество в детском воз</w:t>
      </w:r>
      <w:r w:rsidRPr="00C92465">
        <w:rPr>
          <w:color w:val="000000"/>
          <w:spacing w:val="-1"/>
        </w:rPr>
        <w:t>расте,</w:t>
      </w:r>
      <w:r>
        <w:rPr>
          <w:color w:val="000000"/>
          <w:spacing w:val="-1"/>
        </w:rPr>
        <w:t xml:space="preserve"> </w:t>
      </w:r>
      <w:proofErr w:type="spellStart"/>
      <w:r>
        <w:rPr>
          <w:color w:val="000000"/>
          <w:spacing w:val="-1"/>
        </w:rPr>
        <w:t>Л.С.Выгодский</w:t>
      </w:r>
      <w:proofErr w:type="spellEnd"/>
      <w:r>
        <w:rPr>
          <w:color w:val="000000"/>
          <w:spacing w:val="-1"/>
        </w:rPr>
        <w:t>, 2-е изд. Москва</w:t>
      </w:r>
      <w:r w:rsidRPr="00C92465">
        <w:rPr>
          <w:color w:val="000000"/>
          <w:spacing w:val="-1"/>
        </w:rPr>
        <w:t>, 1967</w:t>
      </w:r>
    </w:p>
    <w:p w:rsidR="007F551F" w:rsidRPr="0048384A" w:rsidRDefault="007F551F" w:rsidP="005D5DD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7F551F" w:rsidRPr="0048384A" w:rsidSect="00724C7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B555E2"/>
    <w:multiLevelType w:val="hybridMultilevel"/>
    <w:tmpl w:val="17E03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58D"/>
    <w:rsid w:val="00103BE9"/>
    <w:rsid w:val="00130019"/>
    <w:rsid w:val="00175E03"/>
    <w:rsid w:val="002129E9"/>
    <w:rsid w:val="002E48B7"/>
    <w:rsid w:val="003B0B30"/>
    <w:rsid w:val="0048384A"/>
    <w:rsid w:val="004A76E0"/>
    <w:rsid w:val="005D5DD3"/>
    <w:rsid w:val="005E5E92"/>
    <w:rsid w:val="006E10FF"/>
    <w:rsid w:val="00724C73"/>
    <w:rsid w:val="007F551F"/>
    <w:rsid w:val="00800C1D"/>
    <w:rsid w:val="00807AF9"/>
    <w:rsid w:val="00C25F71"/>
    <w:rsid w:val="00C92465"/>
    <w:rsid w:val="00CF71C1"/>
    <w:rsid w:val="00D6710A"/>
    <w:rsid w:val="00E54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E4BD4"/>
  <w15:chartTrackingRefBased/>
  <w15:docId w15:val="{D5AB763C-FCB5-4952-ADB7-2DBC6F306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F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5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21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87411">
          <w:blockQuote w:val="1"/>
          <w:marLeft w:val="960"/>
          <w:marRight w:val="24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5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7</Pages>
  <Words>1152</Words>
  <Characters>6573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HiTech</dc:creator>
  <cp:keywords/>
  <dc:description/>
  <cp:lastModifiedBy>HiTech</cp:lastModifiedBy>
  <cp:revision>7</cp:revision>
  <dcterms:created xsi:type="dcterms:W3CDTF">2025-01-22T07:40:00Z</dcterms:created>
  <dcterms:modified xsi:type="dcterms:W3CDTF">2025-01-31T09:28:00Z</dcterms:modified>
</cp:coreProperties>
</file>