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01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осуществления индивидуального подхода в воспитании дошкольников.</w:t>
      </w: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color w:val="372B39"/>
          <w:sz w:val="28"/>
          <w:szCs w:val="28"/>
          <w:shd w:val="clear" w:color="auto" w:fill="FFFAFA"/>
        </w:rPr>
      </w:pPr>
      <w:proofErr w:type="gramStart"/>
      <w:r w:rsidRPr="002E66B7">
        <w:rPr>
          <w:rFonts w:ascii="Times New Roman" w:hAnsi="Times New Roman" w:cs="Times New Roman"/>
          <w:color w:val="372B39"/>
          <w:sz w:val="28"/>
          <w:szCs w:val="28"/>
          <w:shd w:val="clear" w:color="auto" w:fill="FFFAFA"/>
        </w:rPr>
        <w:t>Индивидуальный подход к детям дошкольного возраста оказывает положительное влияние на формир</w:t>
      </w:r>
      <w:r>
        <w:rPr>
          <w:rFonts w:ascii="Times New Roman" w:hAnsi="Times New Roman" w:cs="Times New Roman"/>
          <w:color w:val="372B39"/>
          <w:sz w:val="28"/>
          <w:szCs w:val="28"/>
          <w:shd w:val="clear" w:color="auto" w:fill="FFFAFA"/>
        </w:rPr>
        <w:t>ование личности каждого ребенка, е</w:t>
      </w:r>
      <w:r w:rsidRPr="002E66B7">
        <w:rPr>
          <w:rFonts w:ascii="Times New Roman" w:hAnsi="Times New Roman" w:cs="Times New Roman"/>
          <w:color w:val="372B39"/>
          <w:sz w:val="28"/>
          <w:szCs w:val="28"/>
          <w:shd w:val="clear" w:color="auto" w:fill="FFFAFA"/>
        </w:rPr>
        <w:t>сли он осуществляется в определенной системе: изучение проявлений ребенка, установление причины формирования особенностей его характера и поведения, определение соответствующих средств и методов, четких организационных форм осуществления индивидуального подхода к каждому ребенку в общей педагогической работе со всеми детьми.</w:t>
      </w:r>
      <w:proofErr w:type="gramEnd"/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66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Однако проблема индивидуализации воспитания и обучения остаётся и на сегодняшний день одной из центральных психолого-педагогических проблем. Данная проблема заключается не в решении вопроса о необходимости индивидуализации как таковой, а в слабой проработанности конкретных способов ее осуществления. "Нет в современной педагогической практике понятия более популярного и менее </w:t>
      </w:r>
      <w:proofErr w:type="spellStart"/>
      <w:r w:rsidRPr="002E66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отрефлексированного</w:t>
      </w:r>
      <w:proofErr w:type="spellEnd"/>
      <w:r w:rsidRPr="002E66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чем "индивидуальный подход". Более или менее ясно только самое основное и общее: индивидуальный подход в обучении - это учет индивидуальных особенностей детей в процессе обучения и воспитания"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66B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E66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Основное противоречие традиционного обучения в ДОУ связано с групповой формой его организации и индивидуальным характером усвоения знаний. Уровень профессиональности педагога во многом определяется тем, как он на практике реализует принцип индивидуального подхода к каждому ребёнку. Воспитателю, прежде всего, необходимо хорошо знать детей, видеть в каждом из них индивидуальные, своеобразные черты. Чем лучше он разбирается в индивидуальных особенностях дошкольников, тем правильнее он может организовать воспитательно-образовательный процесс. Необходимо учесть, что педагог должен не только представлять себе основные характеристики детей своей группы - их способность </w:t>
      </w:r>
      <w:r w:rsidRPr="002E66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воспринимать материал, запоминать, перерабатывать и использовать его, но и знать основные принципы изучения индивидуальных особенностей.</w:t>
      </w:r>
    </w:p>
    <w:p w:rsidR="00D06E45" w:rsidRPr="00D270D5" w:rsidRDefault="00D06E45" w:rsidP="00D06E4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D270D5">
        <w:rPr>
          <w:color w:val="333333"/>
          <w:sz w:val="28"/>
          <w:szCs w:val="28"/>
        </w:rPr>
        <w:t>При организации работы воспитатель должен опираться на такие показатели:</w:t>
      </w:r>
    </w:p>
    <w:p w:rsidR="00D06E45" w:rsidRPr="00D270D5" w:rsidRDefault="00D06E45" w:rsidP="00D06E4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D270D5">
        <w:rPr>
          <w:color w:val="333333"/>
          <w:sz w:val="28"/>
          <w:szCs w:val="28"/>
        </w:rPr>
        <w:t>- характер переключения умственных процессов (гибкость и стереотипность ума, быстрота или вялость установления взаимосвязей, наличие или отсутствие собственного отношения к изучаемому материалу)</w:t>
      </w:r>
      <w:proofErr w:type="gramStart"/>
      <w:r w:rsidRPr="00D270D5">
        <w:rPr>
          <w:color w:val="333333"/>
          <w:sz w:val="28"/>
          <w:szCs w:val="28"/>
        </w:rPr>
        <w:t xml:space="preserve"> .</w:t>
      </w:r>
      <w:proofErr w:type="gramEnd"/>
    </w:p>
    <w:p w:rsidR="00D06E45" w:rsidRPr="00D270D5" w:rsidRDefault="00D06E45" w:rsidP="00D06E4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D270D5">
        <w:rPr>
          <w:color w:val="333333"/>
          <w:sz w:val="28"/>
          <w:szCs w:val="28"/>
        </w:rPr>
        <w:t>-уровень знаний и умений (осознанность, действенность)</w:t>
      </w:r>
      <w:proofErr w:type="gramStart"/>
      <w:r w:rsidRPr="00D270D5">
        <w:rPr>
          <w:color w:val="333333"/>
          <w:sz w:val="28"/>
          <w:szCs w:val="28"/>
        </w:rPr>
        <w:t xml:space="preserve"> ;</w:t>
      </w:r>
      <w:proofErr w:type="gramEnd"/>
    </w:p>
    <w:p w:rsidR="00D06E45" w:rsidRPr="00D270D5" w:rsidRDefault="00D06E45" w:rsidP="00D06E4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D270D5">
        <w:rPr>
          <w:color w:val="333333"/>
          <w:sz w:val="28"/>
          <w:szCs w:val="28"/>
        </w:rPr>
        <w:t>-работоспособность (возможность действовать длительное время, степень интенсивности деятельности, отвлечение внимания, утомляемость)</w:t>
      </w:r>
    </w:p>
    <w:p w:rsidR="00D06E45" w:rsidRPr="00D270D5" w:rsidRDefault="00D06E45" w:rsidP="00D06E4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D270D5">
        <w:rPr>
          <w:color w:val="333333"/>
          <w:sz w:val="28"/>
          <w:szCs w:val="28"/>
        </w:rPr>
        <w:t>-уровень самостоятельности и активности;</w:t>
      </w:r>
    </w:p>
    <w:p w:rsidR="00D06E45" w:rsidRPr="00D270D5" w:rsidRDefault="00D06E45" w:rsidP="00D06E4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D270D5">
        <w:rPr>
          <w:color w:val="333333"/>
          <w:sz w:val="28"/>
          <w:szCs w:val="28"/>
        </w:rPr>
        <w:t>-отношение к обучению;</w:t>
      </w:r>
    </w:p>
    <w:p w:rsidR="00D06E45" w:rsidRPr="00D270D5" w:rsidRDefault="00D06E45" w:rsidP="00D06E4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D270D5">
        <w:rPr>
          <w:color w:val="333333"/>
          <w:sz w:val="28"/>
          <w:szCs w:val="28"/>
        </w:rPr>
        <w:t>-характер познавательных интересов;</w:t>
      </w:r>
    </w:p>
    <w:p w:rsidR="00D06E45" w:rsidRDefault="00D06E45" w:rsidP="00D06E4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  <w:sz w:val="28"/>
          <w:szCs w:val="28"/>
        </w:rPr>
      </w:pPr>
      <w:r w:rsidRPr="00D270D5">
        <w:rPr>
          <w:color w:val="333333"/>
          <w:sz w:val="28"/>
          <w:szCs w:val="28"/>
        </w:rPr>
        <w:t>- уровень волевого развития.</w:t>
      </w:r>
    </w:p>
    <w:p w:rsidR="00D06E45" w:rsidRPr="006A56F4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изучении индивидуальных особенностей применяем специальные таблицы, куда заносим результаты наблюдений за ребенком. </w:t>
      </w: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74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занятиях воспитатель стремится избежать влияния отрицательных факторов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</w:t>
      </w:r>
      <w:r w:rsidRPr="009C74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ебенка, который плохо слышит или видит, лучше посадить ближе к столу воспитателя; подвижному ребенку, часто отвлекающемуся от основного занятия, систематически задавать вопросы, давать ему промежуточные задания; ребенку, который медленно, неуверенно действует, вовремя помочь, дать наглядный материал, как бы подсказать ему решение и т. д.</w:t>
      </w: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B24B2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lastRenderedPageBreak/>
        <w:t>Специфика организации индивидуального подхода.</w:t>
      </w:r>
    </w:p>
    <w:p w:rsidR="00D06E45" w:rsidRPr="00B24B29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B24B2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 процессе трудового воспитания.</w:t>
      </w: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29">
        <w:rPr>
          <w:rFonts w:ascii="Times New Roman" w:hAnsi="Times New Roman" w:cs="Times New Roman"/>
          <w:sz w:val="28"/>
          <w:szCs w:val="28"/>
          <w:shd w:val="clear" w:color="auto" w:fill="FFFFFF"/>
        </w:rPr>
        <w:t>В «Программе воспитания в детском саду» подчеркивается огромная роль трудового воспитания для всестороннего развития личности</w:t>
      </w:r>
      <w:r w:rsidRPr="00B24B29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B24B29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 xml:space="preserve">  </w:t>
      </w:r>
      <w:r w:rsidRPr="00B24B2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Правильная организация трудового воспитания ребенка с самого раннего детства служит надежной основой для его дальнейшего развития. В организации трудового воспитания детей младшего дошкольного возраста в подборе методов и наиболее эффективных приемов работы индивидуальный подход является закономерностью. И начинать его нужно с изучения индивидуальных особенностей всей детей группы, в данном случае – с изучения уровня трудовых навыков. Очень важно знать эти особенности, т.к. завышенные требования приводят к тому, что дети устают, теряют уверенность в свои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B24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силах и в связи с перегрузкой возникает негативное отношение к любому трудовому процессу.</w:t>
      </w:r>
    </w:p>
    <w:p w:rsidR="00D06E45" w:rsidRPr="006F4FAD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F4F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процессе игровой деятельности.</w:t>
      </w:r>
    </w:p>
    <w:p w:rsidR="00D06E45" w:rsidRPr="006F4FAD" w:rsidRDefault="00D06E45" w:rsidP="00D06E45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6F4FAD">
        <w:rPr>
          <w:sz w:val="28"/>
          <w:szCs w:val="28"/>
          <w:shd w:val="clear" w:color="auto" w:fill="FFFFFF"/>
        </w:rPr>
        <w:t>Для индивидуального подхода к детям в процессе игровой деятельности важно выяснить их отношение, интерес к игре и характер участия в различных играх.</w:t>
      </w:r>
      <w:r>
        <w:rPr>
          <w:sz w:val="28"/>
          <w:szCs w:val="28"/>
          <w:shd w:val="clear" w:color="auto" w:fill="FFFFFF"/>
        </w:rPr>
        <w:t xml:space="preserve"> </w:t>
      </w:r>
      <w:r w:rsidRPr="006F4FAD">
        <w:rPr>
          <w:sz w:val="28"/>
          <w:szCs w:val="28"/>
        </w:rPr>
        <w:t xml:space="preserve">Большое значение имеет индивидуальный подход при руководстве подвижными играми с правилами. </w:t>
      </w:r>
      <w:proofErr w:type="gramStart"/>
      <w:r w:rsidRPr="006F4FAD">
        <w:rPr>
          <w:sz w:val="28"/>
          <w:szCs w:val="28"/>
        </w:rPr>
        <w:t>Подвижные</w:t>
      </w:r>
      <w:proofErr w:type="gramEnd"/>
      <w:r w:rsidRPr="006F4FAD">
        <w:rPr>
          <w:sz w:val="28"/>
          <w:szCs w:val="28"/>
        </w:rPr>
        <w:t xml:space="preserve"> игры способствуют формированию таких нравственных проявлений, как дружелюбие, умение действовать вместе, дают ребенку возможность почувствовать себя членом коллектива.</w:t>
      </w:r>
    </w:p>
    <w:p w:rsidR="00D06E45" w:rsidRPr="006F4FAD" w:rsidRDefault="00D06E45" w:rsidP="00D06E45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6F4FAD">
        <w:rPr>
          <w:sz w:val="28"/>
          <w:szCs w:val="28"/>
        </w:rPr>
        <w:t>В процессе проведения дидактических игр выясняется степень умственного развития детей, их сообразительность, смекалка, а также решительность или нерешительность, быстрая или медленная переключаемость с одного действия на другое.</w:t>
      </w:r>
    </w:p>
    <w:p w:rsidR="00D06E45" w:rsidRPr="006F4FAD" w:rsidRDefault="00D06E45" w:rsidP="00D06E45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6F4FAD">
        <w:rPr>
          <w:sz w:val="28"/>
          <w:szCs w:val="28"/>
        </w:rPr>
        <w:lastRenderedPageBreak/>
        <w:t>Осуществляя индивидуальный подход к детям в игре, воспитатель должен развивать в них такие нравственные качества как доброжелательность, стремление принести пользу игровому коллективу.</w:t>
      </w:r>
    </w:p>
    <w:p w:rsidR="00D06E45" w:rsidRDefault="00D06E45" w:rsidP="00D06E45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6F4FAD">
        <w:rPr>
          <w:sz w:val="28"/>
          <w:szCs w:val="28"/>
        </w:rPr>
        <w:t>Руководство воспитателей игрой всегда должно сочетаться с индивидуальным подходом к детям. Это две стороны единого воспитательного процесса.</w:t>
      </w: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можно сделать вывод, что и</w:t>
      </w:r>
      <w:r w:rsidRPr="00880A34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ндивидуальный подход – один их главных принципов педагогики. Сама проблема индивидуального подхода носит творческий характер, но существуют основные моменты при осуществлении дифференцированного подхода к детям: знание и понимание детей; любовь к детям; основательный теоретический баланс; способность педагога размышлять и умение анализировать. Педагог не должен забывать, что ребенок – это субъект 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ственного развития, он личность</w:t>
      </w:r>
      <w:r w:rsidRPr="00880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880A34">
        <w:rPr>
          <w:rFonts w:ascii="Times New Roman" w:hAnsi="Times New Roman" w:cs="Times New Roman"/>
          <w:sz w:val="28"/>
          <w:szCs w:val="28"/>
          <w:shd w:val="clear" w:color="auto" w:fill="FFFFFF"/>
        </w:rPr>
        <w:t>ети всегда должны чувствовать поддержку педагога.</w:t>
      </w: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6E45" w:rsidRDefault="00D06E45" w:rsidP="00D06E45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CA4" w:rsidRPr="00D06E45" w:rsidRDefault="00AF4CA4" w:rsidP="00D06E45"/>
    <w:sectPr w:rsidR="00AF4CA4" w:rsidRPr="00D06E45" w:rsidSect="008C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A4"/>
    <w:rsid w:val="001D6EC9"/>
    <w:rsid w:val="0044525F"/>
    <w:rsid w:val="005D564C"/>
    <w:rsid w:val="008C5CF1"/>
    <w:rsid w:val="00AA6A8A"/>
    <w:rsid w:val="00AF4CA4"/>
    <w:rsid w:val="00D0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4C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F4C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6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2024-09-23T16:49:00Z</cp:lastPrinted>
  <dcterms:created xsi:type="dcterms:W3CDTF">2024-09-23T16:12:00Z</dcterms:created>
  <dcterms:modified xsi:type="dcterms:W3CDTF">2024-12-08T14:34:00Z</dcterms:modified>
</cp:coreProperties>
</file>